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67D59" w14:textId="77777777" w:rsidR="0011416F" w:rsidRDefault="00B1030B">
      <w:bookmarkStart w:id="0" w:name="_GoBack"/>
      <w:bookmarkEnd w:id="0"/>
      <w:r>
        <w:rPr>
          <w:noProof/>
          <w:lang w:eastAsia="en-AU"/>
        </w:rPr>
        <w:drawing>
          <wp:anchor distT="0" distB="0" distL="114300" distR="114300" simplePos="0" relativeHeight="251658240" behindDoc="1" locked="0" layoutInCell="1" allowOverlap="1" wp14:anchorId="4E6A0699" wp14:editId="548BF831">
            <wp:simplePos x="0" y="0"/>
            <wp:positionH relativeFrom="column">
              <wp:posOffset>-463138</wp:posOffset>
            </wp:positionH>
            <wp:positionV relativeFrom="paragraph">
              <wp:posOffset>-463138</wp:posOffset>
            </wp:positionV>
            <wp:extent cx="10675917" cy="7560634"/>
            <wp:effectExtent l="0" t="0" r="0" b="2540"/>
            <wp:wrapNone/>
            <wp:docPr id="1" name="Picture 1" descr="C:\Users\mallmich\AppData\Local\Microsoft\Windows\INetCache\Content.Word\smart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smart intro graphi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10"/>
                    <a:stretch/>
                  </pic:blipFill>
                  <pic:spPr bwMode="auto">
                    <a:xfrm>
                      <a:off x="0" y="0"/>
                      <a:ext cx="10675917" cy="756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030B" w:rsidRPr="00B1030B" w14:paraId="1556FB80" w14:textId="77777777" w:rsidTr="00B1030B">
        <w:trPr>
          <w:trHeight w:val="567"/>
        </w:trPr>
        <w:tc>
          <w:tcPr>
            <w:tcW w:w="6803" w:type="dxa"/>
            <w:vAlign w:val="center"/>
          </w:tcPr>
          <w:p w14:paraId="0B5C2914" w14:textId="2F080F14" w:rsidR="000A00C2" w:rsidRPr="004555E3" w:rsidRDefault="00D05FDC" w:rsidP="00B1030B">
            <w:pPr>
              <w:rPr>
                <w:rFonts w:ascii="Segoe UI" w:hAnsi="Segoe UI" w:cs="Segoe UI"/>
                <w:b/>
                <w:color w:val="FFFFFF" w:themeColor="background1"/>
                <w:sz w:val="56"/>
              </w:rPr>
            </w:pPr>
            <w:r>
              <w:rPr>
                <w:rFonts w:ascii="Segoe UI" w:hAnsi="Segoe UI" w:cs="Segoe UI"/>
                <w:b/>
                <w:color w:val="FFFFFF" w:themeColor="background1"/>
                <w:sz w:val="56"/>
              </w:rPr>
              <w:t>Second</w:t>
            </w:r>
            <w:r w:rsidR="004555E3" w:rsidRPr="004555E3">
              <w:rPr>
                <w:rFonts w:ascii="Segoe UI" w:hAnsi="Segoe UI" w:cs="Segoe UI"/>
                <w:b/>
                <w:color w:val="FFFFFF" w:themeColor="background1"/>
                <w:sz w:val="56"/>
              </w:rPr>
              <w:t xml:space="preserve"> Quarter Report 2018-19</w:t>
            </w:r>
            <w:r>
              <w:rPr>
                <w:rFonts w:ascii="Segoe UI" w:hAnsi="Segoe UI" w:cs="Segoe UI"/>
                <w:b/>
                <w:color w:val="FFFFFF" w:themeColor="background1"/>
                <w:sz w:val="56"/>
              </w:rPr>
              <w:t xml:space="preserve"> </w:t>
            </w:r>
          </w:p>
          <w:p w14:paraId="44FD885C" w14:textId="4D650CE9" w:rsidR="004555E3" w:rsidRDefault="004555E3" w:rsidP="00B1030B">
            <w:pPr>
              <w:rPr>
                <w:rFonts w:ascii="Segoe UI" w:hAnsi="Segoe UI" w:cs="Segoe UI"/>
                <w:b/>
                <w:color w:val="FFFFFF" w:themeColor="background1"/>
                <w:sz w:val="32"/>
              </w:rPr>
            </w:pPr>
          </w:p>
          <w:p w14:paraId="11C38877" w14:textId="4CFA3728"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030B" w:rsidRPr="00B1030B" w14:paraId="6E73BC3D" w14:textId="77777777" w:rsidTr="00B1030B">
        <w:trPr>
          <w:trHeight w:val="805"/>
        </w:trPr>
        <w:tc>
          <w:tcPr>
            <w:tcW w:w="6803" w:type="dxa"/>
            <w:vAlign w:val="center"/>
          </w:tcPr>
          <w:p w14:paraId="0F758C5B" w14:textId="77777777" w:rsidR="006B7FC6" w:rsidRDefault="006B7FC6" w:rsidP="00B1030B">
            <w:pPr>
              <w:rPr>
                <w:rFonts w:ascii="Segoe UI Semilight" w:hAnsi="Segoe UI Semilight" w:cs="Segoe UI Semilight"/>
                <w:color w:val="FFFFFF" w:themeColor="background1"/>
              </w:rPr>
            </w:pPr>
          </w:p>
          <w:p w14:paraId="44FB0ECE" w14:textId="7F468924" w:rsidR="00B1030B" w:rsidRPr="00B1030B" w:rsidRDefault="002E77CB" w:rsidP="00B1030B">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Smart theme has four objectives.  Updated d</w:t>
            </w:r>
            <w:r w:rsidR="00C16094">
              <w:rPr>
                <w:rFonts w:ascii="Segoe UI Semilight" w:hAnsi="Segoe UI Semilight" w:cs="Segoe UI Semilight"/>
                <w:color w:val="FFFFFF" w:themeColor="background1"/>
              </w:rPr>
              <w:t xml:space="preserve">ata was </w:t>
            </w:r>
            <w:r w:rsidR="004F3BEB">
              <w:rPr>
                <w:rFonts w:ascii="Segoe UI Semilight" w:hAnsi="Segoe UI Semilight" w:cs="Segoe UI Semilight"/>
                <w:color w:val="FFFFFF" w:themeColor="background1"/>
              </w:rPr>
              <w:t xml:space="preserve">available for one of the </w:t>
            </w:r>
            <w:r w:rsidR="00974A63">
              <w:rPr>
                <w:rFonts w:ascii="Segoe UI Semilight" w:hAnsi="Segoe UI Semilight" w:cs="Segoe UI Semilight"/>
                <w:color w:val="FFFFFF" w:themeColor="background1"/>
              </w:rPr>
              <w:t>objectives duri</w:t>
            </w:r>
            <w:r w:rsidR="00043D99">
              <w:rPr>
                <w:rFonts w:ascii="Segoe UI Semilight" w:hAnsi="Segoe UI Semilight" w:cs="Segoe UI Semilight"/>
                <w:color w:val="FFFFFF" w:themeColor="background1"/>
              </w:rPr>
              <w:t>n</w:t>
            </w:r>
            <w:r w:rsidR="00974A63">
              <w:rPr>
                <w:rFonts w:ascii="Segoe UI Semilight" w:hAnsi="Segoe UI Semilight" w:cs="Segoe UI Semilight"/>
                <w:color w:val="FFFFFF" w:themeColor="background1"/>
              </w:rPr>
              <w:t>g</w:t>
            </w:r>
            <w:r w:rsidR="00043D99">
              <w:rPr>
                <w:rFonts w:ascii="Segoe UI Semilight" w:hAnsi="Segoe UI Semilight" w:cs="Segoe UI Semilight"/>
                <w:color w:val="FFFFFF" w:themeColor="background1"/>
              </w:rPr>
              <w:t xml:space="preserve"> the quarter</w:t>
            </w:r>
            <w:r w:rsidR="00CF35C0">
              <w:rPr>
                <w:rFonts w:ascii="Segoe UI Semilight" w:hAnsi="Segoe UI Semilight" w:cs="Segoe UI Semilight"/>
                <w:color w:val="FFFFFF" w:themeColor="background1"/>
              </w:rPr>
              <w:t xml:space="preserve">. </w:t>
            </w:r>
          </w:p>
        </w:tc>
      </w:tr>
      <w:tr w:rsidR="00B1030B" w14:paraId="5F12842B" w14:textId="77777777" w:rsidTr="00B1030B">
        <w:trPr>
          <w:trHeight w:val="283"/>
        </w:trPr>
        <w:tc>
          <w:tcPr>
            <w:tcW w:w="6803" w:type="dxa"/>
            <w:vAlign w:val="center"/>
          </w:tcPr>
          <w:p w14:paraId="0357EC57" w14:textId="77777777" w:rsidR="00B1030B" w:rsidRPr="00B1030B" w:rsidRDefault="00B1030B" w:rsidP="00B1030B">
            <w:pPr>
              <w:rPr>
                <w:rFonts w:ascii="Segoe UI Semibold" w:hAnsi="Segoe UI Semibold" w:cs="Segoe UI Semibold"/>
                <w:color w:val="FFFFFF" w:themeColor="background1"/>
              </w:rPr>
            </w:pPr>
          </w:p>
        </w:tc>
      </w:tr>
      <w:tr w:rsidR="00B1030B" w:rsidRPr="00B1030B" w14:paraId="1F1A572F" w14:textId="77777777" w:rsidTr="00B1030B">
        <w:trPr>
          <w:trHeight w:val="567"/>
        </w:trPr>
        <w:tc>
          <w:tcPr>
            <w:tcW w:w="6803" w:type="dxa"/>
            <w:vAlign w:val="center"/>
          </w:tcPr>
          <w:p w14:paraId="02F4EAB6" w14:textId="42E152A9" w:rsidR="006B7FC6" w:rsidRDefault="006B7FC6" w:rsidP="00B1030B">
            <w:pPr>
              <w:rPr>
                <w:rFonts w:ascii="Segoe UI" w:hAnsi="Segoe UI" w:cs="Segoe UI"/>
                <w:b/>
                <w:color w:val="FFFFFF" w:themeColor="background1"/>
                <w:sz w:val="32"/>
              </w:rPr>
            </w:pPr>
          </w:p>
          <w:p w14:paraId="64655929" w14:textId="7F588BB7"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030B" w:rsidRPr="00B1030B" w14:paraId="273D1E75" w14:textId="77777777" w:rsidTr="00B1030B">
        <w:trPr>
          <w:trHeight w:val="805"/>
        </w:trPr>
        <w:tc>
          <w:tcPr>
            <w:tcW w:w="6803" w:type="dxa"/>
            <w:vAlign w:val="center"/>
          </w:tcPr>
          <w:p w14:paraId="33F0BAB1" w14:textId="77777777" w:rsidR="006B7FC6" w:rsidRDefault="006B7FC6" w:rsidP="00B1030B">
            <w:pPr>
              <w:rPr>
                <w:rFonts w:ascii="Segoe UI Semilight" w:hAnsi="Segoe UI Semilight" w:cs="Segoe UI Semilight"/>
                <w:color w:val="FFFFFF" w:themeColor="background1"/>
              </w:rPr>
            </w:pPr>
          </w:p>
          <w:p w14:paraId="23252B71" w14:textId="09FE0F9C" w:rsidR="00B1030B" w:rsidRDefault="00183138" w:rsidP="00B1030B">
            <w:pPr>
              <w:rPr>
                <w:rFonts w:ascii="Segoe UI Semilight" w:hAnsi="Segoe UI Semilight" w:cs="Segoe UI Semilight"/>
                <w:color w:val="FFFFFF" w:themeColor="background1"/>
              </w:rPr>
            </w:pPr>
            <w:r>
              <w:rPr>
                <w:rFonts w:ascii="Segoe UI Semilight" w:hAnsi="Segoe UI Semilight" w:cs="Segoe UI Semilight"/>
                <w:color w:val="FFFFFF" w:themeColor="background1"/>
              </w:rPr>
              <w:t>Of the 26</w:t>
            </w:r>
            <w:r w:rsidR="00AE5A3B">
              <w:rPr>
                <w:rFonts w:ascii="Segoe UI Semilight" w:hAnsi="Segoe UI Semilight" w:cs="Segoe UI Semilight"/>
                <w:color w:val="FFFFFF" w:themeColor="background1"/>
              </w:rPr>
              <w:t xml:space="preserve"> actions under Smart,</w:t>
            </w:r>
            <w:r w:rsidR="000D0AF8">
              <w:rPr>
                <w:rFonts w:ascii="Segoe UI Semilight" w:hAnsi="Segoe UI Semilight" w:cs="Segoe UI Semilight"/>
                <w:color w:val="FFFFFF" w:themeColor="background1"/>
              </w:rPr>
              <w:t xml:space="preserve"> </w:t>
            </w:r>
            <w:r w:rsidR="001642D3">
              <w:rPr>
                <w:rFonts w:ascii="Segoe UI Semilight" w:hAnsi="Segoe UI Semilight" w:cs="Segoe UI Semilight"/>
                <w:color w:val="FFFFFF" w:themeColor="background1"/>
              </w:rPr>
              <w:t>18</w:t>
            </w:r>
            <w:r w:rsidR="00D05FDC">
              <w:rPr>
                <w:rFonts w:ascii="Segoe UI Semilight" w:hAnsi="Segoe UI Semilight" w:cs="Segoe UI Semilight"/>
                <w:color w:val="FFFFFF" w:themeColor="background1"/>
              </w:rPr>
              <w:t xml:space="preserve"> </w:t>
            </w:r>
            <w:r w:rsidR="00B1030B" w:rsidRPr="00B1030B">
              <w:rPr>
                <w:rFonts w:ascii="Segoe UI Semilight" w:hAnsi="Segoe UI Semilight" w:cs="Segoe UI Semilight"/>
                <w:color w:val="FFFFFF" w:themeColor="background1"/>
              </w:rPr>
              <w:t>were on trac</w:t>
            </w:r>
            <w:r w:rsidR="00AE5A3B">
              <w:rPr>
                <w:rFonts w:ascii="Segoe UI Semilight" w:hAnsi="Segoe UI Semilight" w:cs="Segoe UI Semilight"/>
                <w:color w:val="FFFFFF" w:themeColor="background1"/>
              </w:rPr>
              <w:t xml:space="preserve">k, </w:t>
            </w:r>
            <w:r w:rsidR="001642D3">
              <w:rPr>
                <w:rFonts w:ascii="Segoe UI Semilight" w:hAnsi="Segoe UI Semilight" w:cs="Segoe UI Semilight"/>
                <w:color w:val="FFFFFF" w:themeColor="background1"/>
              </w:rPr>
              <w:t>four</w:t>
            </w:r>
            <w:r w:rsidR="00E322BB">
              <w:rPr>
                <w:rFonts w:ascii="Segoe UI Semilight" w:hAnsi="Segoe UI Semilight" w:cs="Segoe UI Semilight"/>
                <w:color w:val="FFFFFF" w:themeColor="background1"/>
              </w:rPr>
              <w:t xml:space="preserve"> </w:t>
            </w:r>
            <w:r w:rsidR="00B87E58">
              <w:rPr>
                <w:rFonts w:ascii="Segoe UI Semilight" w:hAnsi="Segoe UI Semilight" w:cs="Segoe UI Semilight"/>
                <w:color w:val="FFFFFF" w:themeColor="background1"/>
              </w:rPr>
              <w:t xml:space="preserve">were on </w:t>
            </w:r>
            <w:r w:rsidR="001642D3">
              <w:rPr>
                <w:rFonts w:ascii="Segoe UI Semilight" w:hAnsi="Segoe UI Semilight" w:cs="Segoe UI Semilight"/>
                <w:color w:val="FFFFFF" w:themeColor="background1"/>
              </w:rPr>
              <w:t>watch, one was</w:t>
            </w:r>
            <w:r w:rsidR="006C1243">
              <w:rPr>
                <w:rFonts w:ascii="Segoe UI Semilight" w:hAnsi="Segoe UI Semilight" w:cs="Segoe UI Semilight"/>
                <w:color w:val="FFFFFF" w:themeColor="background1"/>
              </w:rPr>
              <w:t xml:space="preserve"> off track</w:t>
            </w:r>
            <w:r w:rsidR="001642D3">
              <w:rPr>
                <w:rFonts w:ascii="Segoe UI Semilight" w:hAnsi="Segoe UI Semilight" w:cs="Segoe UI Semilight"/>
                <w:color w:val="FFFFFF" w:themeColor="background1"/>
              </w:rPr>
              <w:t>, and three were complete at end Q2 2018/19</w:t>
            </w:r>
            <w:r w:rsidR="006C1243">
              <w:rPr>
                <w:rFonts w:ascii="Segoe UI Semilight" w:hAnsi="Segoe UI Semilight" w:cs="Segoe UI Semilight"/>
                <w:color w:val="FFFFFF" w:themeColor="background1"/>
              </w:rPr>
              <w:t>.</w:t>
            </w:r>
          </w:p>
          <w:p w14:paraId="5DC801AA" w14:textId="06510AA2" w:rsidR="006B7FC6" w:rsidRDefault="006B7FC6" w:rsidP="00B1030B">
            <w:pPr>
              <w:rPr>
                <w:rFonts w:ascii="Segoe UI Semilight" w:hAnsi="Segoe UI Semilight" w:cs="Segoe UI Semilight"/>
                <w:color w:val="FFFFFF" w:themeColor="background1"/>
              </w:rPr>
            </w:pPr>
          </w:p>
          <w:p w14:paraId="4F0A1B4B" w14:textId="77777777" w:rsidR="006B7FC6" w:rsidRDefault="006B7FC6" w:rsidP="00B1030B">
            <w:pPr>
              <w:rPr>
                <w:rFonts w:ascii="Segoe UI Semilight" w:hAnsi="Segoe UI Semilight" w:cs="Segoe UI Semilight"/>
                <w:color w:val="FFFFFF" w:themeColor="background1"/>
              </w:rPr>
            </w:pPr>
          </w:p>
          <w:p w14:paraId="508F5F05" w14:textId="69A08B3A" w:rsidR="000A00C2" w:rsidRPr="00B1030B" w:rsidRDefault="000A00C2" w:rsidP="00B1030B">
            <w:pPr>
              <w:rPr>
                <w:rFonts w:ascii="Segoe UI Semilight" w:hAnsi="Segoe UI Semilight" w:cs="Segoe UI Semilight"/>
                <w:color w:val="FFFFFF" w:themeColor="background1"/>
              </w:rPr>
            </w:pPr>
          </w:p>
        </w:tc>
      </w:tr>
      <w:tr w:rsidR="00B1030B" w14:paraId="7DB39F62" w14:textId="77777777" w:rsidTr="00B1030B">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B1030B" w14:paraId="673F4A06"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6EC62799" w14:textId="580AA758" w:rsidR="00B1030B" w:rsidRPr="00B1030B" w:rsidRDefault="001642D3" w:rsidP="00B1030B">
                  <w:pPr>
                    <w:jc w:val="center"/>
                    <w:rPr>
                      <w:rFonts w:ascii="Segoe UI" w:hAnsi="Segoe UI" w:cs="Segoe UI"/>
                      <w:b/>
                      <w:color w:val="FFFFFF" w:themeColor="background1"/>
                      <w:sz w:val="48"/>
                    </w:rPr>
                  </w:pPr>
                  <w:r>
                    <w:rPr>
                      <w:rFonts w:ascii="Segoe UI" w:hAnsi="Segoe UI" w:cs="Segoe UI"/>
                      <w:b/>
                      <w:color w:val="FFFFFF" w:themeColor="background1"/>
                      <w:sz w:val="48"/>
                    </w:rPr>
                    <w:t>18</w:t>
                  </w:r>
                </w:p>
                <w:p w14:paraId="42EA0228"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6618FD3"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07D75C96" w14:textId="2BC2B063" w:rsidR="00B1030B" w:rsidRPr="00B1030B" w:rsidRDefault="001642D3" w:rsidP="00B1030B">
                  <w:pPr>
                    <w:jc w:val="center"/>
                    <w:rPr>
                      <w:rFonts w:ascii="Segoe UI" w:hAnsi="Segoe UI" w:cs="Segoe UI"/>
                      <w:b/>
                      <w:color w:val="FFFFFF" w:themeColor="background1"/>
                      <w:sz w:val="48"/>
                    </w:rPr>
                  </w:pPr>
                  <w:r>
                    <w:rPr>
                      <w:rFonts w:ascii="Segoe UI" w:hAnsi="Segoe UI" w:cs="Segoe UI"/>
                      <w:b/>
                      <w:color w:val="FFFFFF" w:themeColor="background1"/>
                      <w:sz w:val="48"/>
                    </w:rPr>
                    <w:t>4</w:t>
                  </w:r>
                </w:p>
                <w:p w14:paraId="6C078C2E" w14:textId="68C04AF6" w:rsidR="00B1030B" w:rsidRDefault="006C1243"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7899A88F"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39E46CDC" w14:textId="66F5A280" w:rsidR="00B1030B" w:rsidRPr="00B1030B" w:rsidRDefault="001642D3" w:rsidP="00B1030B">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0B3117F4"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7570B1EC"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4BE45920" w14:textId="30AA9179" w:rsidR="001642D3" w:rsidRPr="00B1030B" w:rsidRDefault="001642D3" w:rsidP="001642D3">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1D267410" w14:textId="2E15C783" w:rsidR="001642D3" w:rsidRDefault="001642D3" w:rsidP="001642D3">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r>
          </w:tbl>
          <w:p w14:paraId="0207BB93" w14:textId="77777777" w:rsidR="00B1030B" w:rsidRPr="00B1030B" w:rsidRDefault="00B1030B" w:rsidP="00B1030B">
            <w:pPr>
              <w:rPr>
                <w:rFonts w:ascii="Segoe UI Semibold" w:hAnsi="Segoe UI Semibold" w:cs="Segoe UI Semibold"/>
                <w:color w:val="FFFFFF" w:themeColor="background1"/>
              </w:rPr>
            </w:pPr>
          </w:p>
        </w:tc>
      </w:tr>
      <w:tr w:rsidR="00B1030B" w14:paraId="01AD39EC" w14:textId="77777777" w:rsidTr="00B1030B">
        <w:trPr>
          <w:trHeight w:val="283"/>
        </w:trPr>
        <w:tc>
          <w:tcPr>
            <w:tcW w:w="6803" w:type="dxa"/>
            <w:vAlign w:val="center"/>
          </w:tcPr>
          <w:p w14:paraId="6EF68084" w14:textId="77777777" w:rsidR="00B1030B" w:rsidRPr="00B1030B" w:rsidRDefault="00B1030B" w:rsidP="00B1030B">
            <w:pPr>
              <w:rPr>
                <w:rFonts w:ascii="Segoe UI Semibold" w:hAnsi="Segoe UI Semibold" w:cs="Segoe UI Semibold"/>
                <w:color w:val="FFFFFF" w:themeColor="background1"/>
              </w:rPr>
            </w:pPr>
          </w:p>
        </w:tc>
      </w:tr>
      <w:tr w:rsidR="00B1030B" w14:paraId="5AC004ED" w14:textId="77777777" w:rsidTr="00B1030B">
        <w:trPr>
          <w:trHeight w:val="567"/>
        </w:trPr>
        <w:tc>
          <w:tcPr>
            <w:tcW w:w="6803" w:type="dxa"/>
            <w:vAlign w:val="center"/>
          </w:tcPr>
          <w:p w14:paraId="2E96B924" w14:textId="77777777" w:rsidR="00B1030B" w:rsidRDefault="00B1030B" w:rsidP="00B1030B">
            <w:pPr>
              <w:rPr>
                <w:rFonts w:ascii="Segoe UI Semibold" w:hAnsi="Segoe UI Semibold" w:cs="Segoe UI Semibold"/>
                <w:color w:val="FFFFFF" w:themeColor="background1"/>
              </w:rPr>
            </w:pPr>
          </w:p>
          <w:p w14:paraId="371F77BD" w14:textId="77777777" w:rsidR="00B87E58" w:rsidRDefault="00B87E58" w:rsidP="00B1030B">
            <w:pPr>
              <w:rPr>
                <w:rFonts w:ascii="Segoe UI" w:hAnsi="Segoe UI" w:cs="Segoe UI"/>
                <w:b/>
                <w:color w:val="FFFFFF" w:themeColor="background1"/>
                <w:sz w:val="32"/>
              </w:rPr>
            </w:pPr>
          </w:p>
          <w:p w14:paraId="4FE780BC" w14:textId="77777777" w:rsidR="000A00C2" w:rsidRDefault="000A00C2" w:rsidP="000A00C2">
            <w:pPr>
              <w:rPr>
                <w:rFonts w:ascii="Segoe UI Semilight" w:hAnsi="Segoe UI Semilight" w:cs="Segoe UI Semilight"/>
                <w:color w:val="FFFFFF" w:themeColor="background1"/>
              </w:rPr>
            </w:pPr>
          </w:p>
          <w:p w14:paraId="6D93D0D9" w14:textId="699B95F2" w:rsidR="00B87E58" w:rsidRPr="00B1030B" w:rsidRDefault="00B87E58" w:rsidP="00C16094">
            <w:pPr>
              <w:rPr>
                <w:rFonts w:ascii="Segoe UI Semibold" w:hAnsi="Segoe UI Semibold" w:cs="Segoe UI Semibold"/>
                <w:color w:val="FFFFFF" w:themeColor="background1"/>
              </w:rPr>
            </w:pPr>
          </w:p>
        </w:tc>
      </w:tr>
      <w:tr w:rsidR="00B1030B" w14:paraId="2B361F9E" w14:textId="77777777" w:rsidTr="00B1030B">
        <w:trPr>
          <w:trHeight w:val="567"/>
        </w:trPr>
        <w:tc>
          <w:tcPr>
            <w:tcW w:w="6803" w:type="dxa"/>
            <w:vAlign w:val="center"/>
          </w:tcPr>
          <w:p w14:paraId="1389DED4" w14:textId="1DA1FC5C" w:rsidR="00B1030B" w:rsidRPr="00B1030B" w:rsidRDefault="00B1030B" w:rsidP="00B1030B">
            <w:pPr>
              <w:rPr>
                <w:rFonts w:ascii="Segoe UI Semilight" w:hAnsi="Segoe UI Semilight" w:cs="Segoe UI Semilight"/>
                <w:color w:val="FFFFFF" w:themeColor="background1"/>
              </w:rPr>
            </w:pPr>
          </w:p>
        </w:tc>
      </w:tr>
    </w:tbl>
    <w:p w14:paraId="5667B781"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196201" w:rsidRPr="00196201" w14:paraId="6D455D34" w14:textId="77777777" w:rsidTr="0019620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3510A775" w14:textId="2940188B"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5AF512A9"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06D9D176"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9C1E2D" w:rsidRPr="009C1E2D" w14:paraId="48588AB2" w14:textId="77777777" w:rsidTr="009A295A">
        <w:trPr>
          <w:trHeight w:val="2720"/>
        </w:trPr>
        <w:tc>
          <w:tcPr>
            <w:tcW w:w="3119" w:type="dxa"/>
            <w:tcBorders>
              <w:top w:val="single" w:sz="6" w:space="0" w:color="595959" w:themeColor="text1" w:themeTint="A6"/>
              <w:bottom w:val="single" w:sz="4" w:space="0" w:color="auto"/>
            </w:tcBorders>
            <w:shd w:val="clear" w:color="auto" w:fill="00A4F2"/>
          </w:tcPr>
          <w:p w14:paraId="19157CB8" w14:textId="57761A70"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OUR CITY’S ECONOMY WILL BE GROWING FASTER THAN THE AUSTRALIAN ECONOMY</w:t>
            </w:r>
          </w:p>
        </w:tc>
        <w:tc>
          <w:tcPr>
            <w:tcW w:w="7135" w:type="dxa"/>
            <w:tcBorders>
              <w:top w:val="single" w:sz="6" w:space="0" w:color="595959" w:themeColor="text1" w:themeTint="A6"/>
              <w:bottom w:val="single" w:sz="4" w:space="0" w:color="auto"/>
            </w:tcBorders>
          </w:tcPr>
          <w:p w14:paraId="1E08FFF3" w14:textId="5A75017B" w:rsidR="009A295A" w:rsidRDefault="009A295A"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In</w:t>
            </w:r>
            <w:r w:rsidR="00D05FDC">
              <w:rPr>
                <w:rFonts w:ascii="Segoe UI Semilight" w:eastAsia="Times New Roman" w:hAnsi="Segoe UI Semilight" w:cs="Segoe UI Semilight"/>
                <w:sz w:val="20"/>
                <w:szCs w:val="20"/>
                <w:lang w:eastAsia="en-AU"/>
              </w:rPr>
              <w:t xml:space="preserve"> the year to 30 June 2018</w:t>
            </w:r>
            <w:r w:rsidR="00974A63">
              <w:rPr>
                <w:rFonts w:ascii="Segoe UI Semilight" w:eastAsia="Times New Roman" w:hAnsi="Segoe UI Semilight" w:cs="Segoe UI Semilight"/>
                <w:sz w:val="20"/>
                <w:szCs w:val="20"/>
                <w:lang w:eastAsia="en-AU"/>
              </w:rPr>
              <w:t>, the c</w:t>
            </w:r>
            <w:r w:rsidRPr="009A295A">
              <w:rPr>
                <w:rFonts w:ascii="Segoe UI Semilight" w:eastAsia="Times New Roman" w:hAnsi="Segoe UI Semilight" w:cs="Segoe UI Semilight"/>
                <w:sz w:val="20"/>
                <w:szCs w:val="20"/>
                <w:lang w:eastAsia="en-AU"/>
              </w:rPr>
              <w:t>ity's economy grew</w:t>
            </w:r>
            <w:r w:rsidR="00D05FDC">
              <w:rPr>
                <w:rFonts w:ascii="Segoe UI Semilight" w:eastAsia="Times New Roman" w:hAnsi="Segoe UI Semilight" w:cs="Segoe UI Semilight"/>
                <w:sz w:val="20"/>
                <w:szCs w:val="20"/>
                <w:lang w:eastAsia="en-AU"/>
              </w:rPr>
              <w:t xml:space="preserve"> by 2.1% from $18</w:t>
            </w:r>
            <w:r w:rsidR="00EB3684">
              <w:rPr>
                <w:rFonts w:ascii="Segoe UI Semilight" w:eastAsia="Times New Roman" w:hAnsi="Segoe UI Semilight" w:cs="Segoe UI Semilight"/>
                <w:sz w:val="20"/>
                <w:szCs w:val="20"/>
                <w:lang w:eastAsia="en-AU"/>
              </w:rPr>
              <w:t>.0</w:t>
            </w:r>
            <w:r w:rsidR="00D05FDC">
              <w:rPr>
                <w:rFonts w:ascii="Segoe UI Semilight" w:eastAsia="Times New Roman" w:hAnsi="Segoe UI Semilight" w:cs="Segoe UI Semilight"/>
                <w:sz w:val="20"/>
                <w:szCs w:val="20"/>
                <w:lang w:eastAsia="en-AU"/>
              </w:rPr>
              <w:t xml:space="preserve"> billion to $18.4</w:t>
            </w:r>
            <w:r w:rsidRPr="009A295A">
              <w:rPr>
                <w:rFonts w:ascii="Segoe UI Semilight" w:eastAsia="Times New Roman" w:hAnsi="Segoe UI Semilight" w:cs="Segoe UI Semilight"/>
                <w:sz w:val="20"/>
                <w:szCs w:val="20"/>
                <w:lang w:eastAsia="en-AU"/>
              </w:rPr>
              <w:t xml:space="preserve"> billion. In comparison, South Aus</w:t>
            </w:r>
            <w:r w:rsidR="00D05FDC">
              <w:rPr>
                <w:rFonts w:ascii="Segoe UI Semilight" w:eastAsia="Times New Roman" w:hAnsi="Segoe UI Semilight" w:cs="Segoe UI Semilight"/>
                <w:sz w:val="20"/>
                <w:szCs w:val="20"/>
                <w:lang w:eastAsia="en-AU"/>
              </w:rPr>
              <w:t>tralia's economic growth was 1.8</w:t>
            </w:r>
            <w:r w:rsidRPr="009A295A">
              <w:rPr>
                <w:rFonts w:ascii="Segoe UI Semilight" w:eastAsia="Times New Roman" w:hAnsi="Segoe UI Semilight" w:cs="Segoe UI Semilight"/>
                <w:sz w:val="20"/>
                <w:szCs w:val="20"/>
                <w:lang w:eastAsia="en-AU"/>
              </w:rPr>
              <w:t xml:space="preserve">% over the year while national economic growth was </w:t>
            </w:r>
            <w:r w:rsidR="003F39C5">
              <w:rPr>
                <w:rFonts w:ascii="Segoe UI Semilight" w:eastAsia="Times New Roman" w:hAnsi="Segoe UI Semilight" w:cs="Segoe UI Semilight"/>
                <w:sz w:val="20"/>
                <w:szCs w:val="20"/>
                <w:lang w:eastAsia="en-AU"/>
              </w:rPr>
              <w:t>2.8</w:t>
            </w:r>
            <w:r w:rsidRPr="003F39C5">
              <w:rPr>
                <w:rFonts w:ascii="Segoe UI Semilight" w:eastAsia="Times New Roman" w:hAnsi="Segoe UI Semilight" w:cs="Segoe UI Semilight"/>
                <w:sz w:val="20"/>
                <w:szCs w:val="20"/>
                <w:lang w:eastAsia="en-AU"/>
              </w:rPr>
              <w:t>%.</w:t>
            </w:r>
          </w:p>
          <w:p w14:paraId="4DEC8E3F" w14:textId="77777777" w:rsidR="002906F1" w:rsidRPr="009A295A" w:rsidRDefault="002906F1" w:rsidP="009A295A">
            <w:pPr>
              <w:rPr>
                <w:rFonts w:ascii="Segoe UI Semilight" w:eastAsia="Times New Roman" w:hAnsi="Segoe UI Semilight" w:cs="Segoe UI Semilight"/>
                <w:sz w:val="20"/>
                <w:szCs w:val="20"/>
                <w:lang w:eastAsia="en-AU"/>
              </w:rPr>
            </w:pPr>
          </w:p>
          <w:p w14:paraId="1A01ADC6" w14:textId="4A7FD7E5" w:rsidR="009A295A" w:rsidRPr="00974A63" w:rsidRDefault="003F39C5" w:rsidP="009A295A">
            <w:pPr>
              <w:rPr>
                <w:rFonts w:ascii="Segoe UI Semilight" w:eastAsia="Times New Roman" w:hAnsi="Segoe UI Semilight" w:cs="Segoe UI Semilight"/>
                <w:i/>
                <w:sz w:val="20"/>
                <w:szCs w:val="20"/>
                <w:lang w:eastAsia="en-AU"/>
              </w:rPr>
            </w:pPr>
            <w:r>
              <w:rPr>
                <w:rFonts w:ascii="Segoe UI Semilight" w:eastAsia="Times New Roman" w:hAnsi="Segoe UI Semilight" w:cs="Segoe UI Semilight"/>
                <w:sz w:val="20"/>
                <w:szCs w:val="20"/>
                <w:lang w:eastAsia="en-AU"/>
              </w:rPr>
              <w:t>Si</w:t>
            </w:r>
            <w:r w:rsidR="009A295A" w:rsidRPr="009A295A">
              <w:rPr>
                <w:rFonts w:ascii="Segoe UI Semilight" w:eastAsia="Times New Roman" w:hAnsi="Segoe UI Semilight" w:cs="Segoe UI Semilight"/>
                <w:sz w:val="20"/>
                <w:szCs w:val="20"/>
                <w:lang w:eastAsia="en-AU"/>
              </w:rPr>
              <w:t xml:space="preserve">nce the introduction of the </w:t>
            </w:r>
            <w:r w:rsidR="009A295A" w:rsidRPr="00C746B2">
              <w:rPr>
                <w:rFonts w:ascii="Segoe UI Semilight" w:eastAsia="Times New Roman" w:hAnsi="Segoe UI Semilight" w:cs="Segoe UI Semilight"/>
                <w:i/>
                <w:sz w:val="20"/>
                <w:szCs w:val="20"/>
                <w:lang w:eastAsia="en-AU"/>
              </w:rPr>
              <w:t>City of Adelaide' 2016-2020 Strategic Plan</w:t>
            </w:r>
            <w:r w:rsidR="002906F1">
              <w:rPr>
                <w:rFonts w:ascii="Segoe UI Semilight" w:eastAsia="Times New Roman" w:hAnsi="Segoe UI Semilight" w:cs="Segoe UI Semilight"/>
                <w:i/>
                <w:sz w:val="20"/>
                <w:szCs w:val="20"/>
                <w:lang w:eastAsia="en-AU"/>
              </w:rPr>
              <w:t xml:space="preserve"> </w:t>
            </w:r>
            <w:r w:rsidR="002906F1" w:rsidRPr="00C746B2">
              <w:rPr>
                <w:rFonts w:ascii="Segoe UI Semilight" w:eastAsia="Times New Roman" w:hAnsi="Segoe UI Semilight" w:cs="Segoe UI Semilight"/>
                <w:sz w:val="20"/>
                <w:szCs w:val="20"/>
                <w:lang w:eastAsia="en-AU"/>
              </w:rPr>
              <w:t>(the Strategic Plan)</w:t>
            </w:r>
            <w:r w:rsidR="009A295A" w:rsidRPr="002906F1">
              <w:rPr>
                <w:rFonts w:ascii="Segoe UI Semilight" w:eastAsia="Times New Roman" w:hAnsi="Segoe UI Semilight" w:cs="Segoe UI Semilight"/>
                <w:sz w:val="20"/>
                <w:szCs w:val="20"/>
                <w:lang w:eastAsia="en-AU"/>
              </w:rPr>
              <w:t>, t</w:t>
            </w:r>
            <w:r w:rsidR="009A295A" w:rsidRPr="006D58D6">
              <w:rPr>
                <w:rFonts w:ascii="Segoe UI Semilight" w:eastAsia="Times New Roman" w:hAnsi="Segoe UI Semilight" w:cs="Segoe UI Semilight"/>
                <w:sz w:val="20"/>
                <w:szCs w:val="20"/>
                <w:lang w:eastAsia="en-AU"/>
              </w:rPr>
              <w:t>h</w:t>
            </w:r>
            <w:r>
              <w:rPr>
                <w:rFonts w:ascii="Segoe UI Semilight" w:eastAsia="Times New Roman" w:hAnsi="Segoe UI Semilight" w:cs="Segoe UI Semilight"/>
                <w:sz w:val="20"/>
                <w:szCs w:val="20"/>
                <w:lang w:eastAsia="en-AU"/>
              </w:rPr>
              <w:t xml:space="preserve">is is the second consecutive occasion where national economic growth has exceeded the </w:t>
            </w:r>
            <w:r w:rsidR="009A295A" w:rsidRPr="009A295A">
              <w:rPr>
                <w:rFonts w:ascii="Segoe UI Semilight" w:eastAsia="Times New Roman" w:hAnsi="Segoe UI Semilight" w:cs="Segoe UI Semilight"/>
                <w:sz w:val="20"/>
                <w:szCs w:val="20"/>
                <w:lang w:eastAsia="en-AU"/>
              </w:rPr>
              <w:t>economic</w:t>
            </w:r>
            <w:r>
              <w:rPr>
                <w:rFonts w:ascii="Segoe UI Semilight" w:eastAsia="Times New Roman" w:hAnsi="Segoe UI Semilight" w:cs="Segoe UI Semilight"/>
                <w:sz w:val="20"/>
                <w:szCs w:val="20"/>
                <w:lang w:eastAsia="en-AU"/>
              </w:rPr>
              <w:t xml:space="preserve"> growth of the city. </w:t>
            </w:r>
          </w:p>
          <w:p w14:paraId="1D7015A2" w14:textId="780ECF4E" w:rsidR="009C1E2D" w:rsidRPr="009A295A" w:rsidRDefault="009C1E2D" w:rsidP="009C1E2D">
            <w:pPr>
              <w:rPr>
                <w:rFonts w:ascii="Segoe UI Semilight" w:eastAsia="Times New Roman" w:hAnsi="Segoe UI Semilight" w:cs="Segoe UI Semilight"/>
                <w:sz w:val="20"/>
                <w:szCs w:val="20"/>
                <w:lang w:eastAsia="en-AU"/>
              </w:rPr>
            </w:pPr>
          </w:p>
          <w:p w14:paraId="685E56D0" w14:textId="0789E54D" w:rsidR="009C1E2D" w:rsidRPr="009A295A" w:rsidRDefault="00F55E64" w:rsidP="009C1E2D">
            <w:pPr>
              <w:rPr>
                <w:rFonts w:ascii="Segoe UI Semilight" w:eastAsia="Times New Roman" w:hAnsi="Segoe UI Semilight" w:cs="Segoe UI Semilight"/>
                <w:i/>
                <w:sz w:val="20"/>
                <w:szCs w:val="20"/>
                <w:lang w:eastAsia="en-AU"/>
              </w:rPr>
            </w:pPr>
            <w:r w:rsidRPr="009A295A">
              <w:rPr>
                <w:rFonts w:ascii="Segoe UI Semilight" w:eastAsia="Times New Roman" w:hAnsi="Segoe UI Semilight" w:cs="Segoe UI Semilight"/>
                <w:i/>
                <w:sz w:val="16"/>
                <w:szCs w:val="20"/>
                <w:lang w:eastAsia="en-AU"/>
              </w:rPr>
              <w:t xml:space="preserve">Data source: </w:t>
            </w:r>
            <w:r w:rsidR="009C1E2D" w:rsidRPr="009A295A">
              <w:rPr>
                <w:rFonts w:ascii="Segoe UI Semilight" w:eastAsia="Times New Roman" w:hAnsi="Segoe UI Semilight" w:cs="Segoe UI Semilight"/>
                <w:i/>
                <w:sz w:val="16"/>
                <w:szCs w:val="20"/>
                <w:lang w:eastAsia="en-AU"/>
              </w:rPr>
              <w:t>National Institute of Economic an</w:t>
            </w:r>
            <w:r w:rsidR="003F39C5">
              <w:rPr>
                <w:rFonts w:ascii="Segoe UI Semilight" w:eastAsia="Times New Roman" w:hAnsi="Segoe UI Semilight" w:cs="Segoe UI Semilight"/>
                <w:i/>
                <w:sz w:val="16"/>
                <w:szCs w:val="20"/>
                <w:lang w:eastAsia="en-AU"/>
              </w:rPr>
              <w:t>d Industry Research (NIEIR) 2018</w:t>
            </w:r>
            <w:r w:rsidR="009C1E2D" w:rsidRPr="009A295A">
              <w:rPr>
                <w:rFonts w:ascii="Segoe UI Semilight" w:eastAsia="Times New Roman" w:hAnsi="Segoe UI Semilight" w:cs="Segoe UI Semilight"/>
                <w:i/>
                <w:sz w:val="16"/>
                <w:szCs w:val="20"/>
                <w:lang w:eastAsia="en-AU"/>
              </w:rPr>
              <w:t>, presented by economy.id</w:t>
            </w:r>
          </w:p>
        </w:tc>
        <w:tc>
          <w:tcPr>
            <w:tcW w:w="5128" w:type="dxa"/>
            <w:tcBorders>
              <w:top w:val="single" w:sz="6" w:space="0" w:color="595959" w:themeColor="text1" w:themeTint="A6"/>
              <w:bottom w:val="single" w:sz="4" w:space="0" w:color="auto"/>
            </w:tcBorders>
            <w:hideMark/>
          </w:tcPr>
          <w:p w14:paraId="32DCDE0A"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BASELINE:</w:t>
            </w:r>
          </w:p>
          <w:p w14:paraId="5E3EE77E" w14:textId="225A9C73"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GRP growth 2.4%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2E43C004" w14:textId="0930BD59"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GDP growth 2.5%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782A1ADD" w14:textId="77777777" w:rsidR="009C1E2D" w:rsidRPr="009A295A" w:rsidRDefault="009C1E2D" w:rsidP="009C1E2D">
            <w:pPr>
              <w:rPr>
                <w:rFonts w:ascii="Segoe UI Semilight" w:eastAsia="Times New Roman" w:hAnsi="Segoe UI Semilight" w:cs="Segoe UI Semilight"/>
                <w:sz w:val="20"/>
                <w:szCs w:val="20"/>
                <w:lang w:eastAsia="en-AU"/>
              </w:rPr>
            </w:pPr>
          </w:p>
          <w:p w14:paraId="02558015"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UPDATE ON OBJECTIVE:</w:t>
            </w:r>
          </w:p>
          <w:p w14:paraId="251F5968" w14:textId="77DECC3C" w:rsidR="009C1E2D" w:rsidRPr="009A295A" w:rsidRDefault="00D05FDC"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GRP growth 2.1% (Jun 2018</w:t>
            </w:r>
            <w:r w:rsidR="009C1E2D" w:rsidRPr="009A295A">
              <w:rPr>
                <w:rFonts w:ascii="Segoe UI Semilight" w:eastAsia="Times New Roman" w:hAnsi="Segoe UI Semilight" w:cs="Segoe UI Semilight"/>
                <w:sz w:val="20"/>
                <w:szCs w:val="20"/>
                <w:lang w:eastAsia="en-AU"/>
              </w:rPr>
              <w:t>)</w:t>
            </w:r>
          </w:p>
          <w:p w14:paraId="3EB5B1F7" w14:textId="04F3DA66" w:rsidR="009C1E2D" w:rsidRPr="009A295A" w:rsidRDefault="003F39C5"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GDP growth 2.8</w:t>
            </w:r>
            <w:r w:rsidR="009E6A4F">
              <w:rPr>
                <w:rFonts w:ascii="Segoe UI Semilight" w:eastAsia="Times New Roman" w:hAnsi="Segoe UI Semilight" w:cs="Segoe UI Semilight"/>
                <w:sz w:val="20"/>
                <w:szCs w:val="20"/>
                <w:lang w:eastAsia="en-AU"/>
              </w:rPr>
              <w:t>% (Jun 2018</w:t>
            </w:r>
            <w:r w:rsidR="009C1E2D" w:rsidRPr="009A295A">
              <w:rPr>
                <w:rFonts w:ascii="Segoe UI Semilight" w:eastAsia="Times New Roman" w:hAnsi="Segoe UI Semilight" w:cs="Segoe UI Semilight"/>
                <w:sz w:val="20"/>
                <w:szCs w:val="20"/>
                <w:lang w:eastAsia="en-AU"/>
              </w:rPr>
              <w:t>)</w:t>
            </w:r>
          </w:p>
          <w:p w14:paraId="5B7930A3" w14:textId="77777777" w:rsidR="009C1E2D" w:rsidRPr="009A295A" w:rsidRDefault="009C1E2D" w:rsidP="009C1E2D">
            <w:pPr>
              <w:rPr>
                <w:rFonts w:ascii="Segoe UI Semilight" w:eastAsia="Times New Roman" w:hAnsi="Segoe UI Semilight" w:cs="Segoe UI Semilight"/>
                <w:sz w:val="20"/>
                <w:szCs w:val="20"/>
                <w:lang w:eastAsia="en-AU"/>
              </w:rPr>
            </w:pPr>
          </w:p>
          <w:p w14:paraId="534BCA3C" w14:textId="0E33D1E6"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NEXT UPDATE:</w:t>
            </w:r>
            <w:r w:rsidR="003F39C5">
              <w:rPr>
                <w:rFonts w:ascii="Segoe UI Semilight" w:eastAsia="Times New Roman" w:hAnsi="Segoe UI Semilight" w:cs="Segoe UI Semilight"/>
                <w:sz w:val="20"/>
                <w:szCs w:val="20"/>
                <w:lang w:eastAsia="en-AU"/>
              </w:rPr>
              <w:t xml:space="preserve"> </w:t>
            </w:r>
            <w:r w:rsidR="009147A8">
              <w:rPr>
                <w:rFonts w:ascii="Segoe UI Semilight" w:eastAsia="Times New Roman" w:hAnsi="Segoe UI Semilight" w:cs="Segoe UI Semilight"/>
                <w:sz w:val="20"/>
                <w:szCs w:val="20"/>
                <w:lang w:eastAsia="en-AU"/>
              </w:rPr>
              <w:t xml:space="preserve"> 201</w:t>
            </w:r>
            <w:r w:rsidR="009A295A" w:rsidRPr="009A295A">
              <w:rPr>
                <w:rFonts w:ascii="Segoe UI Semilight" w:eastAsia="Times New Roman" w:hAnsi="Segoe UI Semilight" w:cs="Segoe UI Semilight"/>
                <w:sz w:val="20"/>
                <w:szCs w:val="20"/>
                <w:lang w:eastAsia="en-AU"/>
              </w:rPr>
              <w:t>9</w:t>
            </w:r>
          </w:p>
          <w:p w14:paraId="06355DB5" w14:textId="20DAF852" w:rsidR="009C1E2D" w:rsidRPr="009A295A" w:rsidRDefault="009C1E2D"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DIRECTION OF CHANGE:</w:t>
            </w:r>
            <w:r w:rsidRPr="009A295A">
              <w:rPr>
                <w:rFonts w:ascii="Segoe UI Semilight" w:eastAsia="Times New Roman" w:hAnsi="Segoe UI Semilight" w:cs="Segoe UI Semilight"/>
                <w:sz w:val="20"/>
                <w:szCs w:val="20"/>
                <w:lang w:eastAsia="en-AU"/>
              </w:rPr>
              <w:t xml:space="preserve"> </w:t>
            </w:r>
            <w:r w:rsidR="009A295A" w:rsidRPr="009A295A">
              <w:rPr>
                <w:rFonts w:ascii="Segoe UI Semilight" w:eastAsia="Times New Roman" w:hAnsi="Segoe UI Semilight" w:cs="Segoe UI Semilight"/>
                <w:sz w:val="20"/>
                <w:szCs w:val="20"/>
                <w:lang w:eastAsia="en-AU"/>
              </w:rPr>
              <w:t>unfavourable variance</w:t>
            </w:r>
          </w:p>
        </w:tc>
      </w:tr>
      <w:tr w:rsidR="009C1E2D" w:rsidRPr="009C1E2D" w14:paraId="3B9D77F3" w14:textId="77777777" w:rsidTr="0074031A">
        <w:trPr>
          <w:trHeight w:val="2602"/>
        </w:trPr>
        <w:tc>
          <w:tcPr>
            <w:tcW w:w="3119" w:type="dxa"/>
            <w:tcBorders>
              <w:top w:val="single" w:sz="4" w:space="0" w:color="auto"/>
              <w:bottom w:val="single" w:sz="4" w:space="0" w:color="auto"/>
            </w:tcBorders>
            <w:shd w:val="clear" w:color="auto" w:fill="00A4F2"/>
          </w:tcPr>
          <w:p w14:paraId="150F8451" w14:textId="77777777" w:rsidR="009C1E2D"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TOTAL BUSINESSES IN THE CITY WILL GROW FROM 5,000 TO OVER 5,300 AND WORKERS ON ANY GIVEN DAY FROM 89,000 TO 94,000 BY 2020</w:t>
            </w:r>
          </w:p>
          <w:p w14:paraId="3C68EB5B" w14:textId="5374A1C6" w:rsidR="00043D99" w:rsidRPr="00196201" w:rsidRDefault="00043D99" w:rsidP="009C1E2D">
            <w:pPr>
              <w:rPr>
                <w:rFonts w:ascii="Segoe UI Semilight" w:eastAsia="Times New Roman" w:hAnsi="Segoe UI Semilight" w:cs="Segoe UI Semilight"/>
                <w:b/>
                <w:color w:val="FFFFFF" w:themeColor="background1"/>
                <w:sz w:val="20"/>
                <w:szCs w:val="20"/>
                <w:lang w:eastAsia="en-AU"/>
              </w:rPr>
            </w:pPr>
          </w:p>
        </w:tc>
        <w:tc>
          <w:tcPr>
            <w:tcW w:w="7135" w:type="dxa"/>
            <w:tcBorders>
              <w:top w:val="single" w:sz="4" w:space="0" w:color="auto"/>
              <w:bottom w:val="single" w:sz="4" w:space="0" w:color="auto"/>
            </w:tcBorders>
          </w:tcPr>
          <w:p w14:paraId="20DA7F42" w14:textId="126F1238" w:rsidR="002D661B" w:rsidRDefault="00974A63"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The number of workers in the c</w:t>
            </w:r>
            <w:r w:rsidR="00043D99" w:rsidRPr="00404CB5">
              <w:rPr>
                <w:rFonts w:ascii="Segoe UI Semilight" w:eastAsia="Times New Roman" w:hAnsi="Segoe UI Semilight" w:cs="Segoe UI Semilight"/>
                <w:sz w:val="20"/>
                <w:szCs w:val="20"/>
                <w:lang w:eastAsia="en-AU"/>
              </w:rPr>
              <w:t>ity has continued to increase from the baseline figure of 89,000 altho</w:t>
            </w:r>
            <w:r w:rsidR="002D661B">
              <w:rPr>
                <w:rFonts w:ascii="Segoe UI Semilight" w:eastAsia="Times New Roman" w:hAnsi="Segoe UI Semilight" w:cs="Segoe UI Semilight"/>
                <w:sz w:val="20"/>
                <w:szCs w:val="20"/>
                <w:lang w:eastAsia="en-AU"/>
              </w:rPr>
              <w:t>ugh at a slower pace compared to</w:t>
            </w:r>
            <w:r w:rsidR="00043D99" w:rsidRPr="00404CB5">
              <w:rPr>
                <w:rFonts w:ascii="Segoe UI Semilight" w:eastAsia="Times New Roman" w:hAnsi="Segoe UI Semilight" w:cs="Segoe UI Semilight"/>
                <w:sz w:val="20"/>
                <w:szCs w:val="20"/>
                <w:lang w:eastAsia="en-AU"/>
              </w:rPr>
              <w:t xml:space="preserve"> previous year</w:t>
            </w:r>
            <w:r w:rsidR="002D661B">
              <w:rPr>
                <w:rFonts w:ascii="Segoe UI Semilight" w:eastAsia="Times New Roman" w:hAnsi="Segoe UI Semilight" w:cs="Segoe UI Semilight"/>
                <w:sz w:val="20"/>
                <w:szCs w:val="20"/>
                <w:lang w:eastAsia="en-AU"/>
              </w:rPr>
              <w:t>s. In 2018, there are an e</w:t>
            </w:r>
            <w:r>
              <w:rPr>
                <w:rFonts w:ascii="Segoe UI Semilight" w:eastAsia="Times New Roman" w:hAnsi="Segoe UI Semilight" w:cs="Segoe UI Semilight"/>
                <w:sz w:val="20"/>
                <w:szCs w:val="20"/>
                <w:lang w:eastAsia="en-AU"/>
              </w:rPr>
              <w:t>stimated 91,500 workers in the c</w:t>
            </w:r>
            <w:r w:rsidR="002D661B">
              <w:rPr>
                <w:rFonts w:ascii="Segoe UI Semilight" w:eastAsia="Times New Roman" w:hAnsi="Segoe UI Semilight" w:cs="Segoe UI Semilight"/>
                <w:sz w:val="20"/>
                <w:szCs w:val="20"/>
                <w:lang w:eastAsia="en-AU"/>
              </w:rPr>
              <w:t xml:space="preserve">ity on an average weekday. </w:t>
            </w:r>
          </w:p>
          <w:p w14:paraId="2A809522" w14:textId="77777777" w:rsidR="002D661B" w:rsidRDefault="002D661B" w:rsidP="009C1E2D">
            <w:pPr>
              <w:rPr>
                <w:rFonts w:ascii="Segoe UI Semilight" w:eastAsia="Times New Roman" w:hAnsi="Segoe UI Semilight" w:cs="Segoe UI Semilight"/>
                <w:sz w:val="20"/>
                <w:szCs w:val="20"/>
                <w:lang w:eastAsia="en-AU"/>
              </w:rPr>
            </w:pPr>
          </w:p>
          <w:p w14:paraId="0626AD97" w14:textId="2CAE25D9" w:rsidR="00043D99" w:rsidRPr="002D661B" w:rsidRDefault="002D661B"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There has been no updated data for t</w:t>
            </w:r>
            <w:r w:rsidR="00974A63">
              <w:rPr>
                <w:rFonts w:ascii="Segoe UI Semilight" w:eastAsia="Times New Roman" w:hAnsi="Segoe UI Semilight" w:cs="Segoe UI Semilight"/>
                <w:sz w:val="20"/>
                <w:szCs w:val="20"/>
                <w:lang w:eastAsia="en-AU"/>
              </w:rPr>
              <w:t>he number of businesses in the c</w:t>
            </w:r>
            <w:r>
              <w:rPr>
                <w:rFonts w:ascii="Segoe UI Semilight" w:eastAsia="Times New Roman" w:hAnsi="Segoe UI Semilight" w:cs="Segoe UI Semilight"/>
                <w:sz w:val="20"/>
                <w:szCs w:val="20"/>
                <w:lang w:eastAsia="en-AU"/>
              </w:rPr>
              <w:t>ity since</w:t>
            </w:r>
            <w:r>
              <w:rPr>
                <w:rFonts w:ascii="Segoe UI Semilight" w:eastAsia="Times New Roman" w:hAnsi="Segoe UI Semilight" w:cs="Segoe UI Semilight"/>
                <w:i/>
                <w:sz w:val="20"/>
                <w:szCs w:val="20"/>
                <w:lang w:eastAsia="en-AU"/>
              </w:rPr>
              <w:t xml:space="preserve"> </w:t>
            </w:r>
            <w:r w:rsidRPr="002D661B">
              <w:rPr>
                <w:rFonts w:ascii="Segoe UI Semilight" w:eastAsia="Times New Roman" w:hAnsi="Segoe UI Semilight" w:cs="Segoe UI Semilight"/>
                <w:sz w:val="20"/>
                <w:szCs w:val="20"/>
                <w:lang w:eastAsia="en-AU"/>
              </w:rPr>
              <w:t>Quarter One 2017/18.</w:t>
            </w:r>
          </w:p>
          <w:p w14:paraId="490D88B9" w14:textId="16EF15BC" w:rsidR="00B87E58" w:rsidRPr="00404CB5" w:rsidRDefault="00B87E58" w:rsidP="009C1E2D">
            <w:pPr>
              <w:rPr>
                <w:rFonts w:ascii="Segoe UI Semilight" w:eastAsia="Times New Roman" w:hAnsi="Segoe UI Semilight" w:cs="Segoe UI Semilight"/>
                <w:i/>
                <w:sz w:val="16"/>
                <w:szCs w:val="20"/>
                <w:lang w:eastAsia="en-AU"/>
              </w:rPr>
            </w:pPr>
          </w:p>
          <w:p w14:paraId="2019E737" w14:textId="54BD10D9" w:rsidR="009C1E2D" w:rsidRPr="00404CB5" w:rsidRDefault="00F55E64" w:rsidP="009C1E2D">
            <w:pPr>
              <w:rPr>
                <w:rFonts w:ascii="Segoe UI Semilight" w:eastAsia="Times New Roman" w:hAnsi="Segoe UI Semilight" w:cs="Segoe UI Semilight"/>
                <w:i/>
                <w:sz w:val="20"/>
                <w:szCs w:val="20"/>
                <w:lang w:eastAsia="en-AU"/>
              </w:rPr>
            </w:pPr>
            <w:r w:rsidRPr="00404CB5">
              <w:rPr>
                <w:rFonts w:ascii="Segoe UI Semilight" w:eastAsia="Times New Roman" w:hAnsi="Segoe UI Semilight" w:cs="Segoe UI Semilight"/>
                <w:i/>
                <w:sz w:val="16"/>
                <w:szCs w:val="20"/>
                <w:lang w:eastAsia="en-AU"/>
              </w:rPr>
              <w:t xml:space="preserve">Data source: </w:t>
            </w:r>
            <w:r w:rsidR="009C1E2D" w:rsidRPr="00404CB5">
              <w:rPr>
                <w:rFonts w:ascii="Segoe UI Semilight" w:eastAsia="Times New Roman" w:hAnsi="Segoe UI Semilight" w:cs="Segoe UI Semilight"/>
                <w:i/>
                <w:sz w:val="16"/>
                <w:szCs w:val="20"/>
                <w:lang w:eastAsia="en-AU"/>
              </w:rPr>
              <w:t>City of Adelaide Census of Land Use and Employment (ACCLUE) 2016; City of Adelaide City User Profile (CUP) Survey 2016; ABS, ‘Regional Population Growth, Australia, 2014-15’ (Cat. No. 3218.0)</w:t>
            </w:r>
          </w:p>
        </w:tc>
        <w:tc>
          <w:tcPr>
            <w:tcW w:w="5128" w:type="dxa"/>
            <w:tcBorders>
              <w:top w:val="single" w:sz="4" w:space="0" w:color="auto"/>
              <w:bottom w:val="single" w:sz="4" w:space="0" w:color="auto"/>
            </w:tcBorders>
          </w:tcPr>
          <w:p w14:paraId="200F3028" w14:textId="77777777" w:rsidR="009C1E2D" w:rsidRPr="00404CB5" w:rsidRDefault="009C1E2D" w:rsidP="009C1E2D">
            <w:pPr>
              <w:rPr>
                <w:rFonts w:ascii="Segoe UI Semilight" w:eastAsia="Times New Roman" w:hAnsi="Segoe UI Semilight" w:cs="Segoe UI Semilight"/>
                <w:b/>
                <w:sz w:val="20"/>
                <w:szCs w:val="20"/>
                <w:lang w:eastAsia="en-AU"/>
              </w:rPr>
            </w:pPr>
            <w:r w:rsidRPr="00404CB5">
              <w:rPr>
                <w:rFonts w:ascii="Segoe UI Semilight" w:eastAsia="Times New Roman" w:hAnsi="Segoe UI Semilight" w:cs="Segoe UI Semilight"/>
                <w:b/>
                <w:sz w:val="20"/>
                <w:szCs w:val="20"/>
                <w:lang w:eastAsia="en-AU"/>
              </w:rPr>
              <w:t>BASELINE:</w:t>
            </w:r>
          </w:p>
          <w:p w14:paraId="01B72F6C" w14:textId="77777777"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sz w:val="20"/>
                <w:szCs w:val="20"/>
                <w:lang w:eastAsia="en-AU"/>
              </w:rPr>
              <w:t>89,000 workers daily (2014)</w:t>
            </w:r>
          </w:p>
          <w:p w14:paraId="6BA3013F" w14:textId="72FA3FC4"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sz w:val="20"/>
                <w:szCs w:val="20"/>
                <w:lang w:eastAsia="en-AU"/>
              </w:rPr>
              <w:t>5,055 city businesses (2014)</w:t>
            </w:r>
          </w:p>
          <w:p w14:paraId="056D3838" w14:textId="77777777" w:rsidR="009C1E2D" w:rsidRPr="00404CB5" w:rsidRDefault="009C1E2D" w:rsidP="009C1E2D">
            <w:pPr>
              <w:rPr>
                <w:rFonts w:ascii="Segoe UI Semilight" w:eastAsia="Times New Roman" w:hAnsi="Segoe UI Semilight" w:cs="Segoe UI Semilight"/>
                <w:sz w:val="20"/>
                <w:szCs w:val="20"/>
                <w:lang w:eastAsia="en-AU"/>
              </w:rPr>
            </w:pPr>
          </w:p>
          <w:p w14:paraId="6773C4E0" w14:textId="77777777" w:rsidR="009C1E2D" w:rsidRPr="00404CB5" w:rsidRDefault="009C1E2D" w:rsidP="009C1E2D">
            <w:pPr>
              <w:rPr>
                <w:rFonts w:ascii="Segoe UI Semilight" w:eastAsia="Times New Roman" w:hAnsi="Segoe UI Semilight" w:cs="Segoe UI Semilight"/>
                <w:b/>
                <w:sz w:val="20"/>
                <w:szCs w:val="20"/>
                <w:lang w:eastAsia="en-AU"/>
              </w:rPr>
            </w:pPr>
            <w:r w:rsidRPr="00404CB5">
              <w:rPr>
                <w:rFonts w:ascii="Segoe UI Semilight" w:eastAsia="Times New Roman" w:hAnsi="Segoe UI Semilight" w:cs="Segoe UI Semilight"/>
                <w:b/>
                <w:sz w:val="20"/>
                <w:szCs w:val="20"/>
                <w:lang w:eastAsia="en-AU"/>
              </w:rPr>
              <w:t>UPDATE ON OBJECTIVE:</w:t>
            </w:r>
          </w:p>
          <w:p w14:paraId="5F54A103" w14:textId="5D66ADC2" w:rsidR="009C1E2D" w:rsidRPr="00404CB5" w:rsidRDefault="004555E3"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91,500 workers daily (2017</w:t>
            </w:r>
            <w:r w:rsidR="009C1E2D" w:rsidRPr="00404CB5">
              <w:rPr>
                <w:rFonts w:ascii="Segoe UI Semilight" w:eastAsia="Times New Roman" w:hAnsi="Segoe UI Semilight" w:cs="Segoe UI Semilight"/>
                <w:sz w:val="20"/>
                <w:szCs w:val="20"/>
                <w:lang w:eastAsia="en-AU"/>
              </w:rPr>
              <w:t>)</w:t>
            </w:r>
          </w:p>
          <w:p w14:paraId="4CB1CF8C" w14:textId="6CFE9C8C"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sz w:val="20"/>
                <w:szCs w:val="20"/>
                <w:lang w:eastAsia="en-AU"/>
              </w:rPr>
              <w:t>5,196 city businesses (2016)</w:t>
            </w:r>
          </w:p>
          <w:p w14:paraId="7EC8A8A2" w14:textId="77777777" w:rsidR="009C1E2D" w:rsidRPr="00404CB5" w:rsidRDefault="009C1E2D" w:rsidP="009C1E2D">
            <w:pPr>
              <w:rPr>
                <w:rFonts w:ascii="Segoe UI Semilight" w:eastAsia="Times New Roman" w:hAnsi="Segoe UI Semilight" w:cs="Segoe UI Semilight"/>
                <w:sz w:val="20"/>
                <w:szCs w:val="20"/>
                <w:lang w:eastAsia="en-AU"/>
              </w:rPr>
            </w:pPr>
          </w:p>
          <w:p w14:paraId="5C74176F" w14:textId="063ADC0B" w:rsidR="009C1E2D" w:rsidRPr="00404CB5" w:rsidRDefault="009C1E2D" w:rsidP="009C1E2D">
            <w:pPr>
              <w:rPr>
                <w:rFonts w:ascii="Segoe UI Semilight" w:eastAsia="Times New Roman" w:hAnsi="Segoe UI Semilight" w:cs="Segoe UI Semilight"/>
                <w:sz w:val="20"/>
                <w:szCs w:val="20"/>
                <w:lang w:eastAsia="en-AU"/>
              </w:rPr>
            </w:pPr>
            <w:r w:rsidRPr="00404CB5">
              <w:rPr>
                <w:rFonts w:ascii="Segoe UI Semilight" w:eastAsia="Times New Roman" w:hAnsi="Segoe UI Semilight" w:cs="Segoe UI Semilight"/>
                <w:b/>
                <w:sz w:val="20"/>
                <w:szCs w:val="20"/>
                <w:lang w:eastAsia="en-AU"/>
              </w:rPr>
              <w:t>NEXT UPDATE:</w:t>
            </w:r>
            <w:r w:rsidR="0030463E">
              <w:rPr>
                <w:rFonts w:ascii="Segoe UI Semilight" w:eastAsia="Times New Roman" w:hAnsi="Segoe UI Semilight" w:cs="Segoe UI Semilight"/>
                <w:sz w:val="20"/>
                <w:szCs w:val="20"/>
                <w:lang w:eastAsia="en-AU"/>
              </w:rPr>
              <w:t xml:space="preserve"> April 2019</w:t>
            </w:r>
          </w:p>
          <w:p w14:paraId="1CC7E4B3" w14:textId="20B8CF8A" w:rsidR="009C1E2D" w:rsidRPr="00404CB5" w:rsidRDefault="009C1E2D" w:rsidP="009C1E2D">
            <w:pPr>
              <w:rPr>
                <w:rFonts w:ascii="Segoe UI Semilight" w:eastAsia="Times New Roman" w:hAnsi="Segoe UI Semilight" w:cs="Segoe UI Semilight"/>
                <w:b/>
                <w:sz w:val="20"/>
                <w:szCs w:val="20"/>
                <w:lang w:eastAsia="en-AU"/>
              </w:rPr>
            </w:pPr>
            <w:r w:rsidRPr="00404CB5">
              <w:rPr>
                <w:rFonts w:ascii="Segoe UI Semilight" w:eastAsia="Times New Roman" w:hAnsi="Segoe UI Semilight" w:cs="Segoe UI Semilight"/>
                <w:b/>
                <w:sz w:val="20"/>
                <w:szCs w:val="20"/>
                <w:lang w:eastAsia="en-AU"/>
              </w:rPr>
              <w:t xml:space="preserve">DIRECTION OF CHANGE: </w:t>
            </w:r>
            <w:r w:rsidRPr="00404CB5">
              <w:rPr>
                <w:rFonts w:ascii="Segoe UI Semilight" w:eastAsia="Times New Roman" w:hAnsi="Segoe UI Semilight" w:cs="Segoe UI Semilight"/>
                <w:sz w:val="20"/>
                <w:szCs w:val="20"/>
                <w:lang w:eastAsia="en-AU"/>
              </w:rPr>
              <w:t>favourable variance</w:t>
            </w:r>
          </w:p>
        </w:tc>
      </w:tr>
      <w:tr w:rsidR="009C1E2D" w:rsidRPr="009C1E2D" w14:paraId="1E7A8393" w14:textId="77777777" w:rsidTr="00196201">
        <w:trPr>
          <w:trHeight w:val="1095"/>
        </w:trPr>
        <w:tc>
          <w:tcPr>
            <w:tcW w:w="3119" w:type="dxa"/>
            <w:tcBorders>
              <w:top w:val="single" w:sz="4" w:space="0" w:color="auto"/>
              <w:bottom w:val="single" w:sz="4" w:space="0" w:color="auto"/>
            </w:tcBorders>
            <w:shd w:val="clear" w:color="auto" w:fill="00A4F2"/>
          </w:tcPr>
          <w:p w14:paraId="6E247AED" w14:textId="4471537A"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WORKERS IN PROFESSIONAL AND TECHNICAL SERVICES, EDUCATION, FINANCE, TELECOMMUNICATIONS, CREATIVE AND MEDIA SECTORS WILL HAVE GROWN FROM 41,000 TO OVER 49,000</w:t>
            </w:r>
          </w:p>
        </w:tc>
        <w:tc>
          <w:tcPr>
            <w:tcW w:w="7135" w:type="dxa"/>
            <w:tcBorders>
              <w:top w:val="single" w:sz="4" w:space="0" w:color="auto"/>
              <w:bottom w:val="single" w:sz="4" w:space="0" w:color="auto"/>
            </w:tcBorders>
          </w:tcPr>
          <w:p w14:paraId="2DBAFC06" w14:textId="101B0597" w:rsidR="00685690" w:rsidRPr="001D0F34" w:rsidRDefault="00685690" w:rsidP="00685690">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The number of workers employed by knowledge sector establishments fell by 12% from 40,279 people to 35,650 and is due to a decline in employment across all the knowledge industries. The largest decrease was in the Professional, Scientific and Technical Services sector (-1,968) and the Information, Media and Telecommunications sector (-1,802). This is likely to be d</w:t>
            </w:r>
            <w:r w:rsidR="00FF6479">
              <w:rPr>
                <w:rFonts w:ascii="Segoe UI Semilight" w:eastAsia="Times New Roman" w:hAnsi="Segoe UI Semilight" w:cs="Segoe UI Semilight"/>
                <w:sz w:val="20"/>
                <w:szCs w:val="20"/>
                <w:lang w:eastAsia="en-AU"/>
              </w:rPr>
              <w:t>ue to the reduction in the city-</w:t>
            </w:r>
            <w:r w:rsidRPr="001D0F34">
              <w:rPr>
                <w:rFonts w:ascii="Segoe UI Semilight" w:eastAsia="Times New Roman" w:hAnsi="Segoe UI Semilight" w:cs="Segoe UI Semilight"/>
                <w:sz w:val="20"/>
                <w:szCs w:val="20"/>
                <w:lang w:eastAsia="en-AU"/>
              </w:rPr>
              <w:t>based Telstra workforce and</w:t>
            </w:r>
            <w:r w:rsidR="00FF6479">
              <w:rPr>
                <w:rFonts w:ascii="Segoe UI Semilight" w:eastAsia="Times New Roman" w:hAnsi="Segoe UI Semilight" w:cs="Segoe UI Semilight"/>
                <w:sz w:val="20"/>
                <w:szCs w:val="20"/>
                <w:lang w:eastAsia="en-AU"/>
              </w:rPr>
              <w:t xml:space="preserve"> the reduction/amalgamation of internet s</w:t>
            </w:r>
            <w:r w:rsidRPr="001D0F34">
              <w:rPr>
                <w:rFonts w:ascii="Segoe UI Semilight" w:eastAsia="Times New Roman" w:hAnsi="Segoe UI Semilight" w:cs="Segoe UI Semilight"/>
                <w:sz w:val="20"/>
                <w:szCs w:val="20"/>
                <w:lang w:eastAsia="en-AU"/>
              </w:rPr>
              <w:t>ervic</w:t>
            </w:r>
            <w:r w:rsidR="00FF6479">
              <w:rPr>
                <w:rFonts w:ascii="Segoe UI Semilight" w:eastAsia="Times New Roman" w:hAnsi="Segoe UI Semilight" w:cs="Segoe UI Semilight"/>
                <w:sz w:val="20"/>
                <w:szCs w:val="20"/>
                <w:lang w:eastAsia="en-AU"/>
              </w:rPr>
              <w:t>e p</w:t>
            </w:r>
            <w:r w:rsidR="00B87E58" w:rsidRPr="001D0F34">
              <w:rPr>
                <w:rFonts w:ascii="Segoe UI Semilight" w:eastAsia="Times New Roman" w:hAnsi="Segoe UI Semilight" w:cs="Segoe UI Semilight"/>
                <w:sz w:val="20"/>
                <w:szCs w:val="20"/>
                <w:lang w:eastAsia="en-AU"/>
              </w:rPr>
              <w:t>roviders (ISPs) since 2014.</w:t>
            </w:r>
            <w:r w:rsidR="00295C5C" w:rsidRPr="001D0F34">
              <w:rPr>
                <w:rFonts w:ascii="Segoe UI Semilight" w:eastAsia="Times New Roman" w:hAnsi="Segoe UI Semilight" w:cs="Segoe UI Semilight"/>
                <w:sz w:val="20"/>
                <w:szCs w:val="20"/>
                <w:lang w:eastAsia="en-AU"/>
              </w:rPr>
              <w:t xml:space="preserve"> </w:t>
            </w:r>
            <w:r w:rsidR="00295C5C" w:rsidRPr="001D0F34">
              <w:rPr>
                <w:rFonts w:ascii="Segoe UI Semilight" w:eastAsia="Times New Roman" w:hAnsi="Segoe UI Semilight" w:cs="Segoe UI Semilight"/>
                <w:i/>
                <w:sz w:val="20"/>
                <w:szCs w:val="20"/>
                <w:lang w:eastAsia="en-AU"/>
              </w:rPr>
              <w:t>(Last updated Q2 2016/17)</w:t>
            </w:r>
          </w:p>
          <w:p w14:paraId="6867A903" w14:textId="77777777" w:rsidR="00CF35C0" w:rsidRPr="001D0F34" w:rsidRDefault="00CF35C0" w:rsidP="00685690">
            <w:pPr>
              <w:rPr>
                <w:rFonts w:ascii="Segoe UI Semilight" w:eastAsia="Times New Roman" w:hAnsi="Segoe UI Semilight" w:cs="Segoe UI Semilight"/>
                <w:sz w:val="20"/>
                <w:szCs w:val="20"/>
                <w:lang w:eastAsia="en-AU"/>
              </w:rPr>
            </w:pPr>
          </w:p>
          <w:p w14:paraId="088CCE83" w14:textId="664C09B3" w:rsidR="009C1E2D" w:rsidRPr="001D0F34" w:rsidRDefault="00F55E64" w:rsidP="009C1E2D">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9C1E2D" w:rsidRPr="001D0F34">
              <w:rPr>
                <w:rFonts w:ascii="Segoe UI Semilight" w:eastAsia="Times New Roman" w:hAnsi="Segoe UI Semilight" w:cs="Segoe UI Semilight"/>
                <w:i/>
                <w:sz w:val="16"/>
                <w:szCs w:val="20"/>
                <w:lang w:eastAsia="en-AU"/>
              </w:rPr>
              <w:t>City of Adelaide Census of Land Use and Employment (ACCLUE) 2016</w:t>
            </w:r>
          </w:p>
        </w:tc>
        <w:tc>
          <w:tcPr>
            <w:tcW w:w="5128" w:type="dxa"/>
            <w:tcBorders>
              <w:top w:val="single" w:sz="4" w:space="0" w:color="auto"/>
              <w:bottom w:val="single" w:sz="4" w:space="0" w:color="auto"/>
            </w:tcBorders>
          </w:tcPr>
          <w:p w14:paraId="1421864B" w14:textId="77777777"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092B0BD7" w14:textId="2559B224"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40,700 workers in knowledge sectors (2014)</w:t>
            </w:r>
          </w:p>
          <w:p w14:paraId="7D828C12" w14:textId="77777777" w:rsidR="009C1E2D" w:rsidRPr="001D0F34" w:rsidRDefault="009C1E2D" w:rsidP="009C1E2D">
            <w:pPr>
              <w:rPr>
                <w:rFonts w:ascii="Segoe UI Semilight" w:eastAsia="Times New Roman" w:hAnsi="Segoe UI Semilight" w:cs="Segoe UI Semilight"/>
                <w:b/>
                <w:sz w:val="20"/>
                <w:szCs w:val="20"/>
                <w:lang w:eastAsia="en-AU"/>
              </w:rPr>
            </w:pPr>
          </w:p>
          <w:p w14:paraId="5371E2DD" w14:textId="7D13D941"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044C2221" w14:textId="21EEC5C2"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35,650 workers in knowledge sectors (2016)</w:t>
            </w:r>
          </w:p>
          <w:p w14:paraId="18A74537" w14:textId="77777777" w:rsidR="009C1E2D" w:rsidRPr="001D0F34" w:rsidRDefault="009C1E2D" w:rsidP="009C1E2D">
            <w:pPr>
              <w:rPr>
                <w:rFonts w:ascii="Segoe UI Semilight" w:eastAsia="Times New Roman" w:hAnsi="Segoe UI Semilight" w:cs="Segoe UI Semilight"/>
                <w:b/>
                <w:sz w:val="20"/>
                <w:szCs w:val="20"/>
                <w:lang w:eastAsia="en-AU"/>
              </w:rPr>
            </w:pPr>
          </w:p>
          <w:p w14:paraId="77C5F39F" w14:textId="4969101C" w:rsidR="009C1E2D" w:rsidRPr="001D0F34" w:rsidRDefault="004B6F1B"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Pr="001D0F34">
              <w:rPr>
                <w:rFonts w:ascii="Segoe UI Semilight" w:eastAsia="Times New Roman" w:hAnsi="Segoe UI Semilight" w:cs="Segoe UI Semilight"/>
                <w:sz w:val="20"/>
                <w:szCs w:val="20"/>
                <w:lang w:eastAsia="en-AU"/>
              </w:rPr>
              <w:t>TBA</w:t>
            </w:r>
          </w:p>
          <w:p w14:paraId="1CDB272C" w14:textId="326CEF88"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Pr="001D0F34">
              <w:rPr>
                <w:rFonts w:ascii="Segoe UI Semilight" w:eastAsia="Times New Roman" w:hAnsi="Segoe UI Semilight" w:cs="Segoe UI Semilight"/>
                <w:sz w:val="20"/>
                <w:szCs w:val="20"/>
                <w:lang w:eastAsia="en-AU"/>
              </w:rPr>
              <w:t>unfavourable variance</w:t>
            </w:r>
          </w:p>
        </w:tc>
      </w:tr>
      <w:tr w:rsidR="009C1E2D" w:rsidRPr="009C1E2D" w14:paraId="29B8CA4E" w14:textId="77777777" w:rsidTr="00F0461D">
        <w:trPr>
          <w:trHeight w:val="740"/>
        </w:trPr>
        <w:tc>
          <w:tcPr>
            <w:tcW w:w="3119" w:type="dxa"/>
            <w:tcBorders>
              <w:top w:val="single" w:sz="4" w:space="0" w:color="auto"/>
            </w:tcBorders>
            <w:shd w:val="clear" w:color="auto" w:fill="00A4F2"/>
          </w:tcPr>
          <w:p w14:paraId="07DF32D7" w14:textId="121151E2"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THE NUMBER OF STUDENTS IN THE CITY ON ANY GIVEN DAY OF THE WEEK WILL INCREASE FROM 39,000 TO 41,000</w:t>
            </w:r>
          </w:p>
        </w:tc>
        <w:tc>
          <w:tcPr>
            <w:tcW w:w="7135" w:type="dxa"/>
            <w:tcBorders>
              <w:top w:val="single" w:sz="4" w:space="0" w:color="auto"/>
            </w:tcBorders>
          </w:tcPr>
          <w:p w14:paraId="02182E42" w14:textId="78B8703E" w:rsidR="00E630BE" w:rsidRPr="00FE1460" w:rsidRDefault="00FF3FF5" w:rsidP="009C1E2D">
            <w:pPr>
              <w:rPr>
                <w:rFonts w:ascii="Segoe UI Semilight" w:eastAsia="Times New Roman" w:hAnsi="Segoe UI Semilight" w:cs="Segoe UI Semilight"/>
                <w:i/>
                <w:sz w:val="20"/>
                <w:szCs w:val="20"/>
                <w:lang w:eastAsia="en-AU"/>
              </w:rPr>
            </w:pPr>
            <w:r w:rsidRPr="000D1249">
              <w:rPr>
                <w:rFonts w:ascii="Segoe UI Semilight" w:eastAsia="Times New Roman" w:hAnsi="Segoe UI Semilight" w:cs="Segoe UI Semilight"/>
                <w:sz w:val="20"/>
                <w:szCs w:val="20"/>
                <w:lang w:eastAsia="en-AU"/>
              </w:rPr>
              <w:t>In 2017, there were approx</w:t>
            </w:r>
            <w:r w:rsidR="007B09F8">
              <w:rPr>
                <w:rFonts w:ascii="Segoe UI Semilight" w:eastAsia="Times New Roman" w:hAnsi="Segoe UI Semilight" w:cs="Segoe UI Semilight"/>
                <w:sz w:val="20"/>
                <w:szCs w:val="20"/>
                <w:lang w:eastAsia="en-AU"/>
              </w:rPr>
              <w:t>imately 43,000 students</w:t>
            </w:r>
            <w:r w:rsidR="00FF6479">
              <w:rPr>
                <w:rFonts w:ascii="Segoe UI Semilight" w:eastAsia="Times New Roman" w:hAnsi="Segoe UI Semilight" w:cs="Segoe UI Semilight"/>
                <w:sz w:val="20"/>
                <w:szCs w:val="20"/>
                <w:lang w:eastAsia="en-AU"/>
              </w:rPr>
              <w:t xml:space="preserve"> in the c</w:t>
            </w:r>
            <w:r w:rsidRPr="000D1249">
              <w:rPr>
                <w:rFonts w:ascii="Segoe UI Semilight" w:eastAsia="Times New Roman" w:hAnsi="Segoe UI Semilight" w:cs="Segoe UI Semilight"/>
                <w:sz w:val="20"/>
                <w:szCs w:val="20"/>
                <w:lang w:eastAsia="en-AU"/>
              </w:rPr>
              <w:t>ity on an average</w:t>
            </w:r>
            <w:r w:rsidR="000D1249" w:rsidRPr="000D1249">
              <w:rPr>
                <w:rFonts w:ascii="Segoe UI Semilight" w:eastAsia="Times New Roman" w:hAnsi="Segoe UI Semilight" w:cs="Segoe UI Semilight"/>
                <w:sz w:val="20"/>
                <w:szCs w:val="20"/>
                <w:lang w:eastAsia="en-AU"/>
              </w:rPr>
              <w:t xml:space="preserve"> weekday</w:t>
            </w:r>
            <w:r w:rsidRPr="000D1249">
              <w:rPr>
                <w:rFonts w:ascii="Segoe UI Semilight" w:eastAsia="Times New Roman" w:hAnsi="Segoe UI Semilight" w:cs="Segoe UI Semilight"/>
                <w:sz w:val="20"/>
                <w:szCs w:val="20"/>
                <w:lang w:eastAsia="en-AU"/>
              </w:rPr>
              <w:t>. This represents a 7.5% decrease from the nu</w:t>
            </w:r>
            <w:r w:rsidR="000D1249" w:rsidRPr="000D1249">
              <w:rPr>
                <w:rFonts w:ascii="Segoe UI Semilight" w:eastAsia="Times New Roman" w:hAnsi="Segoe UI Semilight" w:cs="Segoe UI Semilight"/>
                <w:sz w:val="20"/>
                <w:szCs w:val="20"/>
                <w:lang w:eastAsia="en-AU"/>
              </w:rPr>
              <w:t xml:space="preserve">mber of students in 2016 and could be due to the increasing prevalence of online courses and </w:t>
            </w:r>
            <w:r w:rsidR="007B09F8">
              <w:rPr>
                <w:rFonts w:ascii="Segoe UI Semilight" w:eastAsia="Times New Roman" w:hAnsi="Segoe UI Semilight" w:cs="Segoe UI Semilight"/>
                <w:sz w:val="20"/>
                <w:szCs w:val="20"/>
                <w:lang w:eastAsia="en-AU"/>
              </w:rPr>
              <w:t>delivery modes that make it easier for</w:t>
            </w:r>
            <w:r w:rsidR="000D1249" w:rsidRPr="000D1249">
              <w:rPr>
                <w:rFonts w:ascii="Segoe UI Semilight" w:eastAsia="Times New Roman" w:hAnsi="Segoe UI Semilight" w:cs="Segoe UI Semilight"/>
                <w:sz w:val="20"/>
                <w:szCs w:val="20"/>
                <w:lang w:eastAsia="en-AU"/>
              </w:rPr>
              <w:t xml:space="preserve"> students to study off-site. Nevertheless, </w:t>
            </w:r>
            <w:r w:rsidR="006D58D6">
              <w:rPr>
                <w:rFonts w:ascii="Segoe UI Semilight" w:eastAsia="Times New Roman" w:hAnsi="Segoe UI Semilight" w:cs="Segoe UI Semilight"/>
                <w:sz w:val="20"/>
                <w:szCs w:val="20"/>
                <w:lang w:eastAsia="en-AU"/>
              </w:rPr>
              <w:t>student numbers of</w:t>
            </w:r>
            <w:r w:rsidR="006D58D6" w:rsidRPr="000D1249">
              <w:rPr>
                <w:rFonts w:ascii="Segoe UI Semilight" w:eastAsia="Times New Roman" w:hAnsi="Segoe UI Semilight" w:cs="Segoe UI Semilight"/>
                <w:sz w:val="20"/>
                <w:szCs w:val="20"/>
                <w:lang w:eastAsia="en-AU"/>
              </w:rPr>
              <w:t xml:space="preserve"> </w:t>
            </w:r>
            <w:r w:rsidR="000D1249" w:rsidRPr="000D1249">
              <w:rPr>
                <w:rFonts w:ascii="Segoe UI Semilight" w:eastAsia="Times New Roman" w:hAnsi="Segoe UI Semilight" w:cs="Segoe UI Semilight"/>
                <w:sz w:val="20"/>
                <w:szCs w:val="20"/>
                <w:lang w:eastAsia="en-AU"/>
              </w:rPr>
              <w:t xml:space="preserve">43,000 continue to </w:t>
            </w:r>
            <w:r w:rsidR="006D58D6">
              <w:rPr>
                <w:rFonts w:ascii="Segoe UI Semilight" w:eastAsia="Times New Roman" w:hAnsi="Segoe UI Semilight" w:cs="Segoe UI Semilight"/>
                <w:sz w:val="20"/>
                <w:szCs w:val="20"/>
                <w:lang w:eastAsia="en-AU"/>
              </w:rPr>
              <w:t>exceed</w:t>
            </w:r>
            <w:r w:rsidR="000D1249" w:rsidRPr="000D1249">
              <w:rPr>
                <w:rFonts w:ascii="Segoe UI Semilight" w:eastAsia="Times New Roman" w:hAnsi="Segoe UI Semilight" w:cs="Segoe UI Semilight"/>
                <w:sz w:val="20"/>
                <w:szCs w:val="20"/>
                <w:lang w:eastAsia="en-AU"/>
              </w:rPr>
              <w:t xml:space="preserve"> the</w:t>
            </w:r>
            <w:r w:rsidR="006D58D6">
              <w:rPr>
                <w:rFonts w:ascii="Segoe UI Semilight" w:eastAsia="Times New Roman" w:hAnsi="Segoe UI Semilight" w:cs="Segoe UI Semilight"/>
                <w:sz w:val="20"/>
                <w:szCs w:val="20"/>
                <w:lang w:eastAsia="en-AU"/>
              </w:rPr>
              <w:t xml:space="preserve"> 2014 baseline total of</w:t>
            </w:r>
            <w:r w:rsidR="000D1249" w:rsidRPr="000D1249">
              <w:rPr>
                <w:rFonts w:ascii="Segoe UI Semilight" w:eastAsia="Times New Roman" w:hAnsi="Segoe UI Semilight" w:cs="Segoe UI Semilight"/>
                <w:sz w:val="20"/>
                <w:szCs w:val="20"/>
                <w:lang w:eastAsia="en-AU"/>
              </w:rPr>
              <w:t xml:space="preserve"> 39,200 students in 2014 and the target of 41,000. </w:t>
            </w:r>
            <w:r w:rsidR="00FE1460">
              <w:rPr>
                <w:rFonts w:ascii="Segoe UI Semilight" w:eastAsia="Times New Roman" w:hAnsi="Segoe UI Semilight" w:cs="Segoe UI Semilight"/>
                <w:i/>
                <w:sz w:val="20"/>
                <w:szCs w:val="20"/>
                <w:lang w:eastAsia="en-AU"/>
              </w:rPr>
              <w:t>(Last updated Q4 2017/18)</w:t>
            </w:r>
          </w:p>
          <w:p w14:paraId="7A079869" w14:textId="77777777" w:rsidR="000D1249" w:rsidRPr="000D1249" w:rsidRDefault="000D1249" w:rsidP="009C1E2D">
            <w:pPr>
              <w:rPr>
                <w:rFonts w:ascii="Segoe UI Semilight" w:eastAsia="Times New Roman" w:hAnsi="Segoe UI Semilight" w:cs="Segoe UI Semilight"/>
                <w:sz w:val="20"/>
                <w:szCs w:val="20"/>
                <w:lang w:eastAsia="en-AU"/>
              </w:rPr>
            </w:pPr>
          </w:p>
          <w:p w14:paraId="18AE1EE0" w14:textId="40F329D9" w:rsidR="009C1E2D" w:rsidRPr="000D1249" w:rsidRDefault="00F55E64" w:rsidP="009C1E2D">
            <w:pPr>
              <w:rPr>
                <w:rFonts w:ascii="Segoe UI Semilight" w:eastAsia="Times New Roman" w:hAnsi="Segoe UI Semilight" w:cs="Segoe UI Semilight"/>
                <w:i/>
                <w:sz w:val="20"/>
                <w:szCs w:val="20"/>
                <w:lang w:eastAsia="en-AU"/>
              </w:rPr>
            </w:pPr>
            <w:r w:rsidRPr="000D1249">
              <w:rPr>
                <w:rFonts w:ascii="Segoe UI Semilight" w:eastAsia="Times New Roman" w:hAnsi="Segoe UI Semilight" w:cs="Segoe UI Semilight"/>
                <w:i/>
                <w:sz w:val="16"/>
                <w:szCs w:val="20"/>
                <w:lang w:eastAsia="en-AU"/>
              </w:rPr>
              <w:t xml:space="preserve">Data source: </w:t>
            </w:r>
            <w:r w:rsidR="009C1E2D" w:rsidRPr="000D1249">
              <w:rPr>
                <w:rFonts w:ascii="Segoe UI Semilight" w:eastAsia="Times New Roman" w:hAnsi="Segoe UI Semilight" w:cs="Segoe UI Semilight"/>
                <w:i/>
                <w:sz w:val="16"/>
                <w:szCs w:val="20"/>
                <w:lang w:eastAsia="en-AU"/>
              </w:rPr>
              <w:t>City of Adelaide Cit</w:t>
            </w:r>
            <w:r w:rsidR="000D1249" w:rsidRPr="000D1249">
              <w:rPr>
                <w:rFonts w:ascii="Segoe UI Semilight" w:eastAsia="Times New Roman" w:hAnsi="Segoe UI Semilight" w:cs="Segoe UI Semilight"/>
                <w:i/>
                <w:sz w:val="16"/>
                <w:szCs w:val="20"/>
                <w:lang w:eastAsia="en-AU"/>
              </w:rPr>
              <w:t>y User Profile (CUP) Survey 2018</w:t>
            </w:r>
            <w:r w:rsidR="009C1E2D" w:rsidRPr="000D1249">
              <w:rPr>
                <w:rFonts w:ascii="Segoe UI Semilight" w:eastAsia="Times New Roman" w:hAnsi="Segoe UI Semilight" w:cs="Segoe UI Semilight"/>
                <w:i/>
                <w:sz w:val="16"/>
                <w:szCs w:val="20"/>
                <w:lang w:eastAsia="en-AU"/>
              </w:rPr>
              <w:t>; ABS, ‘Regional Po</w:t>
            </w:r>
            <w:r w:rsidR="000D1249" w:rsidRPr="000D1249">
              <w:rPr>
                <w:rFonts w:ascii="Segoe UI Semilight" w:eastAsia="Times New Roman" w:hAnsi="Segoe UI Semilight" w:cs="Segoe UI Semilight"/>
                <w:i/>
                <w:sz w:val="16"/>
                <w:szCs w:val="20"/>
                <w:lang w:eastAsia="en-AU"/>
              </w:rPr>
              <w:t>pulation Growth, Australia, 2016-17</w:t>
            </w:r>
            <w:r w:rsidR="009C1E2D" w:rsidRPr="000D1249">
              <w:rPr>
                <w:rFonts w:ascii="Segoe UI Semilight" w:eastAsia="Times New Roman" w:hAnsi="Segoe UI Semilight" w:cs="Segoe UI Semilight"/>
                <w:i/>
                <w:sz w:val="16"/>
                <w:szCs w:val="20"/>
                <w:lang w:eastAsia="en-AU"/>
              </w:rPr>
              <w:t>’ (Cat. No. 3218.0)</w:t>
            </w:r>
          </w:p>
        </w:tc>
        <w:tc>
          <w:tcPr>
            <w:tcW w:w="5128" w:type="dxa"/>
            <w:tcBorders>
              <w:top w:val="single" w:sz="4" w:space="0" w:color="auto"/>
            </w:tcBorders>
          </w:tcPr>
          <w:p w14:paraId="49F00CB2" w14:textId="77777777" w:rsidR="009C1E2D" w:rsidRPr="000D1249" w:rsidRDefault="009C1E2D" w:rsidP="009C1E2D">
            <w:pPr>
              <w:rPr>
                <w:rFonts w:ascii="Segoe UI Semilight" w:eastAsia="Times New Roman" w:hAnsi="Segoe UI Semilight" w:cs="Segoe UI Semilight"/>
                <w:b/>
                <w:sz w:val="20"/>
                <w:szCs w:val="20"/>
                <w:lang w:eastAsia="en-AU"/>
              </w:rPr>
            </w:pPr>
            <w:r w:rsidRPr="000D1249">
              <w:rPr>
                <w:rFonts w:ascii="Segoe UI Semilight" w:eastAsia="Times New Roman" w:hAnsi="Segoe UI Semilight" w:cs="Segoe UI Semilight"/>
                <w:b/>
                <w:sz w:val="20"/>
                <w:szCs w:val="20"/>
                <w:lang w:eastAsia="en-AU"/>
              </w:rPr>
              <w:t>BASELINE:</w:t>
            </w:r>
          </w:p>
          <w:p w14:paraId="1923E56E" w14:textId="4AB956C1" w:rsidR="009C1E2D" w:rsidRPr="000D1249" w:rsidRDefault="009C1E2D" w:rsidP="009C1E2D">
            <w:pPr>
              <w:rPr>
                <w:rFonts w:ascii="Segoe UI Semilight" w:eastAsia="Times New Roman" w:hAnsi="Segoe UI Semilight" w:cs="Segoe UI Semilight"/>
                <w:sz w:val="20"/>
                <w:szCs w:val="20"/>
                <w:lang w:eastAsia="en-AU"/>
              </w:rPr>
            </w:pPr>
            <w:r w:rsidRPr="000D1249">
              <w:rPr>
                <w:rFonts w:ascii="Segoe UI Semilight" w:eastAsia="Times New Roman" w:hAnsi="Segoe UI Semilight" w:cs="Segoe UI Semilight"/>
                <w:sz w:val="20"/>
                <w:szCs w:val="20"/>
                <w:lang w:eastAsia="en-AU"/>
              </w:rPr>
              <w:t>39,200 students daily (2014)</w:t>
            </w:r>
          </w:p>
          <w:p w14:paraId="4342029B" w14:textId="77777777" w:rsidR="009C1E2D" w:rsidRPr="000D1249" w:rsidRDefault="009C1E2D" w:rsidP="009C1E2D">
            <w:pPr>
              <w:rPr>
                <w:rFonts w:ascii="Segoe UI Semilight" w:eastAsia="Times New Roman" w:hAnsi="Segoe UI Semilight" w:cs="Segoe UI Semilight"/>
                <w:sz w:val="20"/>
                <w:szCs w:val="20"/>
                <w:lang w:eastAsia="en-AU"/>
              </w:rPr>
            </w:pPr>
          </w:p>
          <w:p w14:paraId="11255B7F" w14:textId="77777777" w:rsidR="009C1E2D" w:rsidRPr="000D1249" w:rsidRDefault="009C1E2D" w:rsidP="009C1E2D">
            <w:pPr>
              <w:rPr>
                <w:rFonts w:ascii="Segoe UI Semilight" w:eastAsia="Times New Roman" w:hAnsi="Segoe UI Semilight" w:cs="Segoe UI Semilight"/>
                <w:b/>
                <w:sz w:val="20"/>
                <w:szCs w:val="20"/>
                <w:lang w:eastAsia="en-AU"/>
              </w:rPr>
            </w:pPr>
            <w:r w:rsidRPr="000D1249">
              <w:rPr>
                <w:rFonts w:ascii="Segoe UI Semilight" w:eastAsia="Times New Roman" w:hAnsi="Segoe UI Semilight" w:cs="Segoe UI Semilight"/>
                <w:b/>
                <w:sz w:val="20"/>
                <w:szCs w:val="20"/>
                <w:lang w:eastAsia="en-AU"/>
              </w:rPr>
              <w:t>UPDATE ON OBJECTIVE:</w:t>
            </w:r>
          </w:p>
          <w:p w14:paraId="6133C2E5" w14:textId="71DB3559" w:rsidR="009C1E2D" w:rsidRPr="000D1249" w:rsidRDefault="000D1249" w:rsidP="009C1E2D">
            <w:pPr>
              <w:rPr>
                <w:rFonts w:ascii="Segoe UI Semilight" w:eastAsia="Times New Roman" w:hAnsi="Segoe UI Semilight" w:cs="Segoe UI Semilight"/>
                <w:sz w:val="20"/>
                <w:szCs w:val="20"/>
                <w:lang w:eastAsia="en-AU"/>
              </w:rPr>
            </w:pPr>
            <w:r w:rsidRPr="000D1249">
              <w:rPr>
                <w:rFonts w:ascii="Segoe UI Semilight" w:eastAsia="Times New Roman" w:hAnsi="Segoe UI Semilight" w:cs="Segoe UI Semilight"/>
                <w:sz w:val="20"/>
                <w:szCs w:val="20"/>
                <w:lang w:eastAsia="en-AU"/>
              </w:rPr>
              <w:t>43,400 students daily (2017</w:t>
            </w:r>
            <w:r w:rsidR="009C1E2D" w:rsidRPr="000D1249">
              <w:rPr>
                <w:rFonts w:ascii="Segoe UI Semilight" w:eastAsia="Times New Roman" w:hAnsi="Segoe UI Semilight" w:cs="Segoe UI Semilight"/>
                <w:sz w:val="20"/>
                <w:szCs w:val="20"/>
                <w:lang w:eastAsia="en-AU"/>
              </w:rPr>
              <w:t>)</w:t>
            </w:r>
          </w:p>
          <w:p w14:paraId="2F7C32E5" w14:textId="77777777" w:rsidR="009C1E2D" w:rsidRPr="000D1249" w:rsidRDefault="009C1E2D" w:rsidP="009C1E2D">
            <w:pPr>
              <w:rPr>
                <w:rFonts w:ascii="Segoe UI Semilight" w:eastAsia="Times New Roman" w:hAnsi="Segoe UI Semilight" w:cs="Segoe UI Semilight"/>
                <w:sz w:val="20"/>
                <w:szCs w:val="20"/>
                <w:lang w:eastAsia="en-AU"/>
              </w:rPr>
            </w:pPr>
          </w:p>
          <w:p w14:paraId="19C8A808" w14:textId="61DBA12D" w:rsidR="009C1E2D" w:rsidRPr="000D1249" w:rsidRDefault="009C1E2D" w:rsidP="009C1E2D">
            <w:pPr>
              <w:rPr>
                <w:rFonts w:ascii="Segoe UI Semilight" w:eastAsia="Times New Roman" w:hAnsi="Segoe UI Semilight" w:cs="Segoe UI Semilight"/>
                <w:b/>
                <w:sz w:val="20"/>
                <w:szCs w:val="20"/>
                <w:lang w:eastAsia="en-AU"/>
              </w:rPr>
            </w:pPr>
            <w:r w:rsidRPr="000D1249">
              <w:rPr>
                <w:rFonts w:ascii="Segoe UI Semilight" w:eastAsia="Times New Roman" w:hAnsi="Segoe UI Semilight" w:cs="Segoe UI Semilight"/>
                <w:b/>
                <w:sz w:val="20"/>
                <w:szCs w:val="20"/>
                <w:lang w:eastAsia="en-AU"/>
              </w:rPr>
              <w:t xml:space="preserve">NEXT UPDATE: </w:t>
            </w:r>
            <w:r w:rsidR="0030463E">
              <w:rPr>
                <w:rFonts w:ascii="Segoe UI Semilight" w:eastAsia="Times New Roman" w:hAnsi="Segoe UI Semilight" w:cs="Segoe UI Semilight"/>
                <w:sz w:val="20"/>
                <w:szCs w:val="20"/>
                <w:lang w:eastAsia="en-AU"/>
              </w:rPr>
              <w:t xml:space="preserve">April </w:t>
            </w:r>
            <w:r w:rsidR="000D1249" w:rsidRPr="000D1249">
              <w:rPr>
                <w:rFonts w:ascii="Segoe UI Semilight" w:eastAsia="Times New Roman" w:hAnsi="Segoe UI Semilight" w:cs="Segoe UI Semilight"/>
                <w:sz w:val="20"/>
                <w:szCs w:val="20"/>
                <w:lang w:eastAsia="en-AU"/>
              </w:rPr>
              <w:t>2019</w:t>
            </w:r>
          </w:p>
          <w:p w14:paraId="6AE336C3" w14:textId="6A72E634" w:rsidR="00E630BE" w:rsidRPr="000D1249" w:rsidRDefault="000D1249"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b/>
                <w:sz w:val="20"/>
                <w:szCs w:val="20"/>
                <w:lang w:eastAsia="en-AU"/>
              </w:rPr>
              <w:t xml:space="preserve">DIRECTION OF CHANGE: </w:t>
            </w:r>
            <w:r w:rsidR="009C1E2D" w:rsidRPr="000D1249">
              <w:rPr>
                <w:rFonts w:ascii="Segoe UI Semilight" w:eastAsia="Times New Roman" w:hAnsi="Segoe UI Semilight" w:cs="Segoe UI Semilight"/>
                <w:sz w:val="20"/>
                <w:szCs w:val="20"/>
                <w:lang w:eastAsia="en-AU"/>
              </w:rPr>
              <w:t>favourable variance</w:t>
            </w:r>
          </w:p>
        </w:tc>
      </w:tr>
    </w:tbl>
    <w:p w14:paraId="33E12C1A" w14:textId="5443442E" w:rsidR="007B3482" w:rsidRDefault="007B3482"/>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ayout w:type="fixed"/>
        <w:tblLook w:val="04A0" w:firstRow="1" w:lastRow="0" w:firstColumn="1" w:lastColumn="0" w:noHBand="0" w:noVBand="1"/>
      </w:tblPr>
      <w:tblGrid>
        <w:gridCol w:w="4111"/>
        <w:gridCol w:w="2126"/>
        <w:gridCol w:w="7513"/>
        <w:gridCol w:w="1648"/>
      </w:tblGrid>
      <w:tr w:rsidR="00260B88" w:rsidRPr="00B1557E" w14:paraId="2183DFF1" w14:textId="77777777" w:rsidTr="006D2117">
        <w:trPr>
          <w:cantSplit/>
          <w:tblHeader/>
        </w:trPr>
        <w:tc>
          <w:tcPr>
            <w:tcW w:w="4111" w:type="dxa"/>
            <w:tcBorders>
              <w:top w:val="nil"/>
              <w:left w:val="nil"/>
              <w:bottom w:val="single" w:sz="4" w:space="0" w:color="auto"/>
              <w:right w:val="nil"/>
            </w:tcBorders>
          </w:tcPr>
          <w:p w14:paraId="77FA2FA1" w14:textId="77777777"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ACTION</w:t>
            </w:r>
          </w:p>
        </w:tc>
        <w:tc>
          <w:tcPr>
            <w:tcW w:w="2126" w:type="dxa"/>
            <w:tcBorders>
              <w:top w:val="nil"/>
              <w:left w:val="nil"/>
              <w:bottom w:val="single" w:sz="4" w:space="0" w:color="auto"/>
              <w:right w:val="nil"/>
            </w:tcBorders>
          </w:tcPr>
          <w:p w14:paraId="62C87BB6" w14:textId="623DA7F6" w:rsidR="00260B88" w:rsidRPr="00B1557E" w:rsidRDefault="00260B88" w:rsidP="007B3482">
            <w:pPr>
              <w:rPr>
                <w:rFonts w:ascii="Segoe UI" w:hAnsi="Segoe UI" w:cs="Segoe UI"/>
                <w:b/>
                <w:color w:val="00A4F2"/>
                <w:sz w:val="28"/>
                <w:szCs w:val="20"/>
              </w:rPr>
            </w:pPr>
            <w:r>
              <w:rPr>
                <w:rFonts w:ascii="Segoe UI" w:hAnsi="Segoe UI" w:cs="Segoe UI"/>
                <w:b/>
                <w:color w:val="00A4F2"/>
                <w:sz w:val="28"/>
                <w:szCs w:val="20"/>
              </w:rPr>
              <w:t xml:space="preserve">RESPONSIBLE OFFICER </w:t>
            </w:r>
          </w:p>
        </w:tc>
        <w:tc>
          <w:tcPr>
            <w:tcW w:w="7513" w:type="dxa"/>
            <w:tcBorders>
              <w:top w:val="nil"/>
              <w:left w:val="nil"/>
              <w:bottom w:val="single" w:sz="4" w:space="0" w:color="auto"/>
              <w:right w:val="nil"/>
            </w:tcBorders>
          </w:tcPr>
          <w:p w14:paraId="540221A2" w14:textId="0D286C1E"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UPDATE</w:t>
            </w:r>
          </w:p>
        </w:tc>
        <w:tc>
          <w:tcPr>
            <w:tcW w:w="1648" w:type="dxa"/>
            <w:tcBorders>
              <w:top w:val="nil"/>
              <w:left w:val="nil"/>
              <w:bottom w:val="single" w:sz="4" w:space="0" w:color="auto"/>
              <w:right w:val="nil"/>
            </w:tcBorders>
          </w:tcPr>
          <w:p w14:paraId="70D11E4A" w14:textId="77777777"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STATUS</w:t>
            </w:r>
          </w:p>
        </w:tc>
      </w:tr>
      <w:tr w:rsidR="00260B88" w:rsidRPr="00B1557E" w14:paraId="49DB2586" w14:textId="77777777" w:rsidTr="006D2117">
        <w:trPr>
          <w:trHeight w:val="1095"/>
        </w:trPr>
        <w:tc>
          <w:tcPr>
            <w:tcW w:w="4111" w:type="dxa"/>
            <w:tcBorders>
              <w:top w:val="single" w:sz="4" w:space="0" w:color="auto"/>
            </w:tcBorders>
            <w:shd w:val="clear" w:color="auto" w:fill="F2F2F2" w:themeFill="background1" w:themeFillShade="F2"/>
            <w:hideMark/>
          </w:tcPr>
          <w:p w14:paraId="5B32D91F" w14:textId="77777777" w:rsidR="00260B88" w:rsidRPr="00141A1E" w:rsidRDefault="00260B88" w:rsidP="007B3482">
            <w:pPr>
              <w:rPr>
                <w:rFonts w:ascii="Segoe UI Semilight" w:eastAsia="Times New Roman" w:hAnsi="Segoe UI Semilight" w:cs="Segoe UI Semilight"/>
                <w:sz w:val="20"/>
                <w:szCs w:val="20"/>
                <w:lang w:eastAsia="en-AU"/>
              </w:rPr>
            </w:pPr>
            <w:r w:rsidRPr="00141A1E">
              <w:rPr>
                <w:rFonts w:ascii="Segoe UI Semilight" w:eastAsia="Times New Roman" w:hAnsi="Segoe UI Semilight" w:cs="Segoe UI Semilight"/>
                <w:sz w:val="20"/>
                <w:szCs w:val="20"/>
                <w:lang w:eastAsia="en-AU"/>
              </w:rPr>
              <w:t>Adopt smart technologies that demonstrate a clear return on investment through new recurring revenue generation models such as; sourcing of external funding, fee for services, data, intellectual property, licensing, proprietary technologies, sharing of services and efficiency dividends</w:t>
            </w:r>
          </w:p>
        </w:tc>
        <w:tc>
          <w:tcPr>
            <w:tcW w:w="2126" w:type="dxa"/>
            <w:tcBorders>
              <w:top w:val="single" w:sz="4" w:space="0" w:color="auto"/>
            </w:tcBorders>
          </w:tcPr>
          <w:p w14:paraId="4545B6C9" w14:textId="32D7AA83" w:rsidR="00260B88" w:rsidRDefault="007D0176" w:rsidP="007D0176">
            <w:pPr>
              <w:rPr>
                <w:rFonts w:ascii="Segoe UI" w:hAnsi="Segoe UI" w:cs="Segoe UI"/>
                <w:color w:val="444444"/>
                <w:sz w:val="20"/>
                <w:szCs w:val="20"/>
              </w:rPr>
            </w:pPr>
            <w:r>
              <w:rPr>
                <w:rFonts w:ascii="Segoe UI" w:hAnsi="Segoe UI" w:cs="Segoe UI"/>
                <w:color w:val="444444"/>
                <w:sz w:val="20"/>
                <w:szCs w:val="20"/>
              </w:rPr>
              <w:t>Associate Director, Information Management</w:t>
            </w:r>
          </w:p>
        </w:tc>
        <w:tc>
          <w:tcPr>
            <w:tcW w:w="7513" w:type="dxa"/>
            <w:tcBorders>
              <w:top w:val="single" w:sz="4" w:space="0" w:color="auto"/>
            </w:tcBorders>
          </w:tcPr>
          <w:p w14:paraId="48C0596C" w14:textId="32DF6066" w:rsidR="00260B88" w:rsidRPr="0030463E" w:rsidRDefault="00FC6318" w:rsidP="005F2DE1">
            <w:pPr>
              <w:rPr>
                <w:rFonts w:ascii="Segoe UI Semilight" w:hAnsi="Segoe UI Semilight" w:cs="Segoe UI Semilight"/>
                <w:color w:val="FF0000"/>
                <w:sz w:val="20"/>
                <w:szCs w:val="20"/>
              </w:rPr>
            </w:pPr>
            <w:r>
              <w:rPr>
                <w:rFonts w:ascii="Segoe UI" w:hAnsi="Segoe UI" w:cs="Segoe UI"/>
                <w:color w:val="444444"/>
                <w:sz w:val="20"/>
                <w:szCs w:val="20"/>
              </w:rPr>
              <w:t>The Cities of Playford and Salisbury are considering prior discussions held with CoA regarding possible fibre connections. Three exis</w:t>
            </w:r>
            <w:r w:rsidR="00FF6479">
              <w:rPr>
                <w:rFonts w:ascii="Segoe UI" w:hAnsi="Segoe UI" w:cs="Segoe UI"/>
                <w:color w:val="444444"/>
                <w:sz w:val="20"/>
                <w:szCs w:val="20"/>
              </w:rPr>
              <w:t>ting Connected Council</w:t>
            </w:r>
            <w:r>
              <w:rPr>
                <w:rFonts w:ascii="Segoe UI" w:hAnsi="Segoe UI" w:cs="Segoe UI"/>
                <w:color w:val="444444"/>
                <w:sz w:val="20"/>
                <w:szCs w:val="20"/>
              </w:rPr>
              <w:t>s have approached CoA regarding cost-effective sharing of the organisation’s existing Cloud Connect</w:t>
            </w:r>
            <w:r w:rsidR="00FF6479">
              <w:rPr>
                <w:rFonts w:ascii="Segoe UI" w:hAnsi="Segoe UI" w:cs="Segoe UI"/>
                <w:color w:val="444444"/>
                <w:sz w:val="20"/>
                <w:szCs w:val="20"/>
              </w:rPr>
              <w:t>ion, which will also provide the organisation</w:t>
            </w:r>
            <w:r>
              <w:rPr>
                <w:rFonts w:ascii="Segoe UI" w:hAnsi="Segoe UI" w:cs="Segoe UI"/>
                <w:color w:val="444444"/>
                <w:sz w:val="20"/>
                <w:szCs w:val="20"/>
              </w:rPr>
              <w:t xml:space="preserve"> with cost savings and other collaboration opportunities.</w:t>
            </w:r>
          </w:p>
        </w:tc>
        <w:tc>
          <w:tcPr>
            <w:tcW w:w="1648" w:type="dxa"/>
            <w:tcBorders>
              <w:top w:val="single" w:sz="4" w:space="0" w:color="auto"/>
            </w:tcBorders>
          </w:tcPr>
          <w:p w14:paraId="163351F0" w14:textId="282823AC" w:rsidR="00260B88" w:rsidRPr="0030463E" w:rsidRDefault="00260B88" w:rsidP="007B3482">
            <w:pPr>
              <w:jc w:val="center"/>
              <w:rPr>
                <w:rFonts w:ascii="Segoe UI" w:eastAsia="Times New Roman" w:hAnsi="Segoe UI" w:cs="Segoe UI"/>
                <w:b/>
                <w:caps/>
                <w:color w:val="FF0000"/>
                <w:sz w:val="20"/>
                <w:szCs w:val="20"/>
                <w:lang w:eastAsia="en-AU"/>
              </w:rPr>
            </w:pPr>
            <w:r w:rsidRPr="00FC6318">
              <w:rPr>
                <w:rFonts w:ascii="Segoe UI" w:eastAsia="Times New Roman" w:hAnsi="Segoe UI" w:cs="Segoe UI"/>
                <w:b/>
                <w:caps/>
                <w:sz w:val="20"/>
                <w:szCs w:val="20"/>
                <w:lang w:eastAsia="en-AU"/>
              </w:rPr>
              <w:t>on track</w:t>
            </w:r>
          </w:p>
        </w:tc>
      </w:tr>
      <w:tr w:rsidR="00260B88" w:rsidRPr="00B1557E" w14:paraId="1739697F" w14:textId="77777777" w:rsidTr="006D2117">
        <w:trPr>
          <w:trHeight w:val="855"/>
        </w:trPr>
        <w:tc>
          <w:tcPr>
            <w:tcW w:w="4111" w:type="dxa"/>
            <w:shd w:val="clear" w:color="auto" w:fill="F2F2F2" w:themeFill="background1" w:themeFillShade="F2"/>
            <w:hideMark/>
          </w:tcPr>
          <w:p w14:paraId="773B6E80" w14:textId="77777777" w:rsidR="00260B88" w:rsidRPr="00F61508" w:rsidRDefault="00260B88" w:rsidP="007B3482">
            <w:pPr>
              <w:rPr>
                <w:rFonts w:ascii="Segoe UI Semilight" w:eastAsia="Times New Roman" w:hAnsi="Segoe UI Semilight" w:cs="Segoe UI Semilight"/>
                <w:sz w:val="20"/>
                <w:szCs w:val="20"/>
                <w:lang w:eastAsia="en-AU"/>
              </w:rPr>
            </w:pPr>
            <w:r w:rsidRPr="00F61508">
              <w:rPr>
                <w:rFonts w:ascii="Segoe UI Semilight" w:eastAsia="Times New Roman" w:hAnsi="Segoe UI Semilight" w:cs="Segoe UI Semilight"/>
                <w:sz w:val="20"/>
                <w:szCs w:val="20"/>
                <w:lang w:eastAsia="en-AU"/>
              </w:rPr>
              <w:t>Assist businesses and institutions to attract talent by developing and making available collateral promoting Adelaide as a great place to work and live</w:t>
            </w:r>
          </w:p>
        </w:tc>
        <w:tc>
          <w:tcPr>
            <w:tcW w:w="2126" w:type="dxa"/>
          </w:tcPr>
          <w:p w14:paraId="0234CAC2" w14:textId="0D4924E5" w:rsidR="00260B88" w:rsidRDefault="000036D4" w:rsidP="00AB5A93">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0168C628" w14:textId="71594EF0" w:rsidR="00260B88" w:rsidRPr="0030463E" w:rsidRDefault="00FC6318" w:rsidP="00AB5A93">
            <w:pPr>
              <w:rPr>
                <w:rFonts w:ascii="Segoe UI" w:hAnsi="Segoe UI" w:cs="Segoe UI"/>
                <w:color w:val="FF0000"/>
                <w:sz w:val="20"/>
                <w:szCs w:val="20"/>
              </w:rPr>
            </w:pPr>
            <w:r>
              <w:rPr>
                <w:rFonts w:ascii="Segoe UI" w:hAnsi="Segoe UI" w:cs="Segoe UI"/>
                <w:color w:val="444444"/>
                <w:sz w:val="20"/>
                <w:szCs w:val="20"/>
              </w:rPr>
              <w:t xml:space="preserve">Fourteen </w:t>
            </w:r>
            <w:r w:rsidR="00FF6479">
              <w:rPr>
                <w:rFonts w:ascii="Segoe UI" w:hAnsi="Segoe UI" w:cs="Segoe UI"/>
                <w:color w:val="444444"/>
                <w:sz w:val="20"/>
                <w:szCs w:val="20"/>
              </w:rPr>
              <w:t xml:space="preserve">success </w:t>
            </w:r>
            <w:r>
              <w:rPr>
                <w:rFonts w:ascii="Segoe UI" w:hAnsi="Segoe UI" w:cs="Segoe UI"/>
                <w:color w:val="444444"/>
                <w:sz w:val="20"/>
                <w:szCs w:val="20"/>
              </w:rPr>
              <w:t xml:space="preserve">stories have been written and placed on the Invest Adelaide website. These stories are broad ranging, covering technology, business expansions, examples of business confidence, new investments, business awards and major conferences. These stories have been promoted through various social media channels such as the Lord Mayor and City of Adelaide accounts and the personal accounts </w:t>
            </w:r>
            <w:r w:rsidR="00FF6479">
              <w:rPr>
                <w:rFonts w:ascii="Segoe UI" w:hAnsi="Segoe UI" w:cs="Segoe UI"/>
                <w:color w:val="444444"/>
                <w:sz w:val="20"/>
                <w:szCs w:val="20"/>
              </w:rPr>
              <w:t>of relevant staff. The stories we</w:t>
            </w:r>
            <w:r>
              <w:rPr>
                <w:rFonts w:ascii="Segoe UI" w:hAnsi="Segoe UI" w:cs="Segoe UI"/>
                <w:color w:val="444444"/>
                <w:sz w:val="20"/>
                <w:szCs w:val="20"/>
              </w:rPr>
              <w:t>re also referred to in the Enterprise Adelaide e-newsletter. Referral traffic created from these stories is a key source of traffic for the website. Investigations have continued to improve and add new features to the Insights resource on </w:t>
            </w:r>
            <w:hyperlink r:id="rId9" w:history="1">
              <w:r>
                <w:rPr>
                  <w:rStyle w:val="Hyperlink"/>
                  <w:rFonts w:ascii="Segoe UI" w:hAnsi="Segoe UI" w:cs="Segoe UI"/>
                  <w:color w:val="0072C6"/>
                  <w:sz w:val="20"/>
                  <w:szCs w:val="20"/>
                </w:rPr>
                <w:t>www.investadelaide.com.au</w:t>
              </w:r>
            </w:hyperlink>
            <w:r>
              <w:t>.</w:t>
            </w:r>
          </w:p>
        </w:tc>
        <w:tc>
          <w:tcPr>
            <w:tcW w:w="1648" w:type="dxa"/>
          </w:tcPr>
          <w:p w14:paraId="4D357795" w14:textId="0E7DDCCE" w:rsidR="00260B88" w:rsidRPr="0030463E" w:rsidRDefault="00260B88" w:rsidP="007B3482">
            <w:pPr>
              <w:jc w:val="center"/>
              <w:rPr>
                <w:rFonts w:ascii="Segoe UI" w:eastAsia="Times New Roman" w:hAnsi="Segoe UI" w:cs="Segoe UI"/>
                <w:b/>
                <w:caps/>
                <w:color w:val="FF0000"/>
                <w:sz w:val="20"/>
                <w:szCs w:val="20"/>
                <w:lang w:eastAsia="en-AU"/>
              </w:rPr>
            </w:pPr>
            <w:r w:rsidRPr="00FC6318">
              <w:rPr>
                <w:rFonts w:ascii="Segoe UI" w:eastAsia="Times New Roman" w:hAnsi="Segoe UI" w:cs="Segoe UI"/>
                <w:b/>
                <w:caps/>
                <w:sz w:val="20"/>
                <w:szCs w:val="20"/>
                <w:lang w:eastAsia="en-AU"/>
              </w:rPr>
              <w:t>on track</w:t>
            </w:r>
          </w:p>
        </w:tc>
      </w:tr>
      <w:tr w:rsidR="00260B88" w:rsidRPr="00B1557E" w14:paraId="38D4ACC0" w14:textId="77777777" w:rsidTr="006D2117">
        <w:trPr>
          <w:trHeight w:val="855"/>
        </w:trPr>
        <w:tc>
          <w:tcPr>
            <w:tcW w:w="4111" w:type="dxa"/>
            <w:shd w:val="clear" w:color="auto" w:fill="F2F2F2" w:themeFill="background1" w:themeFillShade="F2"/>
            <w:hideMark/>
          </w:tcPr>
          <w:p w14:paraId="1090E2DD" w14:textId="77777777" w:rsidR="00260B88" w:rsidRPr="00F61508" w:rsidRDefault="00260B88" w:rsidP="007B3482">
            <w:pPr>
              <w:rPr>
                <w:rFonts w:ascii="Segoe UI Semilight" w:eastAsia="Times New Roman" w:hAnsi="Segoe UI Semilight" w:cs="Segoe UI Semilight"/>
                <w:sz w:val="20"/>
                <w:szCs w:val="20"/>
                <w:lang w:eastAsia="en-AU"/>
              </w:rPr>
            </w:pPr>
            <w:r w:rsidRPr="00F61508">
              <w:rPr>
                <w:rFonts w:ascii="Segoe UI Semilight" w:eastAsia="Times New Roman" w:hAnsi="Segoe UI Semilight" w:cs="Segoe UI Semilight"/>
                <w:sz w:val="20"/>
                <w:szCs w:val="20"/>
                <w:lang w:eastAsia="en-AU"/>
              </w:rPr>
              <w:t>Become a world-renowned education City by supporting and partnering with the City’s education sector to attract and retain international, national, regional South Australian and local students, and highly credentialed academic and research staff</w:t>
            </w:r>
          </w:p>
        </w:tc>
        <w:tc>
          <w:tcPr>
            <w:tcW w:w="2126" w:type="dxa"/>
          </w:tcPr>
          <w:p w14:paraId="17616B1E" w14:textId="5720DB02" w:rsidR="00260B88" w:rsidRDefault="000036D4" w:rsidP="007B3482">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215BF4D4" w14:textId="1C2F9CED" w:rsidR="00260B88" w:rsidRPr="0030463E" w:rsidRDefault="00A42D85" w:rsidP="007B3482">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While the Lord Mayor’s roundtable for the education sector did not go ahead </w:t>
            </w:r>
            <w:r w:rsidR="00FF6479">
              <w:rPr>
                <w:rFonts w:ascii="Segoe UI" w:hAnsi="Segoe UI" w:cs="Segoe UI"/>
                <w:color w:val="444444"/>
                <w:sz w:val="20"/>
                <w:szCs w:val="20"/>
              </w:rPr>
              <w:t xml:space="preserve">in this quarter </w:t>
            </w:r>
            <w:r>
              <w:rPr>
                <w:rFonts w:ascii="Segoe UI" w:hAnsi="Segoe UI" w:cs="Segoe UI"/>
                <w:color w:val="444444"/>
                <w:sz w:val="20"/>
                <w:szCs w:val="20"/>
              </w:rPr>
              <w:t>as planned, Council continues to leverage</w:t>
            </w:r>
            <w:r w:rsidR="004A330E">
              <w:rPr>
                <w:rFonts w:ascii="Segoe UI" w:hAnsi="Segoe UI" w:cs="Segoe UI"/>
                <w:color w:val="444444"/>
                <w:sz w:val="20"/>
                <w:szCs w:val="20"/>
              </w:rPr>
              <w:t xml:space="preserve"> </w:t>
            </w:r>
            <w:r>
              <w:rPr>
                <w:rFonts w:ascii="Segoe UI" w:hAnsi="Segoe UI" w:cs="Segoe UI"/>
                <w:color w:val="444444"/>
                <w:sz w:val="20"/>
                <w:szCs w:val="20"/>
              </w:rPr>
              <w:t>opportunities</w:t>
            </w:r>
            <w:r w:rsidR="004A330E">
              <w:rPr>
                <w:rFonts w:ascii="Segoe UI" w:hAnsi="Segoe UI" w:cs="Segoe UI"/>
                <w:color w:val="444444"/>
                <w:sz w:val="20"/>
                <w:szCs w:val="20"/>
              </w:rPr>
              <w:t xml:space="preserve"> for international students </w:t>
            </w:r>
            <w:r>
              <w:rPr>
                <w:rFonts w:ascii="Segoe UI" w:hAnsi="Segoe UI" w:cs="Segoe UI"/>
                <w:color w:val="444444"/>
                <w:sz w:val="20"/>
                <w:szCs w:val="20"/>
              </w:rPr>
              <w:t>as</w:t>
            </w:r>
            <w:r w:rsidR="004A330E">
              <w:rPr>
                <w:rFonts w:ascii="Segoe UI" w:hAnsi="Segoe UI" w:cs="Segoe UI"/>
                <w:color w:val="444444"/>
                <w:sz w:val="20"/>
                <w:szCs w:val="20"/>
              </w:rPr>
              <w:t xml:space="preserve"> part of the International Relations review currently underway. </w:t>
            </w:r>
            <w:r>
              <w:rPr>
                <w:rFonts w:ascii="Segoe UI" w:hAnsi="Segoe UI" w:cs="Segoe UI"/>
                <w:color w:val="444444"/>
                <w:sz w:val="20"/>
                <w:szCs w:val="20"/>
              </w:rPr>
              <w:t>A</w:t>
            </w:r>
            <w:r w:rsidR="004A330E">
              <w:rPr>
                <w:rFonts w:ascii="Segoe UI" w:hAnsi="Segoe UI" w:cs="Segoe UI"/>
                <w:color w:val="444444"/>
                <w:sz w:val="20"/>
                <w:szCs w:val="20"/>
              </w:rPr>
              <w:t>ssociated events, activities and programs will commence following the c</w:t>
            </w:r>
            <w:r>
              <w:rPr>
                <w:rFonts w:ascii="Segoe UI" w:hAnsi="Segoe UI" w:cs="Segoe UI"/>
                <w:color w:val="444444"/>
                <w:sz w:val="20"/>
                <w:szCs w:val="20"/>
              </w:rPr>
              <w:t>ompletion of the review depende</w:t>
            </w:r>
            <w:r w:rsidR="00FF6479">
              <w:rPr>
                <w:rFonts w:ascii="Segoe UI" w:hAnsi="Segoe UI" w:cs="Segoe UI"/>
                <w:color w:val="444444"/>
                <w:sz w:val="20"/>
                <w:szCs w:val="20"/>
              </w:rPr>
              <w:t>nt on review recommendations.</w:t>
            </w:r>
          </w:p>
        </w:tc>
        <w:tc>
          <w:tcPr>
            <w:tcW w:w="1648" w:type="dxa"/>
          </w:tcPr>
          <w:p w14:paraId="5FCC39DD" w14:textId="0A097DC4" w:rsidR="00260B88" w:rsidRPr="007F4B55" w:rsidRDefault="00A42D85" w:rsidP="007B3482">
            <w:pPr>
              <w:jc w:val="center"/>
              <w:rPr>
                <w:rFonts w:ascii="Segoe UI" w:eastAsia="Times New Roman" w:hAnsi="Segoe UI" w:cs="Segoe UI"/>
                <w:b/>
                <w:caps/>
                <w:color w:val="FF0000"/>
                <w:sz w:val="20"/>
                <w:szCs w:val="20"/>
                <w:lang w:eastAsia="en-AU"/>
              </w:rPr>
            </w:pPr>
            <w:r w:rsidRPr="007F4B55">
              <w:rPr>
                <w:rFonts w:ascii="Segoe UI" w:eastAsia="Times New Roman" w:hAnsi="Segoe UI" w:cs="Segoe UI"/>
                <w:b/>
                <w:caps/>
                <w:sz w:val="20"/>
                <w:szCs w:val="20"/>
                <w:lang w:eastAsia="en-AU"/>
              </w:rPr>
              <w:t>off</w:t>
            </w:r>
            <w:r w:rsidR="00260B88" w:rsidRPr="007F4B55">
              <w:rPr>
                <w:rFonts w:ascii="Segoe UI" w:eastAsia="Times New Roman" w:hAnsi="Segoe UI" w:cs="Segoe UI"/>
                <w:b/>
                <w:caps/>
                <w:sz w:val="20"/>
                <w:szCs w:val="20"/>
                <w:lang w:eastAsia="en-AU"/>
              </w:rPr>
              <w:t xml:space="preserve"> track</w:t>
            </w:r>
          </w:p>
        </w:tc>
      </w:tr>
      <w:tr w:rsidR="00260B88" w:rsidRPr="00B1557E" w14:paraId="2A7950FB" w14:textId="77777777" w:rsidTr="006D2117">
        <w:trPr>
          <w:trHeight w:val="570"/>
        </w:trPr>
        <w:tc>
          <w:tcPr>
            <w:tcW w:w="4111" w:type="dxa"/>
            <w:shd w:val="clear" w:color="auto" w:fill="F2F2F2" w:themeFill="background1" w:themeFillShade="F2"/>
            <w:hideMark/>
          </w:tcPr>
          <w:p w14:paraId="51F416F1" w14:textId="77777777" w:rsidR="00260B88" w:rsidRPr="00F61508" w:rsidRDefault="00260B88" w:rsidP="007B3482">
            <w:pPr>
              <w:rPr>
                <w:rFonts w:ascii="Segoe UI Semilight" w:eastAsia="Times New Roman" w:hAnsi="Segoe UI Semilight" w:cs="Segoe UI Semilight"/>
                <w:sz w:val="20"/>
                <w:szCs w:val="20"/>
                <w:lang w:eastAsia="en-AU"/>
              </w:rPr>
            </w:pPr>
            <w:r w:rsidRPr="00F61508">
              <w:rPr>
                <w:rFonts w:ascii="Segoe UI Semilight" w:eastAsia="Times New Roman" w:hAnsi="Segoe UI Semilight" w:cs="Segoe UI Semilight"/>
                <w:sz w:val="20"/>
                <w:szCs w:val="20"/>
                <w:lang w:eastAsia="en-AU"/>
              </w:rPr>
              <w:t>Bring together the creative, arts, business, university, education and entrepreneurial sectors to promote unique opportunities for business growth</w:t>
            </w:r>
          </w:p>
        </w:tc>
        <w:tc>
          <w:tcPr>
            <w:tcW w:w="2126" w:type="dxa"/>
          </w:tcPr>
          <w:p w14:paraId="1EA36F1D" w14:textId="541EF63D" w:rsidR="00260B88" w:rsidRDefault="00B301F3" w:rsidP="005F2DE1">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1C21098C" w14:textId="3E66130A" w:rsidR="00260B88" w:rsidRPr="0030463E" w:rsidRDefault="00BD742C" w:rsidP="005F2DE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The opportunity to leverage the long-term benefit of international students to city growth has been included as part of the scope for the International Relations review which is currently underway. Any arising relevant recommendations will be progressed following the compl</w:t>
            </w:r>
            <w:r w:rsidR="00FF6479">
              <w:rPr>
                <w:rFonts w:ascii="Segoe UI" w:hAnsi="Segoe UI" w:cs="Segoe UI"/>
                <w:color w:val="444444"/>
                <w:sz w:val="20"/>
                <w:szCs w:val="20"/>
              </w:rPr>
              <w:t>etion of the review</w:t>
            </w:r>
            <w:r>
              <w:rPr>
                <w:rFonts w:ascii="Segoe UI" w:hAnsi="Segoe UI" w:cs="Segoe UI"/>
                <w:color w:val="444444"/>
                <w:sz w:val="20"/>
                <w:szCs w:val="20"/>
              </w:rPr>
              <w:t>.</w:t>
            </w:r>
          </w:p>
        </w:tc>
        <w:tc>
          <w:tcPr>
            <w:tcW w:w="1648" w:type="dxa"/>
          </w:tcPr>
          <w:p w14:paraId="3A780C36" w14:textId="4EBEBD10" w:rsidR="00260B88" w:rsidRPr="007F4B55" w:rsidRDefault="00260B88" w:rsidP="007B3482">
            <w:pPr>
              <w:jc w:val="center"/>
              <w:rPr>
                <w:rFonts w:ascii="Segoe UI" w:eastAsia="Times New Roman" w:hAnsi="Segoe UI" w:cs="Segoe UI"/>
                <w:b/>
                <w:caps/>
                <w:sz w:val="20"/>
                <w:szCs w:val="20"/>
                <w:lang w:eastAsia="en-AU"/>
              </w:rPr>
            </w:pPr>
            <w:r w:rsidRPr="007F4B55">
              <w:rPr>
                <w:rFonts w:ascii="Segoe UI" w:eastAsia="Times New Roman" w:hAnsi="Segoe UI" w:cs="Segoe UI"/>
                <w:b/>
                <w:caps/>
                <w:sz w:val="20"/>
                <w:szCs w:val="20"/>
                <w:lang w:eastAsia="en-AU"/>
              </w:rPr>
              <w:t xml:space="preserve">on </w:t>
            </w:r>
            <w:r w:rsidR="00343DF2" w:rsidRPr="007F4B55">
              <w:rPr>
                <w:rFonts w:ascii="Segoe UI" w:eastAsia="Times New Roman" w:hAnsi="Segoe UI" w:cs="Segoe UI"/>
                <w:b/>
                <w:caps/>
                <w:sz w:val="20"/>
                <w:szCs w:val="20"/>
                <w:lang w:eastAsia="en-AU"/>
              </w:rPr>
              <w:t>Watch</w:t>
            </w:r>
          </w:p>
        </w:tc>
      </w:tr>
      <w:tr w:rsidR="00260B88" w:rsidRPr="00B1557E" w14:paraId="408E2B4A" w14:textId="77777777" w:rsidTr="006D2117">
        <w:trPr>
          <w:trHeight w:val="1180"/>
        </w:trPr>
        <w:tc>
          <w:tcPr>
            <w:tcW w:w="4111" w:type="dxa"/>
            <w:shd w:val="clear" w:color="auto" w:fill="F2F2F2" w:themeFill="background1" w:themeFillShade="F2"/>
            <w:hideMark/>
          </w:tcPr>
          <w:p w14:paraId="41B73EED" w14:textId="3C8FD25D" w:rsidR="00260B88" w:rsidRPr="007E4938" w:rsidRDefault="00260B88" w:rsidP="00FF4971">
            <w:pPr>
              <w:rPr>
                <w:rFonts w:ascii="Segoe UI Semilight" w:eastAsia="Times New Roman" w:hAnsi="Segoe UI Semilight" w:cs="Segoe UI Semilight"/>
                <w:sz w:val="20"/>
                <w:szCs w:val="20"/>
                <w:lang w:eastAsia="en-AU"/>
              </w:rPr>
            </w:pPr>
            <w:r w:rsidRPr="007E4938">
              <w:rPr>
                <w:rFonts w:ascii="Segoe UI Semilight" w:eastAsia="Times New Roman" w:hAnsi="Segoe UI Semilight" w:cs="Segoe UI Semilight"/>
                <w:sz w:val="20"/>
                <w:szCs w:val="20"/>
                <w:lang w:eastAsia="en-AU"/>
              </w:rPr>
              <w:t>Build upon the growing laneway and entrepreneurial culture in the City by rejuvenating primary laneways and pedestrian connections. Priorities for completion by 2018 will be the Adelaide Railway Station to Adelaide Central Market link and Rundle Mall laneways, including Gawler Place</w:t>
            </w:r>
            <w:r w:rsidR="00E94F72" w:rsidRPr="007E4938">
              <w:rPr>
                <w:rFonts w:ascii="Segoe UI Semilight" w:eastAsia="Times New Roman" w:hAnsi="Segoe UI Semilight" w:cs="Segoe UI Semilight"/>
                <w:sz w:val="20"/>
                <w:szCs w:val="20"/>
                <w:lang w:eastAsia="en-AU"/>
              </w:rPr>
              <w:t xml:space="preserve"> (ANNUAL OBJECTIVE)</w:t>
            </w:r>
          </w:p>
        </w:tc>
        <w:tc>
          <w:tcPr>
            <w:tcW w:w="2126" w:type="dxa"/>
          </w:tcPr>
          <w:p w14:paraId="00D5C18F" w14:textId="5291FA86" w:rsidR="00260B88" w:rsidRPr="007E4938" w:rsidRDefault="00B301F3" w:rsidP="00FF4971">
            <w:pPr>
              <w:rPr>
                <w:rFonts w:ascii="Segoe UI Semilight" w:eastAsia="Times New Roman" w:hAnsi="Segoe UI Semilight" w:cs="Segoe UI Semilight"/>
                <w:color w:val="FF0000"/>
                <w:sz w:val="20"/>
                <w:szCs w:val="20"/>
                <w:lang w:eastAsia="en-AU"/>
              </w:rPr>
            </w:pPr>
            <w:r w:rsidRPr="007E4938">
              <w:rPr>
                <w:rFonts w:ascii="Segoe UI Semilight" w:eastAsia="Times New Roman" w:hAnsi="Segoe UI Semilight" w:cs="Segoe UI Semilight"/>
                <w:sz w:val="20"/>
                <w:szCs w:val="20"/>
                <w:lang w:eastAsia="en-AU"/>
              </w:rPr>
              <w:t>Associate Director, Strategy &amp; Design</w:t>
            </w:r>
          </w:p>
        </w:tc>
        <w:tc>
          <w:tcPr>
            <w:tcW w:w="7513" w:type="dxa"/>
          </w:tcPr>
          <w:p w14:paraId="2DF5F433" w14:textId="74E42E21" w:rsidR="00260B88" w:rsidRPr="007E4938" w:rsidRDefault="00343DF2" w:rsidP="00FF4971">
            <w:pPr>
              <w:rPr>
                <w:rFonts w:ascii="Segoe UI Semilight" w:eastAsia="Times New Roman" w:hAnsi="Segoe UI Semilight" w:cs="Segoe UI Semilight"/>
                <w:color w:val="FF0000"/>
                <w:sz w:val="20"/>
                <w:szCs w:val="20"/>
                <w:lang w:eastAsia="en-AU"/>
              </w:rPr>
            </w:pPr>
            <w:r w:rsidRPr="007E4938">
              <w:rPr>
                <w:rFonts w:ascii="Segoe UI" w:hAnsi="Segoe UI" w:cs="Segoe UI"/>
                <w:color w:val="444444"/>
                <w:sz w:val="20"/>
                <w:szCs w:val="20"/>
              </w:rPr>
              <w:t>To build upon the growing laneway and entrepreneurial culture in the city, works have continued on Bentham Street to progress the delivery of the Market to Riverbank link. The Gawler Place Project will proceed following Council</w:t>
            </w:r>
            <w:r w:rsidR="00FF6479" w:rsidRPr="007E4938">
              <w:rPr>
                <w:rFonts w:ascii="Segoe UI" w:hAnsi="Segoe UI" w:cs="Segoe UI"/>
                <w:color w:val="444444"/>
                <w:sz w:val="20"/>
                <w:szCs w:val="20"/>
              </w:rPr>
              <w:t xml:space="preserve"> approval for $16.9 million in Quarter Two</w:t>
            </w:r>
            <w:r w:rsidRPr="007E4938">
              <w:rPr>
                <w:rFonts w:ascii="Segoe UI" w:hAnsi="Segoe UI" w:cs="Segoe UI"/>
                <w:color w:val="444444"/>
                <w:sz w:val="20"/>
                <w:szCs w:val="20"/>
              </w:rPr>
              <w:t xml:space="preserve"> and investigations and preliminary designs are currently underway for various laneway activation projects across the city.</w:t>
            </w:r>
          </w:p>
        </w:tc>
        <w:tc>
          <w:tcPr>
            <w:tcW w:w="1648" w:type="dxa"/>
          </w:tcPr>
          <w:p w14:paraId="2EEC7696" w14:textId="38A7DF76" w:rsidR="00260B88" w:rsidRPr="007E4938" w:rsidRDefault="00824BEE" w:rsidP="00B301F3">
            <w:pPr>
              <w:jc w:val="center"/>
              <w:rPr>
                <w:rFonts w:ascii="Segoe UI" w:eastAsia="Times New Roman" w:hAnsi="Segoe UI" w:cs="Segoe UI"/>
                <w:b/>
                <w:caps/>
                <w:color w:val="FF0000"/>
                <w:sz w:val="20"/>
                <w:szCs w:val="20"/>
                <w:lang w:eastAsia="en-AU"/>
              </w:rPr>
            </w:pPr>
            <w:r w:rsidRPr="007E4938">
              <w:rPr>
                <w:rFonts w:ascii="Segoe UI" w:eastAsia="Times New Roman" w:hAnsi="Segoe UI" w:cs="Segoe UI"/>
                <w:b/>
                <w:caps/>
                <w:sz w:val="20"/>
                <w:szCs w:val="20"/>
                <w:lang w:eastAsia="en-AU"/>
              </w:rPr>
              <w:t>on track</w:t>
            </w:r>
          </w:p>
        </w:tc>
      </w:tr>
      <w:tr w:rsidR="00260B88" w:rsidRPr="00B1557E" w14:paraId="0F6A6395" w14:textId="77777777" w:rsidTr="006D2117">
        <w:trPr>
          <w:trHeight w:val="1338"/>
        </w:trPr>
        <w:tc>
          <w:tcPr>
            <w:tcW w:w="4111" w:type="dxa"/>
            <w:shd w:val="clear" w:color="auto" w:fill="F2F2F2" w:themeFill="background1" w:themeFillShade="F2"/>
            <w:hideMark/>
          </w:tcPr>
          <w:p w14:paraId="69D6DEEC" w14:textId="3D8165DB" w:rsidR="00260B88" w:rsidRPr="007E4938" w:rsidRDefault="00260B88" w:rsidP="007B3482">
            <w:pPr>
              <w:rPr>
                <w:rFonts w:ascii="Segoe UI Semilight" w:eastAsia="Times New Roman" w:hAnsi="Segoe UI Semilight" w:cs="Segoe UI Semilight"/>
                <w:color w:val="FF0000"/>
                <w:sz w:val="20"/>
                <w:szCs w:val="20"/>
                <w:lang w:eastAsia="en-AU"/>
              </w:rPr>
            </w:pPr>
            <w:r w:rsidRPr="007E4938">
              <w:rPr>
                <w:rFonts w:ascii="Segoe UI Semilight" w:eastAsia="Times New Roman" w:hAnsi="Segoe UI Semilight" w:cs="Segoe UI Semilight"/>
                <w:sz w:val="20"/>
                <w:szCs w:val="20"/>
                <w:lang w:eastAsia="en-AU"/>
              </w:rPr>
              <w:lastRenderedPageBreak/>
              <w:t>By June 2018, as part of an improved customer experience we will develop a business plan and implement smart parking technology across the City and North Adelaide to move towards an expiation-free environment</w:t>
            </w:r>
          </w:p>
        </w:tc>
        <w:tc>
          <w:tcPr>
            <w:tcW w:w="2126" w:type="dxa"/>
          </w:tcPr>
          <w:p w14:paraId="7CC93821" w14:textId="1A74EBB8" w:rsidR="00260B88" w:rsidRPr="007E4938" w:rsidRDefault="004661A8" w:rsidP="00A755A2">
            <w:pPr>
              <w:rPr>
                <w:rFonts w:ascii="Segoe UI" w:hAnsi="Segoe UI" w:cs="Segoe UI"/>
                <w:color w:val="444444"/>
                <w:sz w:val="20"/>
                <w:szCs w:val="20"/>
              </w:rPr>
            </w:pPr>
            <w:r w:rsidRPr="007E4938">
              <w:rPr>
                <w:rFonts w:ascii="Segoe UI" w:hAnsi="Segoe UI" w:cs="Segoe UI"/>
                <w:color w:val="444444"/>
                <w:sz w:val="20"/>
                <w:szCs w:val="20"/>
              </w:rPr>
              <w:t>Associate Director, Information Management</w:t>
            </w:r>
          </w:p>
        </w:tc>
        <w:tc>
          <w:tcPr>
            <w:tcW w:w="7513" w:type="dxa"/>
          </w:tcPr>
          <w:p w14:paraId="7332EFEE" w14:textId="56E45E25" w:rsidR="00260B88" w:rsidRPr="007E4938" w:rsidRDefault="00343DF2" w:rsidP="007B3482">
            <w:pPr>
              <w:rPr>
                <w:rFonts w:ascii="Segoe UI Semilight" w:eastAsia="Times New Roman" w:hAnsi="Segoe UI Semilight" w:cs="Segoe UI Semilight"/>
                <w:color w:val="FF0000"/>
                <w:sz w:val="20"/>
                <w:szCs w:val="20"/>
                <w:lang w:eastAsia="en-AU"/>
              </w:rPr>
            </w:pPr>
            <w:r w:rsidRPr="007E4938">
              <w:rPr>
                <w:rFonts w:ascii="Segoe UI" w:hAnsi="Segoe UI" w:cs="Segoe UI"/>
                <w:color w:val="444444"/>
                <w:sz w:val="20"/>
                <w:szCs w:val="20"/>
              </w:rPr>
              <w:t>Implementati</w:t>
            </w:r>
            <w:r w:rsidR="00FF6479" w:rsidRPr="007E4938">
              <w:rPr>
                <w:rFonts w:ascii="Segoe UI" w:hAnsi="Segoe UI" w:cs="Segoe UI"/>
                <w:color w:val="444444"/>
                <w:sz w:val="20"/>
                <w:szCs w:val="20"/>
              </w:rPr>
              <w:t>on of smart parking technology wa</w:t>
            </w:r>
            <w:r w:rsidRPr="007E4938">
              <w:rPr>
                <w:rFonts w:ascii="Segoe UI" w:hAnsi="Segoe UI" w:cs="Segoe UI"/>
                <w:color w:val="444444"/>
                <w:sz w:val="20"/>
                <w:szCs w:val="20"/>
              </w:rPr>
              <w:t>s complete</w:t>
            </w:r>
            <w:r w:rsidR="00FF6479" w:rsidRPr="007E4938">
              <w:rPr>
                <w:rFonts w:ascii="Segoe UI" w:hAnsi="Segoe UI" w:cs="Segoe UI"/>
                <w:color w:val="444444"/>
                <w:sz w:val="20"/>
                <w:szCs w:val="20"/>
              </w:rPr>
              <w:t>d</w:t>
            </w:r>
            <w:r w:rsidRPr="007E4938">
              <w:rPr>
                <w:rFonts w:ascii="Segoe UI" w:hAnsi="Segoe UI" w:cs="Segoe UI"/>
                <w:color w:val="444444"/>
                <w:sz w:val="20"/>
                <w:szCs w:val="20"/>
              </w:rPr>
              <w:t xml:space="preserve"> and the Smart Parking project is expected to go live in late January 2019 in spite of delays with supplier testing. The Park Adelaide App and reporting systems are </w:t>
            </w:r>
            <w:r w:rsidR="00883A16" w:rsidRPr="007E4938">
              <w:rPr>
                <w:rFonts w:ascii="Segoe UI" w:hAnsi="Segoe UI" w:cs="Segoe UI"/>
                <w:color w:val="444444"/>
                <w:sz w:val="20"/>
                <w:szCs w:val="20"/>
              </w:rPr>
              <w:t xml:space="preserve">currently </w:t>
            </w:r>
            <w:r w:rsidRPr="007E4938">
              <w:rPr>
                <w:rFonts w:ascii="Segoe UI" w:hAnsi="Segoe UI" w:cs="Segoe UI"/>
                <w:color w:val="444444"/>
                <w:sz w:val="20"/>
                <w:szCs w:val="20"/>
              </w:rPr>
              <w:t>being finalised.</w:t>
            </w:r>
          </w:p>
        </w:tc>
        <w:tc>
          <w:tcPr>
            <w:tcW w:w="1648" w:type="dxa"/>
          </w:tcPr>
          <w:p w14:paraId="042B6265" w14:textId="01BDD550" w:rsidR="00260B88" w:rsidRPr="007E4938" w:rsidRDefault="00343DF2" w:rsidP="007B3482">
            <w:pPr>
              <w:jc w:val="center"/>
              <w:rPr>
                <w:rFonts w:ascii="Segoe UI" w:eastAsia="Times New Roman" w:hAnsi="Segoe UI" w:cs="Segoe UI"/>
                <w:b/>
                <w:caps/>
                <w:color w:val="FF0000"/>
                <w:sz w:val="20"/>
                <w:szCs w:val="20"/>
                <w:lang w:eastAsia="en-AU"/>
              </w:rPr>
            </w:pPr>
            <w:r w:rsidRPr="007E4938">
              <w:rPr>
                <w:rFonts w:ascii="Segoe UI" w:eastAsia="Times New Roman" w:hAnsi="Segoe UI" w:cs="Segoe UI"/>
                <w:b/>
                <w:caps/>
                <w:sz w:val="20"/>
                <w:szCs w:val="20"/>
                <w:lang w:eastAsia="en-AU"/>
              </w:rPr>
              <w:t>on watch</w:t>
            </w:r>
          </w:p>
        </w:tc>
      </w:tr>
      <w:tr w:rsidR="00260B88" w:rsidRPr="00B1557E" w14:paraId="52B0B8AF" w14:textId="77777777" w:rsidTr="006D2117">
        <w:trPr>
          <w:trHeight w:val="1194"/>
        </w:trPr>
        <w:tc>
          <w:tcPr>
            <w:tcW w:w="4111" w:type="dxa"/>
            <w:shd w:val="clear" w:color="auto" w:fill="F2F2F2" w:themeFill="background1" w:themeFillShade="F2"/>
            <w:hideMark/>
          </w:tcPr>
          <w:p w14:paraId="7F7B0904" w14:textId="0009453A" w:rsidR="00260B88" w:rsidRPr="006D6800" w:rsidRDefault="00260B88" w:rsidP="007B3482">
            <w:pPr>
              <w:rPr>
                <w:rFonts w:ascii="Segoe UI Semilight" w:eastAsia="Times New Roman" w:hAnsi="Segoe UI Semilight" w:cs="Segoe UI Semilight"/>
                <w:color w:val="FF0000"/>
                <w:sz w:val="20"/>
                <w:szCs w:val="20"/>
                <w:lang w:eastAsia="en-AU"/>
              </w:rPr>
            </w:pPr>
            <w:r w:rsidRPr="007D6B92">
              <w:rPr>
                <w:rFonts w:ascii="Segoe UI Semilight" w:eastAsia="Times New Roman" w:hAnsi="Segoe UI Semilight" w:cs="Segoe UI Semilight"/>
                <w:sz w:val="20"/>
                <w:szCs w:val="20"/>
                <w:lang w:eastAsia="en-AU"/>
              </w:rPr>
              <w:t>By June 2018, develop and promote an international City brand that showcases the smart, liveable, green and cultural advantages of Adelaide</w:t>
            </w:r>
          </w:p>
        </w:tc>
        <w:tc>
          <w:tcPr>
            <w:tcW w:w="2126" w:type="dxa"/>
          </w:tcPr>
          <w:p w14:paraId="6CA486F5" w14:textId="4F896184" w:rsidR="00260B88" w:rsidRDefault="00C66BAE" w:rsidP="007B3482">
            <w:pPr>
              <w:rPr>
                <w:rFonts w:ascii="Segoe UI" w:hAnsi="Segoe UI" w:cs="Segoe UI"/>
                <w:color w:val="444444"/>
                <w:sz w:val="20"/>
                <w:szCs w:val="20"/>
              </w:rPr>
            </w:pPr>
            <w:r>
              <w:rPr>
                <w:rFonts w:ascii="Segoe UI" w:hAnsi="Segoe UI" w:cs="Segoe UI"/>
                <w:color w:val="444444"/>
                <w:sz w:val="20"/>
                <w:szCs w:val="20"/>
              </w:rPr>
              <w:t>Associate Director, Marketing &amp; Communications</w:t>
            </w:r>
          </w:p>
        </w:tc>
        <w:tc>
          <w:tcPr>
            <w:tcW w:w="7513" w:type="dxa"/>
          </w:tcPr>
          <w:p w14:paraId="2E15E001" w14:textId="22D32BE3" w:rsidR="00260B88" w:rsidRPr="0030463E" w:rsidRDefault="00A93E89" w:rsidP="007B3482">
            <w:pPr>
              <w:rPr>
                <w:rFonts w:ascii="Segoe UI" w:hAnsi="Segoe UI" w:cs="Segoe UI"/>
                <w:color w:val="FF0000"/>
                <w:sz w:val="20"/>
                <w:szCs w:val="20"/>
              </w:rPr>
            </w:pPr>
            <w:r>
              <w:rPr>
                <w:rFonts w:ascii="Segoe UI" w:hAnsi="Segoe UI" w:cs="Segoe UI"/>
                <w:color w:val="444444"/>
                <w:sz w:val="20"/>
                <w:szCs w:val="20"/>
              </w:rPr>
              <w:t>The City of Adelaide Brand story "Designed for Life" is being successfully integrated into marketing and communications activity across the organisation and is also being shared with key stakeholders across the city.  The Adelaide city story is nearing completion and will form the central narrative for sharing with the wider community and interested stakeholder groups.  Further campaigns and initiatives are also being developed to increase understanding and use of the Adelaide city story across council, community and stakeholders who have a shared interest in promoting Adelaide. </w:t>
            </w:r>
          </w:p>
        </w:tc>
        <w:tc>
          <w:tcPr>
            <w:tcW w:w="1648" w:type="dxa"/>
          </w:tcPr>
          <w:p w14:paraId="183F6274" w14:textId="536B8565" w:rsidR="00260B88" w:rsidRPr="0030463E" w:rsidRDefault="00260B88" w:rsidP="00BD4AC1">
            <w:pPr>
              <w:jc w:val="center"/>
              <w:rPr>
                <w:rFonts w:ascii="Segoe UI" w:eastAsia="Times New Roman" w:hAnsi="Segoe UI" w:cs="Segoe UI"/>
                <w:b/>
                <w:caps/>
                <w:color w:val="FF0000"/>
                <w:sz w:val="20"/>
                <w:szCs w:val="20"/>
                <w:highlight w:val="green"/>
                <w:lang w:eastAsia="en-AU"/>
              </w:rPr>
            </w:pPr>
            <w:r w:rsidRPr="00A93E89">
              <w:rPr>
                <w:rFonts w:ascii="Segoe UI" w:eastAsia="Times New Roman" w:hAnsi="Segoe UI" w:cs="Segoe UI"/>
                <w:b/>
                <w:caps/>
                <w:sz w:val="20"/>
                <w:szCs w:val="20"/>
                <w:lang w:eastAsia="en-AU"/>
              </w:rPr>
              <w:t>on track</w:t>
            </w:r>
          </w:p>
        </w:tc>
      </w:tr>
      <w:tr w:rsidR="00260B88" w:rsidRPr="00B1557E" w14:paraId="6E020C69" w14:textId="77777777" w:rsidTr="006D2117">
        <w:trPr>
          <w:trHeight w:val="1140"/>
        </w:trPr>
        <w:tc>
          <w:tcPr>
            <w:tcW w:w="4111" w:type="dxa"/>
            <w:shd w:val="clear" w:color="auto" w:fill="F2F2F2" w:themeFill="background1" w:themeFillShade="F2"/>
            <w:hideMark/>
          </w:tcPr>
          <w:p w14:paraId="60A9E26C" w14:textId="678217A6" w:rsidR="00260B88" w:rsidRPr="006D6800" w:rsidRDefault="00260B88" w:rsidP="007B3482">
            <w:pPr>
              <w:rPr>
                <w:rFonts w:ascii="Segoe UI Semilight" w:eastAsia="Times New Roman" w:hAnsi="Segoe UI Semilight" w:cs="Segoe UI Semilight"/>
                <w:sz w:val="20"/>
                <w:szCs w:val="20"/>
                <w:lang w:eastAsia="en-AU"/>
              </w:rPr>
            </w:pPr>
            <w:r w:rsidRPr="00821C5B">
              <w:rPr>
                <w:rFonts w:ascii="Segoe UI Semilight" w:eastAsia="Times New Roman" w:hAnsi="Segoe UI Semilight" w:cs="Segoe UI Semilight"/>
                <w:sz w:val="20"/>
                <w:szCs w:val="20"/>
                <w:lang w:eastAsia="en-AU"/>
              </w:rPr>
              <w:t>By June 2018, leverage, upgrade and expand our AdelaideFree WiFi network to higher download and upload speeds</w:t>
            </w:r>
          </w:p>
        </w:tc>
        <w:tc>
          <w:tcPr>
            <w:tcW w:w="2126" w:type="dxa"/>
          </w:tcPr>
          <w:p w14:paraId="16648DBD" w14:textId="3D5BE601" w:rsidR="00260B88" w:rsidRDefault="00C66BAE" w:rsidP="00B5795F">
            <w:pPr>
              <w:rPr>
                <w:rFonts w:ascii="Segoe UI" w:hAnsi="Segoe UI" w:cs="Segoe UI"/>
                <w:color w:val="444444"/>
                <w:sz w:val="20"/>
                <w:szCs w:val="20"/>
              </w:rPr>
            </w:pPr>
            <w:r w:rsidRPr="004661A8">
              <w:rPr>
                <w:rFonts w:ascii="Segoe UI" w:hAnsi="Segoe UI" w:cs="Segoe UI"/>
                <w:color w:val="444444"/>
                <w:sz w:val="20"/>
                <w:szCs w:val="20"/>
              </w:rPr>
              <w:t>Associate Director, Information Management</w:t>
            </w:r>
          </w:p>
        </w:tc>
        <w:tc>
          <w:tcPr>
            <w:tcW w:w="7513" w:type="dxa"/>
          </w:tcPr>
          <w:p w14:paraId="47F48DCD" w14:textId="4376CAB8" w:rsidR="00260B88" w:rsidRPr="002F69E8" w:rsidRDefault="00260B88" w:rsidP="00B5795F">
            <w:pPr>
              <w:rPr>
                <w:rFonts w:ascii="Segoe UI" w:hAnsi="Segoe UI" w:cs="Segoe UI"/>
                <w:sz w:val="20"/>
                <w:szCs w:val="20"/>
              </w:rPr>
            </w:pPr>
            <w:r w:rsidRPr="002F69E8">
              <w:rPr>
                <w:rFonts w:ascii="Segoe UI" w:hAnsi="Segoe UI" w:cs="Segoe UI"/>
                <w:sz w:val="20"/>
                <w:szCs w:val="20"/>
              </w:rPr>
              <w:t>Opportunities to expand and improve the AdelaideFree Wi-Fi Network will now be investigated through potentially leveraging the 10 Gigabit Adelaide infrastructure</w:t>
            </w:r>
            <w:r w:rsidR="00C07448" w:rsidRPr="002F69E8">
              <w:rPr>
                <w:rFonts w:ascii="Segoe UI" w:hAnsi="Segoe UI" w:cs="Segoe UI"/>
                <w:sz w:val="20"/>
                <w:szCs w:val="20"/>
              </w:rPr>
              <w:t xml:space="preserve">. </w:t>
            </w:r>
          </w:p>
          <w:p w14:paraId="689CA05A" w14:textId="057E4A2E" w:rsidR="00C07448" w:rsidRPr="002F69E8" w:rsidRDefault="00C07448" w:rsidP="00B5795F">
            <w:pPr>
              <w:rPr>
                <w:rFonts w:ascii="Segoe UI" w:hAnsi="Segoe UI" w:cs="Segoe UI"/>
                <w:sz w:val="20"/>
                <w:szCs w:val="20"/>
              </w:rPr>
            </w:pPr>
          </w:p>
          <w:p w14:paraId="706022B2" w14:textId="4FAED72E" w:rsidR="00260B88" w:rsidRPr="0030463E" w:rsidRDefault="00C07448" w:rsidP="007B3482">
            <w:pPr>
              <w:rPr>
                <w:rFonts w:ascii="Segoe UI" w:hAnsi="Segoe UI" w:cs="Segoe UI"/>
                <w:color w:val="FF0000"/>
                <w:sz w:val="20"/>
                <w:szCs w:val="20"/>
              </w:rPr>
            </w:pPr>
            <w:r w:rsidRPr="002F69E8">
              <w:rPr>
                <w:rFonts w:ascii="Segoe UI" w:hAnsi="Segoe UI" w:cs="Segoe UI"/>
                <w:sz w:val="20"/>
                <w:szCs w:val="20"/>
              </w:rPr>
              <w:t xml:space="preserve">This Action will therefore be closed out and no further updates provided for the remainder of the </w:t>
            </w:r>
            <w:r w:rsidRPr="002F69E8">
              <w:rPr>
                <w:rFonts w:ascii="Segoe UI" w:hAnsi="Segoe UI" w:cs="Segoe UI"/>
                <w:i/>
                <w:sz w:val="20"/>
                <w:szCs w:val="20"/>
              </w:rPr>
              <w:t>City of Adelaide 2016-2020 Strategic Plan</w:t>
            </w:r>
            <w:r w:rsidR="006D58D6" w:rsidRPr="002F69E8">
              <w:rPr>
                <w:rFonts w:ascii="Segoe UI" w:hAnsi="Segoe UI" w:cs="Segoe UI"/>
                <w:i/>
                <w:sz w:val="20"/>
                <w:szCs w:val="20"/>
              </w:rPr>
              <w:t>.</w:t>
            </w:r>
          </w:p>
        </w:tc>
        <w:tc>
          <w:tcPr>
            <w:tcW w:w="1648" w:type="dxa"/>
          </w:tcPr>
          <w:p w14:paraId="61C4849D" w14:textId="0C1B5C86" w:rsidR="00C07448" w:rsidRPr="007644D7" w:rsidRDefault="00883A16" w:rsidP="007B3482">
            <w:pPr>
              <w:jc w:val="center"/>
              <w:rPr>
                <w:rFonts w:ascii="Segoe UI" w:eastAsia="Times New Roman" w:hAnsi="Segoe UI" w:cs="Segoe UI"/>
                <w:b/>
                <w:caps/>
                <w:sz w:val="20"/>
                <w:szCs w:val="20"/>
                <w:lang w:eastAsia="en-AU"/>
              </w:rPr>
            </w:pPr>
            <w:r w:rsidRPr="007644D7">
              <w:rPr>
                <w:rFonts w:ascii="Segoe UI" w:eastAsia="Times New Roman" w:hAnsi="Segoe UI" w:cs="Segoe UI"/>
                <w:b/>
                <w:caps/>
                <w:sz w:val="20"/>
                <w:szCs w:val="20"/>
                <w:lang w:eastAsia="en-AU"/>
              </w:rPr>
              <w:t>Completed</w:t>
            </w:r>
          </w:p>
          <w:p w14:paraId="33200239" w14:textId="1E9A242D" w:rsidR="002F69E8" w:rsidRPr="002F69E8" w:rsidRDefault="002F69E8" w:rsidP="007B3482">
            <w:pPr>
              <w:jc w:val="center"/>
              <w:rPr>
                <w:rFonts w:ascii="Segoe UI" w:eastAsia="Times New Roman" w:hAnsi="Segoe UI" w:cs="Segoe UI"/>
                <w:caps/>
                <w:color w:val="FF0000"/>
                <w:sz w:val="20"/>
                <w:szCs w:val="20"/>
                <w:lang w:eastAsia="en-AU"/>
              </w:rPr>
            </w:pPr>
          </w:p>
        </w:tc>
      </w:tr>
      <w:tr w:rsidR="00260B88" w:rsidRPr="00B1557E" w14:paraId="3DCDFBB3" w14:textId="77777777" w:rsidTr="006D2117">
        <w:trPr>
          <w:trHeight w:val="855"/>
        </w:trPr>
        <w:tc>
          <w:tcPr>
            <w:tcW w:w="4111" w:type="dxa"/>
            <w:shd w:val="clear" w:color="auto" w:fill="F2F2F2" w:themeFill="background1" w:themeFillShade="F2"/>
            <w:hideMark/>
          </w:tcPr>
          <w:p w14:paraId="5FA311D4" w14:textId="781F3C78" w:rsidR="00260B88" w:rsidRPr="007D6B92" w:rsidRDefault="00260B88" w:rsidP="007B3482">
            <w:pPr>
              <w:rPr>
                <w:rFonts w:ascii="Segoe UI Semilight" w:eastAsia="Times New Roman" w:hAnsi="Segoe UI Semilight" w:cs="Segoe UI Semilight"/>
                <w:sz w:val="20"/>
                <w:szCs w:val="20"/>
                <w:lang w:eastAsia="en-AU"/>
              </w:rPr>
            </w:pPr>
            <w:bookmarkStart w:id="1" w:name="_Hlk512586657"/>
            <w:r w:rsidRPr="007D6B92">
              <w:rPr>
                <w:rFonts w:ascii="Segoe UI Semilight" w:eastAsia="Times New Roman" w:hAnsi="Segoe UI Semilight" w:cs="Segoe UI Semilight"/>
                <w:sz w:val="20"/>
                <w:szCs w:val="20"/>
                <w:lang w:eastAsia="en-AU"/>
              </w:rPr>
              <w:t>By June 2017, review Council’s commercial operations to determine the best management models</w:t>
            </w:r>
            <w:bookmarkEnd w:id="1"/>
          </w:p>
        </w:tc>
        <w:tc>
          <w:tcPr>
            <w:tcW w:w="2126" w:type="dxa"/>
          </w:tcPr>
          <w:p w14:paraId="13F472DF" w14:textId="64AFC406" w:rsidR="00260B88" w:rsidRDefault="00C66BAE" w:rsidP="007B3482">
            <w:pPr>
              <w:rPr>
                <w:rFonts w:ascii="Segoe UI" w:hAnsi="Segoe UI" w:cs="Segoe UI"/>
                <w:color w:val="444444"/>
                <w:sz w:val="20"/>
                <w:szCs w:val="20"/>
              </w:rPr>
            </w:pPr>
            <w:r>
              <w:rPr>
                <w:rFonts w:ascii="Segoe UI" w:hAnsi="Segoe UI" w:cs="Segoe UI"/>
                <w:color w:val="444444"/>
                <w:sz w:val="20"/>
                <w:szCs w:val="20"/>
              </w:rPr>
              <w:t>Associate Director, Commercial</w:t>
            </w:r>
          </w:p>
        </w:tc>
        <w:tc>
          <w:tcPr>
            <w:tcW w:w="7513" w:type="dxa"/>
          </w:tcPr>
          <w:p w14:paraId="0DEFCB42" w14:textId="72E9A793" w:rsidR="00260B88" w:rsidRPr="001327FC" w:rsidRDefault="00F8189D" w:rsidP="007B3482">
            <w:pPr>
              <w:rPr>
                <w:rFonts w:ascii="Segoe UI Light" w:eastAsia="Times New Roman" w:hAnsi="Segoe UI Light" w:cs="Segoe UI Light"/>
                <w:sz w:val="20"/>
                <w:szCs w:val="20"/>
                <w:lang w:eastAsia="en-AU"/>
              </w:rPr>
            </w:pPr>
            <w:r w:rsidRPr="001327FC">
              <w:rPr>
                <w:rFonts w:ascii="Segoe UI" w:hAnsi="Segoe UI" w:cs="Segoe UI"/>
                <w:sz w:val="20"/>
                <w:szCs w:val="20"/>
              </w:rPr>
              <w:t>A range of reports have been provided to Council relating to each of Council’s businesses identifying both strategic and operational issues and opportunities. Further strategic and operational reports for each ‘city business’ are sched</w:t>
            </w:r>
            <w:r w:rsidR="001327FC">
              <w:rPr>
                <w:rFonts w:ascii="Segoe UI" w:hAnsi="Segoe UI" w:cs="Segoe UI"/>
                <w:sz w:val="20"/>
                <w:szCs w:val="20"/>
              </w:rPr>
              <w:t xml:space="preserve">uled to be presented to Council. </w:t>
            </w:r>
            <w:r w:rsidRPr="001327FC">
              <w:rPr>
                <w:rFonts w:ascii="Segoe UI" w:hAnsi="Segoe UI" w:cs="Segoe UI"/>
                <w:sz w:val="20"/>
                <w:szCs w:val="20"/>
              </w:rPr>
              <w:t>Preliminary discussions have occurred regarding options for governance structures. An external consultant has been engaged to consider options and proposed approaches that may also inform legislative changes.</w:t>
            </w:r>
            <w:r w:rsidR="001327FC" w:rsidRPr="001327FC">
              <w:rPr>
                <w:rFonts w:ascii="Segoe UI" w:hAnsi="Segoe UI" w:cs="Segoe UI"/>
                <w:sz w:val="20"/>
                <w:szCs w:val="20"/>
              </w:rPr>
              <w:t xml:space="preserve"> </w:t>
            </w:r>
          </w:p>
        </w:tc>
        <w:tc>
          <w:tcPr>
            <w:tcW w:w="1648" w:type="dxa"/>
          </w:tcPr>
          <w:p w14:paraId="43556344" w14:textId="02AC2553" w:rsidR="00260B88" w:rsidRPr="001327FC" w:rsidRDefault="00260B88" w:rsidP="007B3482">
            <w:pPr>
              <w:jc w:val="center"/>
              <w:rPr>
                <w:rFonts w:ascii="Segoe UI" w:eastAsia="Times New Roman" w:hAnsi="Segoe UI" w:cs="Segoe UI"/>
                <w:b/>
                <w:caps/>
                <w:sz w:val="20"/>
                <w:szCs w:val="20"/>
                <w:lang w:eastAsia="en-AU"/>
              </w:rPr>
            </w:pPr>
            <w:r w:rsidRPr="001327FC">
              <w:rPr>
                <w:rFonts w:ascii="Segoe UI" w:eastAsia="Times New Roman" w:hAnsi="Segoe UI" w:cs="Segoe UI"/>
                <w:b/>
                <w:caps/>
                <w:sz w:val="20"/>
                <w:szCs w:val="20"/>
                <w:lang w:eastAsia="en-AU"/>
              </w:rPr>
              <w:t>on track</w:t>
            </w:r>
          </w:p>
          <w:p w14:paraId="19F137E8" w14:textId="77777777" w:rsidR="00260B88" w:rsidRPr="0030463E" w:rsidRDefault="00260B88" w:rsidP="00A32967">
            <w:pPr>
              <w:jc w:val="center"/>
              <w:rPr>
                <w:rFonts w:ascii="Segoe UI" w:eastAsia="Times New Roman" w:hAnsi="Segoe UI" w:cs="Segoe UI"/>
                <w:color w:val="FF0000"/>
                <w:sz w:val="20"/>
                <w:szCs w:val="20"/>
                <w:lang w:eastAsia="en-AU"/>
              </w:rPr>
            </w:pPr>
          </w:p>
        </w:tc>
      </w:tr>
      <w:tr w:rsidR="00260B88" w:rsidRPr="00B1557E" w14:paraId="7200DF65" w14:textId="77777777" w:rsidTr="0061770F">
        <w:trPr>
          <w:trHeight w:val="660"/>
        </w:trPr>
        <w:tc>
          <w:tcPr>
            <w:tcW w:w="4111" w:type="dxa"/>
            <w:shd w:val="clear" w:color="auto" w:fill="F2F2F2" w:themeFill="background1" w:themeFillShade="F2"/>
            <w:hideMark/>
          </w:tcPr>
          <w:p w14:paraId="223DCD42" w14:textId="77777777" w:rsidR="00260B88" w:rsidRPr="00CC10F9" w:rsidRDefault="00260B88" w:rsidP="007B3482">
            <w:pPr>
              <w:rPr>
                <w:rFonts w:ascii="Segoe UI Semilight" w:eastAsia="Times New Roman" w:hAnsi="Segoe UI Semilight" w:cs="Segoe UI Semilight"/>
                <w:sz w:val="20"/>
                <w:szCs w:val="20"/>
                <w:lang w:eastAsia="en-AU"/>
              </w:rPr>
            </w:pPr>
            <w:bookmarkStart w:id="2" w:name="_Hlk520710775"/>
            <w:r w:rsidRPr="00CC10F9">
              <w:rPr>
                <w:rFonts w:ascii="Segoe UI Semilight" w:eastAsia="Times New Roman" w:hAnsi="Segoe UI Semilight" w:cs="Segoe UI Semilight"/>
                <w:sz w:val="20"/>
                <w:szCs w:val="20"/>
                <w:lang w:eastAsia="en-AU"/>
              </w:rPr>
              <w:t>By June 2018, work with key stakeholders in mainstreets and districts to develop business plans that will provide greater participation at the local level and appropriate governance models, as well as work on projects such as an O’Connell Street enhancement program</w:t>
            </w:r>
          </w:p>
        </w:tc>
        <w:tc>
          <w:tcPr>
            <w:tcW w:w="2126" w:type="dxa"/>
          </w:tcPr>
          <w:p w14:paraId="07A21019" w14:textId="203F0698" w:rsidR="00260B88" w:rsidRPr="003D6BFF" w:rsidRDefault="00C66BAE" w:rsidP="006C20D2">
            <w:pPr>
              <w:rPr>
                <w:rFonts w:ascii="Segoe UI" w:hAnsi="Segoe UI" w:cs="Segoe UI"/>
                <w:sz w:val="20"/>
                <w:szCs w:val="20"/>
              </w:rPr>
            </w:pPr>
            <w:r>
              <w:rPr>
                <w:rFonts w:ascii="Segoe UI" w:hAnsi="Segoe UI" w:cs="Segoe UI"/>
                <w:color w:val="444444"/>
                <w:sz w:val="20"/>
                <w:szCs w:val="20"/>
              </w:rPr>
              <w:t>Associate Director, Economic Development &amp; Tourism</w:t>
            </w:r>
          </w:p>
        </w:tc>
        <w:tc>
          <w:tcPr>
            <w:tcW w:w="7513" w:type="dxa"/>
          </w:tcPr>
          <w:p w14:paraId="40E1ADCE" w14:textId="77777777" w:rsidR="0061770F" w:rsidRDefault="0061770F" w:rsidP="006C20D2">
            <w:pPr>
              <w:rPr>
                <w:rFonts w:ascii="Segoe UI" w:hAnsi="Segoe UI" w:cs="Segoe UI"/>
                <w:sz w:val="20"/>
                <w:szCs w:val="20"/>
              </w:rPr>
            </w:pPr>
            <w:r w:rsidRPr="0061770F">
              <w:rPr>
                <w:rFonts w:ascii="Segoe UI" w:hAnsi="Segoe UI" w:cs="Segoe UI"/>
                <w:sz w:val="20"/>
                <w:szCs w:val="20"/>
              </w:rPr>
              <w:t>Following the receipt of reports and acquittals</w:t>
            </w:r>
            <w:r>
              <w:rPr>
                <w:rFonts w:ascii="Segoe UI" w:hAnsi="Segoe UI" w:cs="Segoe UI"/>
                <w:sz w:val="20"/>
                <w:szCs w:val="20"/>
              </w:rPr>
              <w:t>,</w:t>
            </w:r>
            <w:r w:rsidRPr="0061770F">
              <w:rPr>
                <w:rFonts w:ascii="Segoe UI" w:hAnsi="Segoe UI" w:cs="Segoe UI"/>
                <w:sz w:val="20"/>
                <w:szCs w:val="20"/>
              </w:rPr>
              <w:t xml:space="preserve"> the 2018/19 Mainstreet Developme</w:t>
            </w:r>
            <w:r>
              <w:rPr>
                <w:rFonts w:ascii="Segoe UI" w:hAnsi="Segoe UI" w:cs="Segoe UI"/>
                <w:sz w:val="20"/>
                <w:szCs w:val="20"/>
              </w:rPr>
              <w:t>nt Funding was provided to the seven</w:t>
            </w:r>
            <w:r w:rsidRPr="0061770F">
              <w:rPr>
                <w:rFonts w:ascii="Segoe UI" w:hAnsi="Segoe UI" w:cs="Segoe UI"/>
                <w:sz w:val="20"/>
                <w:szCs w:val="20"/>
              </w:rPr>
              <w:t xml:space="preserve"> Precinct Associat</w:t>
            </w:r>
            <w:r>
              <w:rPr>
                <w:rFonts w:ascii="Segoe UI" w:hAnsi="Segoe UI" w:cs="Segoe UI"/>
                <w:sz w:val="20"/>
                <w:szCs w:val="20"/>
              </w:rPr>
              <w:t>ions. Representatives from the</w:t>
            </w:r>
            <w:r w:rsidRPr="0061770F">
              <w:rPr>
                <w:rFonts w:ascii="Segoe UI" w:hAnsi="Segoe UI" w:cs="Segoe UI"/>
                <w:sz w:val="20"/>
                <w:szCs w:val="20"/>
              </w:rPr>
              <w:t xml:space="preserve"> Precinct Groups, Rundle Mall Management Authority, Renew Adelaide, Adelaide Central Market Authority and Chinatown Association South Australia attended the Lord Mayor's Precinct Forum providing insights to issues and challenges in their specific areas.</w:t>
            </w:r>
          </w:p>
          <w:p w14:paraId="37F81E8A" w14:textId="26E347EA" w:rsidR="00260B88" w:rsidRPr="0030463E" w:rsidRDefault="0061770F" w:rsidP="006C20D2">
            <w:pPr>
              <w:rPr>
                <w:rFonts w:ascii="Segoe UI" w:hAnsi="Segoe UI" w:cs="Segoe UI"/>
                <w:color w:val="FF0000"/>
                <w:sz w:val="20"/>
                <w:szCs w:val="20"/>
              </w:rPr>
            </w:pPr>
            <w:r w:rsidRPr="0061770F">
              <w:rPr>
                <w:rFonts w:ascii="Segoe UI" w:hAnsi="Segoe UI" w:cs="Segoe UI"/>
                <w:sz w:val="20"/>
                <w:szCs w:val="20"/>
              </w:rPr>
              <w:br/>
              <w:t>City of Adelaide continu</w:t>
            </w:r>
            <w:r>
              <w:rPr>
                <w:rFonts w:ascii="Segoe UI" w:hAnsi="Segoe UI" w:cs="Segoe UI"/>
                <w:sz w:val="20"/>
                <w:szCs w:val="20"/>
              </w:rPr>
              <w:t>e</w:t>
            </w:r>
            <w:r w:rsidR="008A773E">
              <w:rPr>
                <w:rFonts w:ascii="Segoe UI" w:hAnsi="Segoe UI" w:cs="Segoe UI"/>
                <w:sz w:val="20"/>
                <w:szCs w:val="20"/>
              </w:rPr>
              <w:t>s</w:t>
            </w:r>
            <w:r>
              <w:rPr>
                <w:rFonts w:ascii="Segoe UI" w:hAnsi="Segoe UI" w:cs="Segoe UI"/>
                <w:sz w:val="20"/>
                <w:szCs w:val="20"/>
              </w:rPr>
              <w:t xml:space="preserve"> to work closely with the seven</w:t>
            </w:r>
            <w:r w:rsidRPr="0061770F">
              <w:rPr>
                <w:rFonts w:ascii="Segoe UI" w:hAnsi="Segoe UI" w:cs="Segoe UI"/>
                <w:sz w:val="20"/>
                <w:szCs w:val="20"/>
              </w:rPr>
              <w:t xml:space="preserve"> Precinct Groups a</w:t>
            </w:r>
            <w:r w:rsidR="00883A16">
              <w:rPr>
                <w:rFonts w:ascii="Segoe UI" w:hAnsi="Segoe UI" w:cs="Segoe UI"/>
                <w:sz w:val="20"/>
                <w:szCs w:val="20"/>
              </w:rPr>
              <w:t xml:space="preserve">ssisting with Christmas funding, </w:t>
            </w:r>
            <w:r w:rsidRPr="0061770F">
              <w:rPr>
                <w:rFonts w:ascii="Segoe UI" w:hAnsi="Segoe UI" w:cs="Segoe UI"/>
                <w:sz w:val="20"/>
                <w:szCs w:val="20"/>
              </w:rPr>
              <w:t>Christmas activation delivery</w:t>
            </w:r>
            <w:r w:rsidR="00883A16">
              <w:rPr>
                <w:rFonts w:ascii="Segoe UI" w:hAnsi="Segoe UI" w:cs="Segoe UI"/>
                <w:sz w:val="20"/>
                <w:szCs w:val="20"/>
              </w:rPr>
              <w:t>,</w:t>
            </w:r>
            <w:r w:rsidRPr="0061770F">
              <w:rPr>
                <w:rFonts w:ascii="Segoe UI" w:hAnsi="Segoe UI" w:cs="Segoe UI"/>
                <w:sz w:val="20"/>
                <w:szCs w:val="20"/>
              </w:rPr>
              <w:t xml:space="preserve"> and acquittal process</w:t>
            </w:r>
            <w:r w:rsidR="00883A16">
              <w:rPr>
                <w:rFonts w:ascii="Segoe UI" w:hAnsi="Segoe UI" w:cs="Segoe UI"/>
                <w:sz w:val="20"/>
                <w:szCs w:val="20"/>
              </w:rPr>
              <w:t>es</w:t>
            </w:r>
            <w:r w:rsidRPr="0061770F">
              <w:rPr>
                <w:rFonts w:ascii="Segoe UI" w:hAnsi="Segoe UI" w:cs="Segoe UI"/>
                <w:sz w:val="20"/>
                <w:szCs w:val="20"/>
              </w:rPr>
              <w:t xml:space="preserve">. Support and guidance was provided for the new Precinct Board members following the Precinct Annual General Meetings during this quarter and leading up </w:t>
            </w:r>
            <w:r w:rsidRPr="0061770F">
              <w:rPr>
                <w:rFonts w:ascii="Segoe UI" w:hAnsi="Segoe UI" w:cs="Segoe UI"/>
                <w:sz w:val="20"/>
                <w:szCs w:val="20"/>
              </w:rPr>
              <w:lastRenderedPageBreak/>
              <w:t>to the Local Government elections. Forums were facilitated to address declining business numbers in O'Connell and Melbourne Street. </w:t>
            </w:r>
          </w:p>
        </w:tc>
        <w:tc>
          <w:tcPr>
            <w:tcW w:w="1648" w:type="dxa"/>
          </w:tcPr>
          <w:p w14:paraId="44B86B80" w14:textId="5DA163D3" w:rsidR="00260B88" w:rsidRPr="0030463E" w:rsidRDefault="00260B88" w:rsidP="00FE592C">
            <w:pPr>
              <w:jc w:val="center"/>
              <w:rPr>
                <w:rFonts w:ascii="Segoe UI" w:eastAsia="Times New Roman" w:hAnsi="Segoe UI" w:cs="Segoe UI"/>
                <w:b/>
                <w:caps/>
                <w:color w:val="FF0000"/>
                <w:sz w:val="20"/>
                <w:szCs w:val="20"/>
                <w:lang w:eastAsia="en-AU"/>
              </w:rPr>
            </w:pPr>
            <w:r w:rsidRPr="0061770F">
              <w:rPr>
                <w:rFonts w:ascii="Segoe UI" w:eastAsia="Times New Roman" w:hAnsi="Segoe UI" w:cs="Segoe UI"/>
                <w:b/>
                <w:caps/>
                <w:sz w:val="20"/>
                <w:szCs w:val="20"/>
                <w:lang w:eastAsia="en-AU"/>
              </w:rPr>
              <w:lastRenderedPageBreak/>
              <w:t>on track</w:t>
            </w:r>
          </w:p>
        </w:tc>
      </w:tr>
      <w:tr w:rsidR="00260B88" w:rsidRPr="00B1557E" w14:paraId="0FEC009D" w14:textId="77777777" w:rsidTr="006D2117">
        <w:trPr>
          <w:trHeight w:val="1425"/>
        </w:trPr>
        <w:tc>
          <w:tcPr>
            <w:tcW w:w="4111" w:type="dxa"/>
            <w:shd w:val="clear" w:color="auto" w:fill="F2F2F2" w:themeFill="background1" w:themeFillShade="F2"/>
            <w:hideMark/>
          </w:tcPr>
          <w:p w14:paraId="268713FD" w14:textId="77777777" w:rsidR="00260B88" w:rsidRPr="00E322BB" w:rsidRDefault="00260B88" w:rsidP="00717EF5">
            <w:pPr>
              <w:rPr>
                <w:rFonts w:ascii="Segoe UI Semilight" w:eastAsia="Times New Roman" w:hAnsi="Segoe UI Semilight" w:cs="Segoe UI Semilight"/>
                <w:color w:val="FF0000"/>
                <w:sz w:val="20"/>
                <w:szCs w:val="20"/>
                <w:lang w:eastAsia="en-AU"/>
              </w:rPr>
            </w:pPr>
            <w:bookmarkStart w:id="3" w:name="_Hlk520710933"/>
            <w:bookmarkEnd w:id="2"/>
            <w:r w:rsidRPr="004A5696">
              <w:rPr>
                <w:rFonts w:ascii="Segoe UI Semilight" w:eastAsia="Times New Roman" w:hAnsi="Segoe UI Semilight" w:cs="Segoe UI Semilight"/>
                <w:sz w:val="20"/>
                <w:szCs w:val="20"/>
                <w:lang w:eastAsia="en-AU"/>
              </w:rPr>
              <w:t>By June 2020, increase the City’s share of the retail and hospitality sectors and deliver ten new high-end stores and 40 start-up businesses by delivering the ‘Experience Adelaide’ Adelaide City Retail Strategy</w:t>
            </w:r>
          </w:p>
        </w:tc>
        <w:tc>
          <w:tcPr>
            <w:tcW w:w="2126" w:type="dxa"/>
          </w:tcPr>
          <w:p w14:paraId="769D2808" w14:textId="2CECC8FD" w:rsidR="00260B88" w:rsidRDefault="00C66BAE" w:rsidP="00717EF5">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7E01F947" w14:textId="5DC75ED4" w:rsidR="00B25247" w:rsidRDefault="00D6087C" w:rsidP="00717EF5">
            <w:pPr>
              <w:rPr>
                <w:rFonts w:ascii="Segoe UI" w:hAnsi="Segoe UI" w:cs="Segoe UI"/>
                <w:color w:val="444444"/>
                <w:sz w:val="20"/>
                <w:szCs w:val="20"/>
              </w:rPr>
            </w:pPr>
            <w:r>
              <w:rPr>
                <w:rFonts w:ascii="Segoe UI" w:hAnsi="Segoe UI" w:cs="Segoe UI"/>
                <w:color w:val="444444"/>
                <w:sz w:val="20"/>
                <w:szCs w:val="20"/>
              </w:rPr>
              <w:t>Despite an application for Smart Cities and Suburbs Round 2 funding bein</w:t>
            </w:r>
            <w:r w:rsidR="00B25247">
              <w:rPr>
                <w:rFonts w:ascii="Segoe UI" w:hAnsi="Segoe UI" w:cs="Segoe UI"/>
                <w:color w:val="444444"/>
                <w:sz w:val="20"/>
                <w:szCs w:val="20"/>
              </w:rPr>
              <w:t>g unsuc</w:t>
            </w:r>
            <w:r w:rsidR="008E1343">
              <w:rPr>
                <w:rFonts w:ascii="Segoe UI" w:hAnsi="Segoe UI" w:cs="Segoe UI"/>
                <w:color w:val="444444"/>
                <w:sz w:val="20"/>
                <w:szCs w:val="20"/>
              </w:rPr>
              <w:t>cessful, projects remained</w:t>
            </w:r>
            <w:r>
              <w:rPr>
                <w:rFonts w:ascii="Segoe UI" w:hAnsi="Segoe UI" w:cs="Segoe UI"/>
                <w:color w:val="444444"/>
                <w:sz w:val="20"/>
                <w:szCs w:val="20"/>
              </w:rPr>
              <w:t xml:space="preserve"> on track to see successful delivery. The assessment of digital customer services, social media feedback and data aggregation services has led to</w:t>
            </w:r>
            <w:r w:rsidR="00B25247">
              <w:rPr>
                <w:rFonts w:ascii="Segoe UI" w:hAnsi="Segoe UI" w:cs="Segoe UI"/>
                <w:color w:val="444444"/>
                <w:sz w:val="20"/>
                <w:szCs w:val="20"/>
              </w:rPr>
              <w:t xml:space="preserve"> the</w:t>
            </w:r>
            <w:r>
              <w:rPr>
                <w:rFonts w:ascii="Segoe UI" w:hAnsi="Segoe UI" w:cs="Segoe UI"/>
                <w:color w:val="444444"/>
                <w:sz w:val="20"/>
                <w:szCs w:val="20"/>
              </w:rPr>
              <w:t xml:space="preserve"> trial of two SAAS services </w:t>
            </w:r>
            <w:r w:rsidR="00B25247">
              <w:rPr>
                <w:rFonts w:ascii="Segoe UI" w:hAnsi="Segoe UI" w:cs="Segoe UI"/>
                <w:color w:val="444444"/>
                <w:sz w:val="20"/>
                <w:szCs w:val="20"/>
              </w:rPr>
              <w:t xml:space="preserve">to be rolled out </w:t>
            </w:r>
            <w:r>
              <w:rPr>
                <w:rFonts w:ascii="Segoe UI" w:hAnsi="Segoe UI" w:cs="Segoe UI"/>
                <w:color w:val="444444"/>
                <w:sz w:val="20"/>
                <w:szCs w:val="20"/>
              </w:rPr>
              <w:t>during Q</w:t>
            </w:r>
            <w:r w:rsidR="008E1343">
              <w:rPr>
                <w:rFonts w:ascii="Segoe UI" w:hAnsi="Segoe UI" w:cs="Segoe UI"/>
                <w:color w:val="444444"/>
                <w:sz w:val="20"/>
                <w:szCs w:val="20"/>
              </w:rPr>
              <w:t>uarters Three and Four</w:t>
            </w:r>
            <w:r>
              <w:rPr>
                <w:rFonts w:ascii="Segoe UI" w:hAnsi="Segoe UI" w:cs="Segoe UI"/>
                <w:color w:val="444444"/>
                <w:sz w:val="20"/>
                <w:szCs w:val="20"/>
              </w:rPr>
              <w:t xml:space="preserve">. </w:t>
            </w:r>
          </w:p>
          <w:p w14:paraId="1E181A82" w14:textId="77777777" w:rsidR="00B25247" w:rsidRDefault="00B25247" w:rsidP="00717EF5">
            <w:pPr>
              <w:rPr>
                <w:rFonts w:ascii="Segoe UI" w:hAnsi="Segoe UI" w:cs="Segoe UI"/>
                <w:color w:val="444444"/>
                <w:sz w:val="20"/>
                <w:szCs w:val="20"/>
              </w:rPr>
            </w:pPr>
          </w:p>
          <w:p w14:paraId="271692C6" w14:textId="21BC9700" w:rsidR="008E1343" w:rsidRPr="008E1343" w:rsidRDefault="00D6087C" w:rsidP="00717EF5">
            <w:pPr>
              <w:rPr>
                <w:rFonts w:ascii="Segoe UI" w:hAnsi="Segoe UI" w:cs="Segoe UI"/>
                <w:color w:val="444444"/>
                <w:sz w:val="20"/>
                <w:szCs w:val="20"/>
              </w:rPr>
            </w:pPr>
            <w:r>
              <w:rPr>
                <w:rFonts w:ascii="Segoe UI" w:hAnsi="Segoe UI" w:cs="Segoe UI"/>
                <w:color w:val="444444"/>
                <w:sz w:val="20"/>
                <w:szCs w:val="20"/>
              </w:rPr>
              <w:t xml:space="preserve">GovHack was supported through sponsorship prize money and access to City </w:t>
            </w:r>
            <w:r w:rsidR="00B25247">
              <w:rPr>
                <w:rFonts w:ascii="Segoe UI" w:hAnsi="Segoe UI" w:cs="Segoe UI"/>
                <w:color w:val="444444"/>
                <w:sz w:val="20"/>
                <w:szCs w:val="20"/>
              </w:rPr>
              <w:t>of Adelaide</w:t>
            </w:r>
            <w:r w:rsidR="008E1343">
              <w:rPr>
                <w:rFonts w:ascii="Segoe UI" w:hAnsi="Segoe UI" w:cs="Segoe UI"/>
                <w:color w:val="444444"/>
                <w:sz w:val="20"/>
                <w:szCs w:val="20"/>
              </w:rPr>
              <w:t>’s</w:t>
            </w:r>
            <w:r w:rsidR="00B25247">
              <w:rPr>
                <w:rFonts w:ascii="Segoe UI" w:hAnsi="Segoe UI" w:cs="Segoe UI"/>
                <w:color w:val="444444"/>
                <w:sz w:val="20"/>
                <w:szCs w:val="20"/>
              </w:rPr>
              <w:t xml:space="preserve"> open data sets</w:t>
            </w:r>
            <w:r w:rsidR="008E1343">
              <w:rPr>
                <w:rFonts w:ascii="Segoe UI" w:hAnsi="Segoe UI" w:cs="Segoe UI"/>
                <w:color w:val="444444"/>
                <w:sz w:val="20"/>
                <w:szCs w:val="20"/>
              </w:rPr>
              <w:t xml:space="preserve"> with</w:t>
            </w:r>
            <w:r w:rsidR="00B25247">
              <w:rPr>
                <w:rFonts w:ascii="Segoe UI" w:hAnsi="Segoe UI" w:cs="Segoe UI"/>
                <w:color w:val="444444"/>
                <w:sz w:val="20"/>
                <w:szCs w:val="20"/>
              </w:rPr>
              <w:t xml:space="preserve"> eight</w:t>
            </w:r>
            <w:r w:rsidR="008E1343">
              <w:rPr>
                <w:rFonts w:ascii="Segoe UI" w:hAnsi="Segoe UI" w:cs="Segoe UI"/>
                <w:color w:val="444444"/>
                <w:sz w:val="20"/>
                <w:szCs w:val="20"/>
              </w:rPr>
              <w:t xml:space="preserve"> entries showcasing</w:t>
            </w:r>
            <w:r>
              <w:rPr>
                <w:rFonts w:ascii="Segoe UI" w:hAnsi="Segoe UI" w:cs="Segoe UI"/>
                <w:color w:val="444444"/>
                <w:sz w:val="20"/>
                <w:szCs w:val="20"/>
              </w:rPr>
              <w:t xml:space="preserve"> the retail and hospitality businesses in interesting and innovative ways. For the Retail Beacons project, Brauz was made available to retailers in Rundle Street and surrounds but the uptake of the service has been slow and assessment of the service offering moving forward is ongoing. </w:t>
            </w:r>
          </w:p>
        </w:tc>
        <w:tc>
          <w:tcPr>
            <w:tcW w:w="1648" w:type="dxa"/>
          </w:tcPr>
          <w:p w14:paraId="280982CF" w14:textId="5F429041" w:rsidR="00260B88" w:rsidRPr="0030463E" w:rsidRDefault="00260B88" w:rsidP="00717EF5">
            <w:pPr>
              <w:jc w:val="center"/>
              <w:rPr>
                <w:rFonts w:ascii="Segoe UI" w:eastAsia="Times New Roman" w:hAnsi="Segoe UI" w:cs="Segoe UI"/>
                <w:b/>
                <w:caps/>
                <w:color w:val="FF0000"/>
                <w:sz w:val="20"/>
                <w:szCs w:val="20"/>
                <w:lang w:eastAsia="en-AU"/>
              </w:rPr>
            </w:pPr>
            <w:r w:rsidRPr="00B25247">
              <w:rPr>
                <w:rFonts w:ascii="Segoe UI" w:eastAsia="Times New Roman" w:hAnsi="Segoe UI" w:cs="Segoe UI"/>
                <w:b/>
                <w:caps/>
                <w:sz w:val="20"/>
                <w:szCs w:val="20"/>
                <w:lang w:eastAsia="en-AU"/>
              </w:rPr>
              <w:t>on track</w:t>
            </w:r>
          </w:p>
        </w:tc>
      </w:tr>
      <w:bookmarkEnd w:id="3"/>
      <w:tr w:rsidR="00260B88" w:rsidRPr="00B1557E" w14:paraId="43986371" w14:textId="77777777" w:rsidTr="006D2117">
        <w:trPr>
          <w:trHeight w:val="570"/>
        </w:trPr>
        <w:tc>
          <w:tcPr>
            <w:tcW w:w="4111" w:type="dxa"/>
            <w:shd w:val="clear" w:color="auto" w:fill="F2F2F2" w:themeFill="background1" w:themeFillShade="F2"/>
            <w:hideMark/>
          </w:tcPr>
          <w:p w14:paraId="6BE05076" w14:textId="77777777" w:rsidR="00260B88" w:rsidRPr="004A5696" w:rsidRDefault="00260B88" w:rsidP="00717EF5">
            <w:pPr>
              <w:rPr>
                <w:rFonts w:ascii="Segoe UI Semilight" w:eastAsia="Times New Roman" w:hAnsi="Segoe UI Semilight" w:cs="Segoe UI Semilight"/>
                <w:sz w:val="20"/>
                <w:szCs w:val="20"/>
                <w:lang w:eastAsia="en-AU"/>
              </w:rPr>
            </w:pPr>
            <w:r w:rsidRPr="004A5696">
              <w:rPr>
                <w:rFonts w:ascii="Segoe UI Semilight" w:eastAsia="Times New Roman" w:hAnsi="Segoe UI Semilight" w:cs="Segoe UI Semilight"/>
                <w:sz w:val="20"/>
                <w:szCs w:val="20"/>
                <w:lang w:eastAsia="en-AU"/>
              </w:rPr>
              <w:t>Council will continue to liaise and work closely with NBN Co in support of the NBN roll-out across the City</w:t>
            </w:r>
          </w:p>
        </w:tc>
        <w:tc>
          <w:tcPr>
            <w:tcW w:w="2126" w:type="dxa"/>
          </w:tcPr>
          <w:p w14:paraId="072B9BCA" w14:textId="4D743E0E" w:rsidR="00260B88" w:rsidRDefault="00C66BAE" w:rsidP="00717EF5">
            <w:pPr>
              <w:rPr>
                <w:rFonts w:ascii="Segoe UI" w:hAnsi="Segoe UI" w:cs="Segoe UI"/>
                <w:color w:val="444444"/>
                <w:sz w:val="20"/>
                <w:szCs w:val="20"/>
              </w:rPr>
            </w:pPr>
            <w:r w:rsidRPr="004661A8">
              <w:rPr>
                <w:rFonts w:ascii="Segoe UI" w:hAnsi="Segoe UI" w:cs="Segoe UI"/>
                <w:color w:val="444444"/>
                <w:sz w:val="20"/>
                <w:szCs w:val="20"/>
              </w:rPr>
              <w:t>Associate Director, Information Management</w:t>
            </w:r>
          </w:p>
        </w:tc>
        <w:tc>
          <w:tcPr>
            <w:tcW w:w="7513" w:type="dxa"/>
          </w:tcPr>
          <w:p w14:paraId="60398378" w14:textId="174E26AA" w:rsidR="00260B88" w:rsidRDefault="00260B88" w:rsidP="00717EF5">
            <w:pPr>
              <w:rPr>
                <w:rFonts w:ascii="Segoe UI" w:hAnsi="Segoe UI" w:cs="Segoe UI"/>
                <w:color w:val="444444"/>
                <w:sz w:val="20"/>
                <w:szCs w:val="20"/>
              </w:rPr>
            </w:pPr>
            <w:r>
              <w:rPr>
                <w:rFonts w:ascii="Segoe UI" w:hAnsi="Segoe UI" w:cs="Segoe UI"/>
                <w:color w:val="444444"/>
                <w:sz w:val="20"/>
                <w:szCs w:val="20"/>
              </w:rPr>
              <w:t>NBN has significan</w:t>
            </w:r>
            <w:r w:rsidR="008E1343">
              <w:rPr>
                <w:rFonts w:ascii="Segoe UI" w:hAnsi="Segoe UI" w:cs="Segoe UI"/>
                <w:color w:val="444444"/>
                <w:sz w:val="20"/>
                <w:szCs w:val="20"/>
              </w:rPr>
              <w:t>tly progressed its roll-</w:t>
            </w:r>
            <w:r>
              <w:rPr>
                <w:rFonts w:ascii="Segoe UI" w:hAnsi="Segoe UI" w:cs="Segoe UI"/>
                <w:color w:val="444444"/>
                <w:sz w:val="20"/>
                <w:szCs w:val="20"/>
              </w:rPr>
              <w:t>out of the network across the city. Some areas in</w:t>
            </w:r>
            <w:r w:rsidR="008E1343">
              <w:rPr>
                <w:rFonts w:ascii="Segoe UI" w:hAnsi="Segoe UI" w:cs="Segoe UI"/>
                <w:color w:val="444444"/>
                <w:sz w:val="20"/>
                <w:szCs w:val="20"/>
              </w:rPr>
              <w:t xml:space="preserve"> the northern and southern parts</w:t>
            </w:r>
            <w:r>
              <w:rPr>
                <w:rFonts w:ascii="Segoe UI" w:hAnsi="Segoe UI" w:cs="Segoe UI"/>
                <w:color w:val="444444"/>
                <w:sz w:val="20"/>
                <w:szCs w:val="20"/>
              </w:rPr>
              <w:t xml:space="preserve"> of the city have already received service while the majority of Adelaide will see service between April to June 2019. NBN has also updated the technol</w:t>
            </w:r>
            <w:r w:rsidR="008E1343">
              <w:rPr>
                <w:rFonts w:ascii="Segoe UI" w:hAnsi="Segoe UI" w:cs="Segoe UI"/>
                <w:color w:val="444444"/>
                <w:sz w:val="20"/>
                <w:szCs w:val="20"/>
              </w:rPr>
              <w:t>ogy from fibre-to-the-basement to fibre-to-the-</w:t>
            </w:r>
            <w:r>
              <w:rPr>
                <w:rFonts w:ascii="Segoe UI" w:hAnsi="Segoe UI" w:cs="Segoe UI"/>
                <w:color w:val="444444"/>
                <w:sz w:val="20"/>
                <w:szCs w:val="20"/>
              </w:rPr>
              <w:t>curb.</w:t>
            </w:r>
          </w:p>
          <w:p w14:paraId="48A851AD" w14:textId="77777777" w:rsidR="003A7160" w:rsidRDefault="003A7160" w:rsidP="00717EF5">
            <w:pPr>
              <w:rPr>
                <w:rFonts w:ascii="Segoe UI" w:hAnsi="Segoe UI" w:cs="Segoe UI"/>
                <w:color w:val="444444"/>
                <w:sz w:val="20"/>
                <w:szCs w:val="20"/>
              </w:rPr>
            </w:pPr>
          </w:p>
          <w:p w14:paraId="177BBF5F" w14:textId="38AD568F" w:rsidR="003A7160" w:rsidRPr="003A7160" w:rsidRDefault="003A7160" w:rsidP="00717EF5">
            <w:pPr>
              <w:rPr>
                <w:rFonts w:ascii="Segoe UI" w:hAnsi="Segoe UI" w:cs="Segoe UI"/>
                <w:color w:val="444444"/>
                <w:sz w:val="20"/>
                <w:szCs w:val="20"/>
              </w:rPr>
            </w:pPr>
            <w:r>
              <w:rPr>
                <w:rFonts w:ascii="Segoe UI" w:hAnsi="Segoe UI" w:cs="Segoe UI"/>
                <w:color w:val="444444"/>
                <w:sz w:val="20"/>
                <w:szCs w:val="20"/>
              </w:rPr>
              <w:t xml:space="preserve">This Action </w:t>
            </w:r>
            <w:r w:rsidR="00AF2E5C">
              <w:rPr>
                <w:rFonts w:ascii="Segoe UI" w:hAnsi="Segoe UI" w:cs="Segoe UI"/>
                <w:color w:val="444444"/>
                <w:sz w:val="20"/>
                <w:szCs w:val="20"/>
              </w:rPr>
              <w:t>is considered complete</w:t>
            </w:r>
            <w:r w:rsidR="006D58D6">
              <w:rPr>
                <w:rFonts w:ascii="Segoe UI" w:hAnsi="Segoe UI" w:cs="Segoe UI"/>
                <w:i/>
                <w:color w:val="444444"/>
                <w:sz w:val="20"/>
                <w:szCs w:val="20"/>
              </w:rPr>
              <w:t>.</w:t>
            </w:r>
          </w:p>
        </w:tc>
        <w:tc>
          <w:tcPr>
            <w:tcW w:w="1648" w:type="dxa"/>
          </w:tcPr>
          <w:p w14:paraId="04311B42" w14:textId="5308D1E1" w:rsidR="00AF2E5C" w:rsidRPr="00AF2E5C" w:rsidRDefault="008E1343" w:rsidP="00AF2E5C">
            <w:pPr>
              <w:jc w:val="center"/>
              <w:rPr>
                <w:rFonts w:ascii="Segoe UI" w:eastAsia="Times New Roman" w:hAnsi="Segoe UI" w:cs="Segoe UI"/>
                <w:b/>
                <w:caps/>
                <w:sz w:val="20"/>
                <w:szCs w:val="20"/>
                <w:lang w:eastAsia="en-AU"/>
              </w:rPr>
            </w:pPr>
            <w:r w:rsidRPr="00AF2E5C">
              <w:rPr>
                <w:rFonts w:ascii="Segoe UI" w:eastAsia="Times New Roman" w:hAnsi="Segoe UI" w:cs="Segoe UI"/>
                <w:b/>
                <w:caps/>
                <w:sz w:val="20"/>
                <w:szCs w:val="20"/>
                <w:lang w:eastAsia="en-AU"/>
              </w:rPr>
              <w:t>completed</w:t>
            </w:r>
            <w:r w:rsidRPr="00AF2E5C">
              <w:rPr>
                <w:rFonts w:ascii="Segoe UI" w:eastAsia="Times New Roman" w:hAnsi="Segoe UI" w:cs="Segoe UI"/>
                <w:b/>
                <w:caps/>
                <w:sz w:val="20"/>
                <w:szCs w:val="20"/>
                <w:highlight w:val="yellow"/>
                <w:lang w:eastAsia="en-AU"/>
              </w:rPr>
              <w:t xml:space="preserve"> </w:t>
            </w:r>
          </w:p>
          <w:p w14:paraId="016966C6" w14:textId="6CDE8BC8" w:rsidR="003A7160" w:rsidRPr="0030463E" w:rsidRDefault="003A7160" w:rsidP="00717EF5">
            <w:pPr>
              <w:jc w:val="center"/>
              <w:rPr>
                <w:rFonts w:ascii="Segoe UI" w:eastAsia="Times New Roman" w:hAnsi="Segoe UI" w:cs="Segoe UI"/>
                <w:b/>
                <w:caps/>
                <w:sz w:val="20"/>
                <w:szCs w:val="20"/>
                <w:highlight w:val="yellow"/>
                <w:lang w:eastAsia="en-AU"/>
              </w:rPr>
            </w:pPr>
          </w:p>
        </w:tc>
      </w:tr>
      <w:tr w:rsidR="00260B88" w:rsidRPr="00B1557E" w14:paraId="3B4FDDCD" w14:textId="77777777" w:rsidTr="006D2117">
        <w:trPr>
          <w:trHeight w:val="855"/>
        </w:trPr>
        <w:tc>
          <w:tcPr>
            <w:tcW w:w="4111" w:type="dxa"/>
            <w:shd w:val="clear" w:color="auto" w:fill="F2F2F2" w:themeFill="background1" w:themeFillShade="F2"/>
            <w:hideMark/>
          </w:tcPr>
          <w:p w14:paraId="482BB1A8" w14:textId="6543D8AB" w:rsidR="00260B88" w:rsidRPr="009B158F" w:rsidRDefault="00260B88" w:rsidP="00717EF5">
            <w:pPr>
              <w:rPr>
                <w:rFonts w:ascii="Segoe UI Semilight" w:eastAsia="Times New Roman" w:hAnsi="Segoe UI Semilight" w:cs="Segoe UI Semilight"/>
                <w:sz w:val="20"/>
                <w:szCs w:val="20"/>
                <w:lang w:eastAsia="en-AU"/>
              </w:rPr>
            </w:pPr>
            <w:r w:rsidRPr="009B158F">
              <w:rPr>
                <w:rFonts w:ascii="Segoe UI Semilight" w:eastAsia="Times New Roman" w:hAnsi="Segoe UI Semilight" w:cs="Segoe UI Semilight"/>
                <w:sz w:val="20"/>
                <w:szCs w:val="20"/>
                <w:lang w:eastAsia="en-AU"/>
              </w:rPr>
              <w:t>Council will work with key partners to facilitate a 10GB per second capable broadband network across the City and North Adelaide to all premises</w:t>
            </w:r>
            <w:r w:rsidR="00E94F72">
              <w:rPr>
                <w:rFonts w:ascii="Segoe UI Semilight" w:eastAsia="Times New Roman" w:hAnsi="Segoe UI Semilight" w:cs="Segoe UI Semilight"/>
                <w:sz w:val="20"/>
                <w:szCs w:val="20"/>
                <w:lang w:eastAsia="en-AU"/>
              </w:rPr>
              <w:t xml:space="preserve"> (ANNUAL OBJECTIVE)</w:t>
            </w:r>
          </w:p>
        </w:tc>
        <w:tc>
          <w:tcPr>
            <w:tcW w:w="2126" w:type="dxa"/>
          </w:tcPr>
          <w:p w14:paraId="52EF2CF6" w14:textId="7F7D7E77" w:rsidR="00260B88" w:rsidRDefault="00C66BAE" w:rsidP="00717EF5">
            <w:pPr>
              <w:rPr>
                <w:rFonts w:ascii="Segoe UI" w:hAnsi="Segoe UI" w:cs="Segoe UI"/>
                <w:color w:val="444444"/>
                <w:sz w:val="20"/>
                <w:szCs w:val="20"/>
              </w:rPr>
            </w:pPr>
            <w:r w:rsidRPr="004661A8">
              <w:rPr>
                <w:rFonts w:ascii="Segoe UI" w:hAnsi="Segoe UI" w:cs="Segoe UI"/>
                <w:color w:val="444444"/>
                <w:sz w:val="20"/>
                <w:szCs w:val="20"/>
              </w:rPr>
              <w:t>Associate Director, Information Management</w:t>
            </w:r>
          </w:p>
        </w:tc>
        <w:tc>
          <w:tcPr>
            <w:tcW w:w="7513" w:type="dxa"/>
          </w:tcPr>
          <w:p w14:paraId="4F4B4389" w14:textId="28524D81" w:rsidR="00260B88" w:rsidRPr="0030463E" w:rsidRDefault="00F96052" w:rsidP="00717EF5">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M</w:t>
            </w:r>
            <w:r w:rsidR="00CA19B5">
              <w:rPr>
                <w:rFonts w:ascii="Segoe UI" w:hAnsi="Segoe UI" w:cs="Segoe UI"/>
                <w:color w:val="444444"/>
                <w:sz w:val="20"/>
                <w:szCs w:val="20"/>
              </w:rPr>
              <w:t>ilestone Three for this project</w:t>
            </w:r>
            <w:r>
              <w:rPr>
                <w:rFonts w:ascii="Segoe UI" w:hAnsi="Segoe UI" w:cs="Segoe UI"/>
                <w:color w:val="444444"/>
                <w:sz w:val="20"/>
                <w:szCs w:val="20"/>
              </w:rPr>
              <w:t xml:space="preserve"> was achieved during this quarter with a total of 80 buildings now connected to the 10GB</w:t>
            </w:r>
            <w:r w:rsidR="007A50B4">
              <w:rPr>
                <w:rFonts w:ascii="Segoe UI" w:hAnsi="Segoe UI" w:cs="Segoe UI"/>
                <w:color w:val="444444"/>
                <w:sz w:val="20"/>
                <w:szCs w:val="20"/>
              </w:rPr>
              <w:t xml:space="preserve"> network.</w:t>
            </w:r>
          </w:p>
        </w:tc>
        <w:tc>
          <w:tcPr>
            <w:tcW w:w="1648" w:type="dxa"/>
          </w:tcPr>
          <w:p w14:paraId="156ABFE1" w14:textId="6850A569" w:rsidR="00260B88" w:rsidRPr="009B158F" w:rsidRDefault="007A50B4" w:rsidP="00717EF5">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track</w:t>
            </w:r>
          </w:p>
        </w:tc>
      </w:tr>
      <w:tr w:rsidR="00260B88" w:rsidRPr="00B1557E" w14:paraId="1582DE5B" w14:textId="77777777" w:rsidTr="006D2117">
        <w:trPr>
          <w:trHeight w:val="1351"/>
        </w:trPr>
        <w:tc>
          <w:tcPr>
            <w:tcW w:w="4111" w:type="dxa"/>
            <w:shd w:val="clear" w:color="auto" w:fill="F2F2F2" w:themeFill="background1" w:themeFillShade="F2"/>
            <w:hideMark/>
          </w:tcPr>
          <w:p w14:paraId="01FCCAC2" w14:textId="77777777" w:rsidR="00260B88" w:rsidRPr="009B158F" w:rsidRDefault="00260B88" w:rsidP="00717EF5">
            <w:pPr>
              <w:rPr>
                <w:rFonts w:ascii="Segoe UI Semilight" w:eastAsia="Times New Roman" w:hAnsi="Segoe UI Semilight" w:cs="Segoe UI Semilight"/>
                <w:sz w:val="20"/>
                <w:szCs w:val="20"/>
                <w:lang w:eastAsia="en-AU"/>
              </w:rPr>
            </w:pPr>
            <w:r w:rsidRPr="009B158F">
              <w:rPr>
                <w:rFonts w:ascii="Segoe UI Semilight" w:eastAsia="Times New Roman" w:hAnsi="Segoe UI Semilight" w:cs="Segoe UI Semilight"/>
                <w:sz w:val="20"/>
                <w:szCs w:val="20"/>
                <w:lang w:eastAsia="en-AU"/>
              </w:rPr>
              <w:t>Each year, increase online open access to meaningful Council-held data and information that empowers residents, visitors, researchers, investors, start-ups and established businesses to make informed, smart decisions</w:t>
            </w:r>
          </w:p>
        </w:tc>
        <w:tc>
          <w:tcPr>
            <w:tcW w:w="2126" w:type="dxa"/>
          </w:tcPr>
          <w:p w14:paraId="6650FEDC" w14:textId="0C69A434" w:rsidR="00260B88" w:rsidRDefault="00C66BAE" w:rsidP="00717EF5">
            <w:pPr>
              <w:rPr>
                <w:rFonts w:ascii="Segoe UI" w:hAnsi="Segoe UI" w:cs="Segoe UI"/>
                <w:color w:val="444444"/>
                <w:sz w:val="20"/>
                <w:szCs w:val="20"/>
              </w:rPr>
            </w:pPr>
            <w:r w:rsidRPr="004661A8">
              <w:rPr>
                <w:rFonts w:ascii="Segoe UI" w:hAnsi="Segoe UI" w:cs="Segoe UI"/>
                <w:color w:val="444444"/>
                <w:sz w:val="20"/>
                <w:szCs w:val="20"/>
              </w:rPr>
              <w:t>Associate Director, Information Management</w:t>
            </w:r>
          </w:p>
        </w:tc>
        <w:tc>
          <w:tcPr>
            <w:tcW w:w="7513" w:type="dxa"/>
          </w:tcPr>
          <w:p w14:paraId="59FB1A50" w14:textId="4AA6F3D0" w:rsidR="00260B88" w:rsidRPr="0030463E" w:rsidRDefault="00613439" w:rsidP="00717EF5">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New sources of information for the Economic Insights Dashboard have been identified. A list of new indicators has been prepared and w</w:t>
            </w:r>
            <w:r w:rsidR="00CA19B5">
              <w:rPr>
                <w:rFonts w:ascii="Segoe UI" w:hAnsi="Segoe UI" w:cs="Segoe UI"/>
                <w:color w:val="444444"/>
                <w:sz w:val="20"/>
                <w:szCs w:val="20"/>
              </w:rPr>
              <w:t xml:space="preserve">ork on new potential reports to </w:t>
            </w:r>
            <w:r>
              <w:rPr>
                <w:rFonts w:ascii="Segoe UI" w:hAnsi="Segoe UI" w:cs="Segoe UI"/>
                <w:color w:val="444444"/>
                <w:sz w:val="20"/>
                <w:szCs w:val="20"/>
              </w:rPr>
              <w:t xml:space="preserve">be added </w:t>
            </w:r>
            <w:r w:rsidR="00CA19B5">
              <w:rPr>
                <w:rFonts w:ascii="Segoe UI" w:hAnsi="Segoe UI" w:cs="Segoe UI"/>
                <w:color w:val="444444"/>
                <w:sz w:val="20"/>
                <w:szCs w:val="20"/>
              </w:rPr>
              <w:t>to the dashboard has started. During this quarter, CoA</w:t>
            </w:r>
            <w:r>
              <w:rPr>
                <w:rFonts w:ascii="Segoe UI" w:hAnsi="Segoe UI" w:cs="Segoe UI"/>
                <w:color w:val="444444"/>
                <w:sz w:val="20"/>
                <w:szCs w:val="20"/>
              </w:rPr>
              <w:t xml:space="preserve"> have also successfully tested new ways of collecting business data.</w:t>
            </w:r>
          </w:p>
        </w:tc>
        <w:tc>
          <w:tcPr>
            <w:tcW w:w="1648" w:type="dxa"/>
          </w:tcPr>
          <w:p w14:paraId="112D64DB" w14:textId="143140C2" w:rsidR="00260B88" w:rsidRPr="009B158F" w:rsidRDefault="00260B88" w:rsidP="00717EF5">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track</w:t>
            </w:r>
          </w:p>
        </w:tc>
      </w:tr>
      <w:tr w:rsidR="00260B88" w:rsidRPr="00B1557E" w14:paraId="29B5D93F" w14:textId="77777777" w:rsidTr="006D2117">
        <w:trPr>
          <w:trHeight w:val="855"/>
        </w:trPr>
        <w:tc>
          <w:tcPr>
            <w:tcW w:w="4111" w:type="dxa"/>
            <w:shd w:val="clear" w:color="auto" w:fill="F2F2F2" w:themeFill="background1" w:themeFillShade="F2"/>
            <w:hideMark/>
          </w:tcPr>
          <w:p w14:paraId="589916C2" w14:textId="77777777" w:rsidR="00260B88" w:rsidRPr="00E322BB" w:rsidRDefault="00260B88" w:rsidP="00717EF5">
            <w:pPr>
              <w:rPr>
                <w:rFonts w:ascii="Segoe UI Semilight" w:eastAsia="Times New Roman" w:hAnsi="Segoe UI Semilight" w:cs="Segoe UI Semilight"/>
                <w:color w:val="FF0000"/>
                <w:sz w:val="20"/>
                <w:szCs w:val="20"/>
                <w:lang w:eastAsia="en-AU"/>
              </w:rPr>
            </w:pPr>
            <w:r w:rsidRPr="00340187">
              <w:rPr>
                <w:rFonts w:ascii="Segoe UI Semilight" w:eastAsia="Times New Roman" w:hAnsi="Segoe UI Semilight" w:cs="Segoe UI Semilight"/>
                <w:sz w:val="20"/>
                <w:szCs w:val="20"/>
                <w:lang w:eastAsia="en-AU"/>
              </w:rPr>
              <w:t xml:space="preserve">Establish single-point-of-contact case managers to support established businesses to grow and attract sustainable businesses, </w:t>
            </w:r>
            <w:r w:rsidRPr="00340187">
              <w:rPr>
                <w:rFonts w:ascii="Segoe UI Semilight" w:eastAsia="Times New Roman" w:hAnsi="Segoe UI Semilight" w:cs="Segoe UI Semilight"/>
                <w:sz w:val="20"/>
                <w:szCs w:val="20"/>
                <w:lang w:eastAsia="en-AU"/>
              </w:rPr>
              <w:lastRenderedPageBreak/>
              <w:t>investment and new corporate headquarters to the City</w:t>
            </w:r>
          </w:p>
        </w:tc>
        <w:tc>
          <w:tcPr>
            <w:tcW w:w="2126" w:type="dxa"/>
          </w:tcPr>
          <w:p w14:paraId="6C317727" w14:textId="12E76E99" w:rsidR="00260B88" w:rsidRDefault="00C66BAE" w:rsidP="00717EF5">
            <w:pPr>
              <w:rPr>
                <w:rFonts w:ascii="Segoe UI" w:hAnsi="Segoe UI" w:cs="Segoe UI"/>
                <w:color w:val="444444"/>
                <w:sz w:val="20"/>
                <w:szCs w:val="20"/>
              </w:rPr>
            </w:pPr>
            <w:r>
              <w:rPr>
                <w:rFonts w:ascii="Segoe UI" w:hAnsi="Segoe UI" w:cs="Segoe UI"/>
                <w:color w:val="444444"/>
                <w:sz w:val="20"/>
                <w:szCs w:val="20"/>
              </w:rPr>
              <w:lastRenderedPageBreak/>
              <w:t>Associate Director, Economic Development &amp; Tourism</w:t>
            </w:r>
          </w:p>
        </w:tc>
        <w:tc>
          <w:tcPr>
            <w:tcW w:w="7513" w:type="dxa"/>
          </w:tcPr>
          <w:p w14:paraId="02371881" w14:textId="142A1598" w:rsidR="00613439" w:rsidRDefault="00613439" w:rsidP="00717EF5">
            <w:pPr>
              <w:rPr>
                <w:rFonts w:ascii="Segoe UI" w:hAnsi="Segoe UI" w:cs="Segoe UI"/>
                <w:color w:val="444444"/>
                <w:sz w:val="20"/>
                <w:szCs w:val="20"/>
              </w:rPr>
            </w:pPr>
            <w:r>
              <w:rPr>
                <w:rFonts w:ascii="Segoe UI" w:hAnsi="Segoe UI" w:cs="Segoe UI"/>
                <w:color w:val="444444"/>
                <w:sz w:val="20"/>
                <w:szCs w:val="20"/>
              </w:rPr>
              <w:t>The Case Management process (CM) continues to build an important level of engagement with key investor groups offshore</w:t>
            </w:r>
            <w:r w:rsidR="00CA19B5">
              <w:rPr>
                <w:rFonts w:ascii="Segoe UI" w:hAnsi="Segoe UI" w:cs="Segoe UI"/>
                <w:color w:val="444444"/>
                <w:sz w:val="20"/>
                <w:szCs w:val="20"/>
              </w:rPr>
              <w:t xml:space="preserve">, </w:t>
            </w:r>
            <w:r>
              <w:rPr>
                <w:rFonts w:ascii="Segoe UI" w:hAnsi="Segoe UI" w:cs="Segoe UI"/>
                <w:color w:val="444444"/>
                <w:sz w:val="20"/>
                <w:szCs w:val="20"/>
              </w:rPr>
              <w:t>nationally and through extern</w:t>
            </w:r>
            <w:r w:rsidR="00CA19B5">
              <w:rPr>
                <w:rFonts w:ascii="Segoe UI" w:hAnsi="Segoe UI" w:cs="Segoe UI"/>
                <w:color w:val="444444"/>
                <w:sz w:val="20"/>
                <w:szCs w:val="20"/>
              </w:rPr>
              <w:t xml:space="preserve">al stakeholders particularly with the commercial property market, </w:t>
            </w:r>
            <w:r>
              <w:rPr>
                <w:rFonts w:ascii="Segoe UI" w:hAnsi="Segoe UI" w:cs="Segoe UI"/>
                <w:color w:val="444444"/>
                <w:sz w:val="20"/>
                <w:szCs w:val="20"/>
              </w:rPr>
              <w:t xml:space="preserve">government agencies and Council programs with an interest in investment attraction. The last </w:t>
            </w:r>
            <w:r>
              <w:rPr>
                <w:rFonts w:ascii="Segoe UI" w:hAnsi="Segoe UI" w:cs="Segoe UI"/>
                <w:color w:val="444444"/>
                <w:sz w:val="20"/>
                <w:szCs w:val="20"/>
              </w:rPr>
              <w:lastRenderedPageBreak/>
              <w:t xml:space="preserve">quarter has been dedicated toward client contact and management on active investment cases as well as servicing new cases, enquiries and general contacts. </w:t>
            </w:r>
          </w:p>
          <w:p w14:paraId="0AB84655" w14:textId="77777777" w:rsidR="00613439" w:rsidRDefault="00613439" w:rsidP="00717EF5">
            <w:pPr>
              <w:rPr>
                <w:rFonts w:ascii="Segoe UI" w:hAnsi="Segoe UI" w:cs="Segoe UI"/>
                <w:color w:val="444444"/>
                <w:sz w:val="20"/>
                <w:szCs w:val="20"/>
              </w:rPr>
            </w:pPr>
          </w:p>
          <w:p w14:paraId="040AF82E" w14:textId="537BF3BE" w:rsidR="00260B88" w:rsidRPr="0030463E" w:rsidRDefault="00613439" w:rsidP="00717EF5">
            <w:pPr>
              <w:rPr>
                <w:rFonts w:ascii="Segoe UI" w:hAnsi="Segoe UI" w:cs="Segoe UI"/>
                <w:color w:val="FF0000"/>
                <w:sz w:val="20"/>
                <w:szCs w:val="20"/>
              </w:rPr>
            </w:pPr>
            <w:r>
              <w:rPr>
                <w:rFonts w:ascii="Segoe UI" w:hAnsi="Segoe UI" w:cs="Segoe UI"/>
                <w:color w:val="444444"/>
                <w:sz w:val="20"/>
                <w:szCs w:val="20"/>
              </w:rPr>
              <w:t>The quarter has been characterised by continued investor interest in Adelaide</w:t>
            </w:r>
            <w:r w:rsidR="00CA19B5">
              <w:rPr>
                <w:rFonts w:ascii="Segoe UI" w:hAnsi="Segoe UI" w:cs="Segoe UI"/>
                <w:color w:val="444444"/>
                <w:sz w:val="20"/>
                <w:szCs w:val="20"/>
              </w:rPr>
              <w:t>,</w:t>
            </w:r>
            <w:r>
              <w:rPr>
                <w:rFonts w:ascii="Segoe UI" w:hAnsi="Segoe UI" w:cs="Segoe UI"/>
                <w:color w:val="444444"/>
                <w:sz w:val="20"/>
                <w:szCs w:val="20"/>
              </w:rPr>
              <w:t xml:space="preserve"> refle</w:t>
            </w:r>
            <w:r w:rsidR="00CA19B5">
              <w:rPr>
                <w:rFonts w:ascii="Segoe UI" w:hAnsi="Segoe UI" w:cs="Segoe UI"/>
                <w:color w:val="444444"/>
                <w:sz w:val="20"/>
                <w:szCs w:val="20"/>
              </w:rPr>
              <w:t xml:space="preserve">cting confidence in the market with </w:t>
            </w:r>
            <w:r>
              <w:rPr>
                <w:rFonts w:ascii="Segoe UI" w:hAnsi="Segoe UI" w:cs="Segoe UI"/>
                <w:color w:val="444444"/>
                <w:sz w:val="20"/>
                <w:szCs w:val="20"/>
              </w:rPr>
              <w:t xml:space="preserve">ongoing impetus driven through the </w:t>
            </w:r>
            <w:r w:rsidR="00CA19B5">
              <w:rPr>
                <w:rFonts w:ascii="Segoe UI" w:hAnsi="Segoe UI" w:cs="Segoe UI"/>
                <w:color w:val="444444"/>
                <w:sz w:val="20"/>
                <w:szCs w:val="20"/>
              </w:rPr>
              <w:t>10GB</w:t>
            </w:r>
            <w:r>
              <w:rPr>
                <w:rFonts w:ascii="Segoe UI" w:hAnsi="Segoe UI" w:cs="Segoe UI"/>
                <w:color w:val="444444"/>
                <w:sz w:val="20"/>
                <w:szCs w:val="20"/>
              </w:rPr>
              <w:t xml:space="preserve"> Ade</w:t>
            </w:r>
            <w:r w:rsidR="00CA19B5">
              <w:rPr>
                <w:rFonts w:ascii="Segoe UI" w:hAnsi="Segoe UI" w:cs="Segoe UI"/>
                <w:color w:val="444444"/>
                <w:sz w:val="20"/>
                <w:szCs w:val="20"/>
              </w:rPr>
              <w:t>laide initiative, collaboration</w:t>
            </w:r>
            <w:r>
              <w:rPr>
                <w:rFonts w:ascii="Segoe UI" w:hAnsi="Segoe UI" w:cs="Segoe UI"/>
                <w:color w:val="444444"/>
                <w:sz w:val="20"/>
                <w:szCs w:val="20"/>
              </w:rPr>
              <w:t xml:space="preserve"> with the Department of Trade, Tourism and Investment</w:t>
            </w:r>
            <w:r w:rsidR="00CA19B5">
              <w:rPr>
                <w:rFonts w:ascii="Segoe UI" w:hAnsi="Segoe UI" w:cs="Segoe UI"/>
                <w:color w:val="444444"/>
                <w:sz w:val="20"/>
                <w:szCs w:val="20"/>
              </w:rPr>
              <w:t xml:space="preserve">, </w:t>
            </w:r>
            <w:r>
              <w:rPr>
                <w:rFonts w:ascii="Segoe UI" w:hAnsi="Segoe UI" w:cs="Segoe UI"/>
                <w:color w:val="444444"/>
                <w:sz w:val="20"/>
                <w:szCs w:val="20"/>
              </w:rPr>
              <w:t>engagement with the commercial property market</w:t>
            </w:r>
            <w:r w:rsidR="00CA19B5">
              <w:rPr>
                <w:rFonts w:ascii="Segoe UI" w:hAnsi="Segoe UI" w:cs="Segoe UI"/>
                <w:color w:val="444444"/>
                <w:sz w:val="20"/>
                <w:szCs w:val="20"/>
              </w:rPr>
              <w:t>,</w:t>
            </w:r>
            <w:r>
              <w:rPr>
                <w:rFonts w:ascii="Segoe UI" w:hAnsi="Segoe UI" w:cs="Segoe UI"/>
                <w:color w:val="444444"/>
                <w:sz w:val="20"/>
                <w:szCs w:val="20"/>
              </w:rPr>
              <w:t xml:space="preserve"> and investors from Singapore. Notably, there has been a diversity of </w:t>
            </w:r>
            <w:r w:rsidR="00CA19B5">
              <w:rPr>
                <w:rFonts w:ascii="Segoe UI" w:hAnsi="Segoe UI" w:cs="Segoe UI"/>
                <w:color w:val="444444"/>
                <w:sz w:val="20"/>
                <w:szCs w:val="20"/>
              </w:rPr>
              <w:t>activity</w:t>
            </w:r>
            <w:r>
              <w:rPr>
                <w:rFonts w:ascii="Segoe UI" w:hAnsi="Segoe UI" w:cs="Segoe UI"/>
                <w:color w:val="444444"/>
                <w:sz w:val="20"/>
                <w:szCs w:val="20"/>
              </w:rPr>
              <w:t xml:space="preserve"> ranging from local business engagement through to facilitating investment enquiries, capital transactions and development activity</w:t>
            </w:r>
            <w:r w:rsidR="00CA19B5">
              <w:rPr>
                <w:rFonts w:ascii="Segoe UI" w:hAnsi="Segoe UI" w:cs="Segoe UI"/>
                <w:color w:val="444444"/>
                <w:sz w:val="20"/>
                <w:szCs w:val="20"/>
              </w:rPr>
              <w:t xml:space="preserve"> from</w:t>
            </w:r>
            <w:r>
              <w:rPr>
                <w:rFonts w:ascii="Segoe UI" w:hAnsi="Segoe UI" w:cs="Segoe UI"/>
                <w:color w:val="444444"/>
                <w:sz w:val="20"/>
                <w:szCs w:val="20"/>
              </w:rPr>
              <w:t xml:space="preserve"> corporate entities operating on a global scale.</w:t>
            </w:r>
          </w:p>
        </w:tc>
        <w:tc>
          <w:tcPr>
            <w:tcW w:w="1648" w:type="dxa"/>
          </w:tcPr>
          <w:p w14:paraId="33DFBF2C" w14:textId="4C29699B" w:rsidR="00260B88" w:rsidRPr="006A500A" w:rsidRDefault="00260B88" w:rsidP="00717EF5">
            <w:pPr>
              <w:jc w:val="center"/>
              <w:rPr>
                <w:rFonts w:ascii="Segoe UI" w:eastAsia="Times New Roman" w:hAnsi="Segoe UI" w:cs="Segoe UI"/>
                <w:b/>
                <w:caps/>
                <w:sz w:val="20"/>
                <w:szCs w:val="20"/>
                <w:lang w:eastAsia="en-AU"/>
              </w:rPr>
            </w:pPr>
            <w:r w:rsidRPr="006A500A">
              <w:rPr>
                <w:rFonts w:ascii="Segoe UI" w:eastAsia="Times New Roman" w:hAnsi="Segoe UI" w:cs="Segoe UI"/>
                <w:b/>
                <w:caps/>
                <w:sz w:val="20"/>
                <w:szCs w:val="20"/>
                <w:lang w:eastAsia="en-AU"/>
              </w:rPr>
              <w:lastRenderedPageBreak/>
              <w:t>on track</w:t>
            </w:r>
          </w:p>
          <w:p w14:paraId="72358D5A" w14:textId="77777777" w:rsidR="00260B88" w:rsidRPr="006A500A" w:rsidRDefault="00260B88" w:rsidP="006A500A">
            <w:pPr>
              <w:jc w:val="center"/>
              <w:rPr>
                <w:rFonts w:ascii="Segoe UI" w:eastAsia="Times New Roman" w:hAnsi="Segoe UI" w:cs="Segoe UI"/>
                <w:sz w:val="20"/>
                <w:szCs w:val="20"/>
                <w:lang w:eastAsia="en-AU"/>
              </w:rPr>
            </w:pPr>
          </w:p>
        </w:tc>
      </w:tr>
      <w:tr w:rsidR="00C66BAE" w:rsidRPr="00B1557E" w14:paraId="295996BB" w14:textId="77777777" w:rsidTr="006D2117">
        <w:trPr>
          <w:trHeight w:val="1708"/>
        </w:trPr>
        <w:tc>
          <w:tcPr>
            <w:tcW w:w="4111" w:type="dxa"/>
            <w:shd w:val="clear" w:color="auto" w:fill="F2F2F2" w:themeFill="background1" w:themeFillShade="F2"/>
            <w:hideMark/>
          </w:tcPr>
          <w:p w14:paraId="405C0CB2" w14:textId="77777777" w:rsidR="00C66BAE" w:rsidRPr="00340187" w:rsidRDefault="00C66BAE" w:rsidP="00C66BAE">
            <w:pPr>
              <w:rPr>
                <w:rFonts w:ascii="Segoe UI Semilight" w:eastAsia="Times New Roman" w:hAnsi="Segoe UI Semilight" w:cs="Segoe UI Semilight"/>
                <w:sz w:val="20"/>
                <w:szCs w:val="20"/>
                <w:lang w:eastAsia="en-AU"/>
              </w:rPr>
            </w:pPr>
            <w:r w:rsidRPr="00340187">
              <w:rPr>
                <w:rFonts w:ascii="Segoe UI Semilight" w:eastAsia="Times New Roman" w:hAnsi="Segoe UI Semilight" w:cs="Segoe UI Semilight"/>
                <w:sz w:val="20"/>
                <w:szCs w:val="20"/>
                <w:lang w:eastAsia="en-AU"/>
              </w:rPr>
              <w:t>Facilitate development of the fastest growing sectors, including professional and scientific services, arts and creative industries, by engaging with business leaders to foster collaboration and to assist in identifying and responding to opportunities and challenges</w:t>
            </w:r>
          </w:p>
        </w:tc>
        <w:tc>
          <w:tcPr>
            <w:tcW w:w="2126" w:type="dxa"/>
          </w:tcPr>
          <w:p w14:paraId="7E13D0EA" w14:textId="4D72957F"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265FD518" w14:textId="498D9331" w:rsidR="00C66BAE" w:rsidRPr="00E071E1" w:rsidRDefault="00613439" w:rsidP="00C66BAE">
            <w:pPr>
              <w:rPr>
                <w:rFonts w:ascii="Segoe UI Semilight" w:eastAsia="Times New Roman" w:hAnsi="Segoe UI Semilight" w:cs="Segoe UI Semilight"/>
                <w:sz w:val="20"/>
                <w:szCs w:val="20"/>
                <w:lang w:eastAsia="en-AU"/>
              </w:rPr>
            </w:pPr>
            <w:r w:rsidRPr="00E071E1">
              <w:rPr>
                <w:rFonts w:ascii="Segoe UI" w:hAnsi="Segoe UI" w:cs="Segoe UI"/>
                <w:sz w:val="20"/>
                <w:szCs w:val="20"/>
              </w:rPr>
              <w:t>The remaining programs of the Adelaide Smart City Studio have continued in this quarter.  The WaterTech and FestivalTech funding deed acquittal has been extended to 30 June 2019 allowing teams to continue their commercialisation progress. The monthly Smart City newsletter continues to be distributed to 1,000+ subscribers. </w:t>
            </w:r>
            <w:r w:rsidRPr="00E071E1">
              <w:rPr>
                <w:rFonts w:ascii="Segoe UI" w:hAnsi="Segoe UI" w:cs="Segoe UI"/>
                <w:sz w:val="20"/>
                <w:szCs w:val="20"/>
              </w:rPr>
              <w:br/>
              <w:t>GovHack a</w:t>
            </w:r>
            <w:r w:rsidR="00CA19B5">
              <w:rPr>
                <w:rFonts w:ascii="Segoe UI" w:hAnsi="Segoe UI" w:cs="Segoe UI"/>
                <w:sz w:val="20"/>
                <w:szCs w:val="20"/>
              </w:rPr>
              <w:t>nd Southstart were sponsored while</w:t>
            </w:r>
            <w:r w:rsidRPr="00E071E1">
              <w:rPr>
                <w:rFonts w:ascii="Segoe UI" w:hAnsi="Segoe UI" w:cs="Segoe UI"/>
                <w:sz w:val="20"/>
                <w:szCs w:val="20"/>
              </w:rPr>
              <w:t xml:space="preserve"> Techfugees and other events will be supported in 2019. Plans are underway to generate increased use of the Studio space by start-up community groups.</w:t>
            </w:r>
          </w:p>
        </w:tc>
        <w:tc>
          <w:tcPr>
            <w:tcW w:w="1648" w:type="dxa"/>
          </w:tcPr>
          <w:p w14:paraId="457EB7AF" w14:textId="614CD71D" w:rsidR="00C66BAE" w:rsidRPr="00E071E1" w:rsidRDefault="00C66BAE" w:rsidP="00C66BAE">
            <w:pPr>
              <w:jc w:val="center"/>
              <w:rPr>
                <w:rFonts w:ascii="Segoe UI" w:eastAsia="Times New Roman" w:hAnsi="Segoe UI" w:cs="Segoe UI"/>
                <w:b/>
                <w:caps/>
                <w:sz w:val="20"/>
                <w:szCs w:val="20"/>
                <w:lang w:eastAsia="en-AU"/>
              </w:rPr>
            </w:pPr>
            <w:r w:rsidRPr="00E071E1">
              <w:rPr>
                <w:rFonts w:ascii="Segoe UI" w:eastAsia="Times New Roman" w:hAnsi="Segoe UI" w:cs="Segoe UI"/>
                <w:b/>
                <w:caps/>
                <w:sz w:val="20"/>
                <w:szCs w:val="20"/>
                <w:lang w:eastAsia="en-AU"/>
              </w:rPr>
              <w:t>on track</w:t>
            </w:r>
          </w:p>
        </w:tc>
      </w:tr>
      <w:tr w:rsidR="00C66BAE" w:rsidRPr="00B1557E" w14:paraId="3CBB9B32" w14:textId="77777777" w:rsidTr="006D2117">
        <w:trPr>
          <w:trHeight w:val="1109"/>
        </w:trPr>
        <w:tc>
          <w:tcPr>
            <w:tcW w:w="4111" w:type="dxa"/>
            <w:shd w:val="clear" w:color="auto" w:fill="F2F2F2" w:themeFill="background1" w:themeFillShade="F2"/>
            <w:hideMark/>
          </w:tcPr>
          <w:p w14:paraId="6CF85BD2" w14:textId="3A988860" w:rsidR="00C66BAE" w:rsidRPr="005C6F20" w:rsidRDefault="00C66BAE" w:rsidP="00C66BAE">
            <w:pPr>
              <w:rPr>
                <w:rFonts w:ascii="Segoe UI Semilight" w:eastAsia="Times New Roman" w:hAnsi="Segoe UI Semilight" w:cs="Segoe UI Semilight"/>
                <w:sz w:val="20"/>
                <w:szCs w:val="20"/>
                <w:lang w:eastAsia="en-AU"/>
              </w:rPr>
            </w:pPr>
            <w:bookmarkStart w:id="4" w:name="_Hlk520818374"/>
            <w:r w:rsidRPr="005C6F20">
              <w:rPr>
                <w:rFonts w:ascii="Segoe UI Semilight" w:eastAsia="Times New Roman" w:hAnsi="Segoe UI Semilight" w:cs="Segoe UI Semilight"/>
                <w:sz w:val="20"/>
                <w:szCs w:val="20"/>
                <w:lang w:eastAsia="en-AU"/>
              </w:rPr>
              <w:t>From 2016 to 2019, increase activity in underutilised premises by providing three years' financial support to Renew Adelaide</w:t>
            </w:r>
            <w:bookmarkEnd w:id="4"/>
          </w:p>
        </w:tc>
        <w:tc>
          <w:tcPr>
            <w:tcW w:w="2126" w:type="dxa"/>
          </w:tcPr>
          <w:p w14:paraId="68FC2B4B" w14:textId="04DEB144"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6848E516" w14:textId="14774515" w:rsidR="00814EE4" w:rsidRPr="00CA19B5" w:rsidRDefault="00814EE4" w:rsidP="00C66BAE">
            <w:pPr>
              <w:rPr>
                <w:rFonts w:ascii="Segoe UI" w:hAnsi="Segoe UI" w:cs="Segoe UI"/>
                <w:sz w:val="20"/>
                <w:szCs w:val="20"/>
              </w:rPr>
            </w:pPr>
            <w:r w:rsidRPr="00CA19B5">
              <w:rPr>
                <w:rFonts w:ascii="Segoe UI" w:hAnsi="Segoe UI" w:cs="Segoe UI"/>
                <w:sz w:val="20"/>
                <w:szCs w:val="20"/>
              </w:rPr>
              <w:t>This period has seen nine</w:t>
            </w:r>
            <w:r w:rsidR="009755E4" w:rsidRPr="00CA19B5">
              <w:rPr>
                <w:rFonts w:ascii="Segoe UI" w:hAnsi="Segoe UI" w:cs="Segoe UI"/>
                <w:sz w:val="20"/>
                <w:szCs w:val="20"/>
              </w:rPr>
              <w:t xml:space="preserve"> properties activated with a range of businesses supported</w:t>
            </w:r>
            <w:r w:rsidR="00CA19B5">
              <w:rPr>
                <w:rFonts w:ascii="Segoe UI" w:hAnsi="Segoe UI" w:cs="Segoe UI"/>
                <w:sz w:val="20"/>
                <w:szCs w:val="20"/>
              </w:rPr>
              <w:t>. This</w:t>
            </w:r>
            <w:r w:rsidR="009755E4" w:rsidRPr="00CA19B5">
              <w:rPr>
                <w:rFonts w:ascii="Segoe UI" w:hAnsi="Segoe UI" w:cs="Segoe UI"/>
                <w:sz w:val="20"/>
                <w:szCs w:val="20"/>
              </w:rPr>
              <w:t xml:space="preserve"> underpins Renew Adelaide's vision for a diverse and varied economy where </w:t>
            </w:r>
            <w:r w:rsidRPr="00CA19B5">
              <w:rPr>
                <w:rFonts w:ascii="Segoe UI" w:hAnsi="Segoe UI" w:cs="Segoe UI"/>
                <w:sz w:val="20"/>
                <w:szCs w:val="20"/>
              </w:rPr>
              <w:t>new ideas are embraced and the c</w:t>
            </w:r>
            <w:r w:rsidR="009755E4" w:rsidRPr="00CA19B5">
              <w:rPr>
                <w:rFonts w:ascii="Segoe UI" w:hAnsi="Segoe UI" w:cs="Segoe UI"/>
                <w:sz w:val="20"/>
                <w:szCs w:val="20"/>
              </w:rPr>
              <w:t>ity is seen as the premier location to do this. </w:t>
            </w:r>
          </w:p>
          <w:p w14:paraId="4E577A08" w14:textId="77777777" w:rsidR="00CA19B5" w:rsidRDefault="009755E4" w:rsidP="00C66BAE">
            <w:pPr>
              <w:rPr>
                <w:rFonts w:ascii="Segoe UI" w:hAnsi="Segoe UI" w:cs="Segoe UI"/>
                <w:sz w:val="20"/>
                <w:szCs w:val="20"/>
              </w:rPr>
            </w:pPr>
            <w:r w:rsidRPr="00CA19B5">
              <w:rPr>
                <w:rFonts w:ascii="Segoe UI" w:hAnsi="Segoe UI" w:cs="Segoe UI"/>
                <w:sz w:val="20"/>
                <w:szCs w:val="20"/>
              </w:rPr>
              <w:br/>
            </w:r>
            <w:r w:rsidR="00814EE4" w:rsidRPr="00CA19B5">
              <w:rPr>
                <w:rFonts w:ascii="Segoe UI" w:hAnsi="Segoe UI" w:cs="Segoe UI"/>
                <w:sz w:val="20"/>
                <w:szCs w:val="20"/>
              </w:rPr>
              <w:t>Businesses supported include</w:t>
            </w:r>
            <w:r w:rsidRPr="00CA19B5">
              <w:rPr>
                <w:rFonts w:ascii="Segoe UI" w:hAnsi="Segoe UI" w:cs="Segoe UI"/>
                <w:sz w:val="20"/>
                <w:szCs w:val="20"/>
              </w:rPr>
              <w:t xml:space="preserve"> Scullery, Adel</w:t>
            </w:r>
            <w:r w:rsidR="00CA19B5">
              <w:rPr>
                <w:rFonts w:ascii="Segoe UI" w:hAnsi="Segoe UI" w:cs="Segoe UI"/>
                <w:sz w:val="20"/>
                <w:szCs w:val="20"/>
              </w:rPr>
              <w:t>aide's first Kombucha tap room</w:t>
            </w:r>
            <w:r w:rsidRPr="00CA19B5">
              <w:rPr>
                <w:rFonts w:ascii="Segoe UI" w:hAnsi="Segoe UI" w:cs="Segoe UI"/>
                <w:sz w:val="20"/>
                <w:szCs w:val="20"/>
              </w:rPr>
              <w:t>; Flourish, focussing on technology-assisted med</w:t>
            </w:r>
            <w:r w:rsidR="00CA19B5">
              <w:rPr>
                <w:rFonts w:ascii="Segoe UI" w:hAnsi="Segoe UI" w:cs="Segoe UI"/>
                <w:sz w:val="20"/>
                <w:szCs w:val="20"/>
              </w:rPr>
              <w:t xml:space="preserve">iation and mindfulness classes and </w:t>
            </w:r>
            <w:r w:rsidRPr="00CA19B5">
              <w:rPr>
                <w:rFonts w:ascii="Segoe UI" w:hAnsi="Segoe UI" w:cs="Segoe UI"/>
                <w:sz w:val="20"/>
                <w:szCs w:val="20"/>
              </w:rPr>
              <w:t>the</w:t>
            </w:r>
            <w:r w:rsidR="00814EE4" w:rsidRPr="00CA19B5">
              <w:rPr>
                <w:rFonts w:ascii="Segoe UI" w:hAnsi="Segoe UI" w:cs="Segoe UI"/>
                <w:sz w:val="20"/>
                <w:szCs w:val="20"/>
              </w:rPr>
              <w:t xml:space="preserve"> first project on Hutt St; and </w:t>
            </w:r>
            <w:r w:rsidRPr="00CA19B5">
              <w:rPr>
                <w:rFonts w:ascii="Segoe UI" w:hAnsi="Segoe UI" w:cs="Segoe UI"/>
                <w:sz w:val="20"/>
                <w:szCs w:val="20"/>
              </w:rPr>
              <w:t>Solomon Street, a sustainably focussed fashion label based in Regent Arcade.</w:t>
            </w:r>
          </w:p>
          <w:p w14:paraId="46639320" w14:textId="47989AEC" w:rsidR="00C66BAE" w:rsidRPr="0030463E" w:rsidRDefault="009755E4" w:rsidP="00C66BAE">
            <w:pPr>
              <w:rPr>
                <w:rFonts w:ascii="Segoe UI" w:hAnsi="Segoe UI" w:cs="Segoe UI"/>
                <w:color w:val="FF0000"/>
                <w:sz w:val="20"/>
                <w:szCs w:val="20"/>
              </w:rPr>
            </w:pPr>
            <w:r w:rsidRPr="00CA19B5">
              <w:rPr>
                <w:rFonts w:ascii="Segoe UI" w:hAnsi="Segoe UI" w:cs="Segoe UI"/>
                <w:sz w:val="20"/>
                <w:szCs w:val="20"/>
              </w:rPr>
              <w:t> </w:t>
            </w:r>
            <w:r w:rsidRPr="00CA19B5">
              <w:rPr>
                <w:rFonts w:ascii="Segoe UI" w:hAnsi="Segoe UI" w:cs="Segoe UI"/>
                <w:sz w:val="20"/>
                <w:szCs w:val="20"/>
              </w:rPr>
              <w:br/>
            </w:r>
            <w:r w:rsidR="00814EE4" w:rsidRPr="00CA19B5">
              <w:rPr>
                <w:rFonts w:ascii="Segoe UI" w:hAnsi="Segoe UI" w:cs="Segoe UI"/>
                <w:sz w:val="20"/>
                <w:szCs w:val="20"/>
              </w:rPr>
              <w:t xml:space="preserve">Over the past three </w:t>
            </w:r>
            <w:r w:rsidRPr="00CA19B5">
              <w:rPr>
                <w:rFonts w:ascii="Segoe UI" w:hAnsi="Segoe UI" w:cs="Segoe UI"/>
                <w:sz w:val="20"/>
                <w:szCs w:val="20"/>
              </w:rPr>
              <w:t>years the success rate of moving from rent-free to a commercial lea</w:t>
            </w:r>
            <w:r w:rsidR="00814EE4" w:rsidRPr="00CA19B5">
              <w:rPr>
                <w:rFonts w:ascii="Segoe UI" w:hAnsi="Segoe UI" w:cs="Segoe UI"/>
                <w:sz w:val="20"/>
                <w:szCs w:val="20"/>
              </w:rPr>
              <w:t>se is 50%. During this quarter</w:t>
            </w:r>
            <w:r w:rsidR="00CA19B5">
              <w:rPr>
                <w:rFonts w:ascii="Segoe UI" w:hAnsi="Segoe UI" w:cs="Segoe UI"/>
                <w:sz w:val="20"/>
                <w:szCs w:val="20"/>
              </w:rPr>
              <w:t>,</w:t>
            </w:r>
            <w:r w:rsidR="00814EE4" w:rsidRPr="00CA19B5">
              <w:rPr>
                <w:rFonts w:ascii="Segoe UI" w:hAnsi="Segoe UI" w:cs="Segoe UI"/>
                <w:sz w:val="20"/>
                <w:szCs w:val="20"/>
              </w:rPr>
              <w:t xml:space="preserve"> eight</w:t>
            </w:r>
            <w:r w:rsidRPr="00CA19B5">
              <w:rPr>
                <w:rFonts w:ascii="Segoe UI" w:hAnsi="Segoe UI" w:cs="Segoe UI"/>
                <w:sz w:val="20"/>
                <w:szCs w:val="20"/>
              </w:rPr>
              <w:t xml:space="preserve"> projects launched in previous periods graduated to commercial leases, an ideal outcome for Renew Adelaide ass</w:t>
            </w:r>
            <w:r w:rsidR="00814EE4" w:rsidRPr="00CA19B5">
              <w:rPr>
                <w:rFonts w:ascii="Segoe UI" w:hAnsi="Segoe UI" w:cs="Segoe UI"/>
                <w:sz w:val="20"/>
                <w:szCs w:val="20"/>
              </w:rPr>
              <w:t>isted businesses. Furthermore, two of these eight</w:t>
            </w:r>
            <w:r w:rsidRPr="00CA19B5">
              <w:rPr>
                <w:rFonts w:ascii="Segoe UI" w:hAnsi="Segoe UI" w:cs="Segoe UI"/>
                <w:sz w:val="20"/>
                <w:szCs w:val="20"/>
              </w:rPr>
              <w:t xml:space="preserve"> businesses were launched on Melbourne Street, North Adelaide through a collaboration project with </w:t>
            </w:r>
            <w:r w:rsidR="00CA19B5">
              <w:rPr>
                <w:rFonts w:ascii="Segoe UI" w:hAnsi="Segoe UI" w:cs="Segoe UI"/>
                <w:sz w:val="20"/>
                <w:szCs w:val="20"/>
              </w:rPr>
              <w:t>CoA.</w:t>
            </w:r>
          </w:p>
        </w:tc>
        <w:tc>
          <w:tcPr>
            <w:tcW w:w="1648" w:type="dxa"/>
          </w:tcPr>
          <w:p w14:paraId="63A49A2D" w14:textId="35785945" w:rsidR="00C66BAE" w:rsidRPr="0030463E" w:rsidRDefault="00C66BAE" w:rsidP="00C66BAE">
            <w:pPr>
              <w:jc w:val="center"/>
              <w:rPr>
                <w:rFonts w:ascii="Segoe UI" w:eastAsia="Times New Roman" w:hAnsi="Segoe UI" w:cs="Segoe UI"/>
                <w:b/>
                <w:caps/>
                <w:color w:val="FF0000"/>
                <w:sz w:val="20"/>
                <w:szCs w:val="20"/>
                <w:lang w:eastAsia="en-AU"/>
              </w:rPr>
            </w:pPr>
            <w:r w:rsidRPr="009755E4">
              <w:rPr>
                <w:rFonts w:ascii="Segoe UI" w:eastAsia="Times New Roman" w:hAnsi="Segoe UI" w:cs="Segoe UI"/>
                <w:b/>
                <w:caps/>
                <w:sz w:val="20"/>
                <w:szCs w:val="20"/>
                <w:lang w:eastAsia="en-AU"/>
              </w:rPr>
              <w:t>on track</w:t>
            </w:r>
          </w:p>
        </w:tc>
      </w:tr>
      <w:tr w:rsidR="00C66BAE" w:rsidRPr="00B1557E" w14:paraId="68A868A5" w14:textId="77777777" w:rsidTr="006D2117">
        <w:trPr>
          <w:trHeight w:val="1692"/>
        </w:trPr>
        <w:tc>
          <w:tcPr>
            <w:tcW w:w="4111" w:type="dxa"/>
            <w:shd w:val="clear" w:color="auto" w:fill="F2F2F2" w:themeFill="background1" w:themeFillShade="F2"/>
            <w:hideMark/>
          </w:tcPr>
          <w:p w14:paraId="043DA7C2" w14:textId="4FC40104" w:rsidR="00C66BAE" w:rsidRPr="00F63A8E" w:rsidRDefault="00C66BAE" w:rsidP="00C66BAE">
            <w:pPr>
              <w:rPr>
                <w:rFonts w:ascii="Segoe UI Semilight" w:eastAsia="Times New Roman" w:hAnsi="Segoe UI Semilight" w:cs="Segoe UI Semilight"/>
                <w:sz w:val="20"/>
                <w:szCs w:val="20"/>
                <w:lang w:eastAsia="en-AU"/>
              </w:rPr>
            </w:pPr>
            <w:bookmarkStart w:id="5" w:name="_Hlk527627051"/>
            <w:r w:rsidRPr="00F63A8E">
              <w:rPr>
                <w:rFonts w:ascii="Segoe UI Semilight" w:eastAsia="Times New Roman" w:hAnsi="Segoe UI Semilight" w:cs="Segoe UI Semilight"/>
                <w:sz w:val="20"/>
                <w:szCs w:val="20"/>
                <w:lang w:eastAsia="en-AU"/>
              </w:rPr>
              <w:lastRenderedPageBreak/>
              <w:t>Promote opportunities and develop projects to showcase the City’s unique heritage and character as a catalyst for sustainable growth and to grow the heritage tourism market</w:t>
            </w:r>
            <w:bookmarkEnd w:id="5"/>
          </w:p>
        </w:tc>
        <w:tc>
          <w:tcPr>
            <w:tcW w:w="2126" w:type="dxa"/>
          </w:tcPr>
          <w:p w14:paraId="3A861BA6" w14:textId="023158AD"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71BB5229" w14:textId="6CD7F070" w:rsidR="00814EE4" w:rsidRDefault="00814EE4" w:rsidP="00C66BAE">
            <w:pPr>
              <w:rPr>
                <w:rFonts w:ascii="Segoe UI" w:hAnsi="Segoe UI" w:cs="Segoe UI"/>
                <w:color w:val="444444"/>
                <w:sz w:val="20"/>
                <w:szCs w:val="20"/>
              </w:rPr>
            </w:pPr>
            <w:r>
              <w:rPr>
                <w:rFonts w:ascii="Segoe UI" w:hAnsi="Segoe UI" w:cs="Segoe UI"/>
                <w:color w:val="444444"/>
                <w:sz w:val="20"/>
                <w:szCs w:val="20"/>
              </w:rPr>
              <w:t>Existing heritage trails were maintained and distributed through the visitor centre, community centres and libraries. The trails are also being mad</w:t>
            </w:r>
            <w:r w:rsidR="00E063DA">
              <w:rPr>
                <w:rFonts w:ascii="Segoe UI" w:hAnsi="Segoe UI" w:cs="Segoe UI"/>
                <w:color w:val="444444"/>
                <w:sz w:val="20"/>
                <w:szCs w:val="20"/>
              </w:rPr>
              <w:t xml:space="preserve">e available as interactive maps and </w:t>
            </w:r>
            <w:r>
              <w:rPr>
                <w:rFonts w:ascii="Segoe UI" w:hAnsi="Segoe UI" w:cs="Segoe UI"/>
                <w:color w:val="444444"/>
                <w:sz w:val="20"/>
                <w:szCs w:val="20"/>
              </w:rPr>
              <w:t xml:space="preserve">itineraries online. In December, an old trail about theatres was put forward for digitisation and updating and will be online at the end of January. </w:t>
            </w:r>
          </w:p>
          <w:p w14:paraId="4C5961BE" w14:textId="7410BB81" w:rsidR="00C66BAE" w:rsidRPr="0030463E" w:rsidRDefault="00814EE4" w:rsidP="00C66BAE">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br/>
            </w:r>
            <w:r w:rsidR="00E063DA">
              <w:rPr>
                <w:rFonts w:ascii="Segoe UI" w:hAnsi="Segoe UI" w:cs="Segoe UI"/>
                <w:color w:val="444444"/>
                <w:sz w:val="20"/>
                <w:szCs w:val="20"/>
              </w:rPr>
              <w:t>CoA</w:t>
            </w:r>
            <w:r>
              <w:rPr>
                <w:rFonts w:ascii="Segoe UI" w:hAnsi="Segoe UI" w:cs="Segoe UI"/>
                <w:color w:val="444444"/>
                <w:sz w:val="20"/>
                <w:szCs w:val="20"/>
              </w:rPr>
              <w:t xml:space="preserve"> supported the National Trust SA with a Commonwealth Heritage Tourism Grant fund application</w:t>
            </w:r>
            <w:r w:rsidR="00E063DA">
              <w:rPr>
                <w:rFonts w:ascii="Segoe UI" w:hAnsi="Segoe UI" w:cs="Segoe UI"/>
                <w:color w:val="444444"/>
                <w:sz w:val="20"/>
                <w:szCs w:val="20"/>
              </w:rPr>
              <w:t xml:space="preserve"> during the quarter. Council has also </w:t>
            </w:r>
            <w:r>
              <w:rPr>
                <w:rFonts w:ascii="Segoe UI" w:hAnsi="Segoe UI" w:cs="Segoe UI"/>
                <w:color w:val="444444"/>
                <w:sz w:val="20"/>
                <w:szCs w:val="20"/>
              </w:rPr>
              <w:t xml:space="preserve">committed to working collaboratively with the State Government, National Trust and other partners in the development of a Heritage Tourism Strategy. </w:t>
            </w:r>
          </w:p>
        </w:tc>
        <w:tc>
          <w:tcPr>
            <w:tcW w:w="1648" w:type="dxa"/>
            <w:shd w:val="clear" w:color="auto" w:fill="auto"/>
          </w:tcPr>
          <w:p w14:paraId="1C078C91" w14:textId="5A86D1D0" w:rsidR="00C66BAE" w:rsidRPr="00887BB1" w:rsidRDefault="00C66BAE" w:rsidP="00C66BAE">
            <w:pPr>
              <w:jc w:val="center"/>
              <w:rPr>
                <w:rFonts w:ascii="Segoe UI" w:eastAsia="Times New Roman" w:hAnsi="Segoe UI" w:cs="Segoe UI"/>
                <w:b/>
                <w:caps/>
                <w:color w:val="FF0000"/>
                <w:sz w:val="20"/>
                <w:szCs w:val="20"/>
                <w:lang w:eastAsia="en-AU"/>
              </w:rPr>
            </w:pPr>
            <w:r w:rsidRPr="00887BB1">
              <w:rPr>
                <w:rFonts w:ascii="Segoe UI" w:eastAsia="Times New Roman" w:hAnsi="Segoe UI" w:cs="Segoe UI"/>
                <w:b/>
                <w:caps/>
                <w:sz w:val="20"/>
                <w:szCs w:val="20"/>
                <w:lang w:eastAsia="en-AU"/>
              </w:rPr>
              <w:t>on watch</w:t>
            </w:r>
          </w:p>
        </w:tc>
      </w:tr>
      <w:tr w:rsidR="00C66BAE" w:rsidRPr="00B1557E" w14:paraId="51A4F0B8" w14:textId="77777777" w:rsidTr="006D2117">
        <w:trPr>
          <w:trHeight w:val="613"/>
        </w:trPr>
        <w:tc>
          <w:tcPr>
            <w:tcW w:w="4111" w:type="dxa"/>
            <w:shd w:val="clear" w:color="auto" w:fill="F2F2F2" w:themeFill="background1" w:themeFillShade="F2"/>
            <w:hideMark/>
          </w:tcPr>
          <w:p w14:paraId="1FC37735" w14:textId="2A7C568B" w:rsidR="00C66BAE" w:rsidRPr="00E066C9" w:rsidRDefault="00C66BAE" w:rsidP="00C66BAE">
            <w:pPr>
              <w:rPr>
                <w:rFonts w:ascii="Segoe UI Semilight" w:eastAsia="Times New Roman" w:hAnsi="Segoe UI Semilight" w:cs="Segoe UI Semilight"/>
                <w:sz w:val="20"/>
                <w:szCs w:val="20"/>
                <w:lang w:eastAsia="en-AU"/>
              </w:rPr>
            </w:pPr>
            <w:bookmarkStart w:id="6" w:name="_Hlk527629222"/>
            <w:r w:rsidRPr="00E066C9">
              <w:rPr>
                <w:rFonts w:ascii="Segoe UI Semilight" w:eastAsia="Times New Roman" w:hAnsi="Segoe UI Semilight" w:cs="Segoe UI Semilight"/>
                <w:sz w:val="20"/>
                <w:szCs w:val="20"/>
                <w:lang w:eastAsia="en-AU"/>
              </w:rPr>
              <w:t>Pursue a definitive outcome for the future of the former Royal Adelaide Hospital site as a world class precinct that complements the Park Lands, North Terrace cultural precinct and the East End commercial precinct</w:t>
            </w:r>
            <w:bookmarkEnd w:id="6"/>
          </w:p>
        </w:tc>
        <w:tc>
          <w:tcPr>
            <w:tcW w:w="2126" w:type="dxa"/>
          </w:tcPr>
          <w:p w14:paraId="2A8C0E67" w14:textId="718EF32E"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513" w:type="dxa"/>
          </w:tcPr>
          <w:p w14:paraId="28C0E9FF" w14:textId="2E201EBB" w:rsidR="00C66BAE" w:rsidRPr="00B13EBE" w:rsidRDefault="006D791E" w:rsidP="00C66BAE">
            <w:pPr>
              <w:rPr>
                <w:rFonts w:ascii="Segoe UI Semilight" w:eastAsia="Times New Roman" w:hAnsi="Segoe UI Semilight" w:cs="Segoe UI Semilight"/>
                <w:sz w:val="20"/>
                <w:szCs w:val="20"/>
                <w:lang w:eastAsia="en-AU"/>
              </w:rPr>
            </w:pPr>
            <w:r w:rsidRPr="00B13EBE">
              <w:rPr>
                <w:rFonts w:ascii="Segoe UI" w:hAnsi="Segoe UI" w:cs="Segoe UI"/>
                <w:sz w:val="20"/>
                <w:szCs w:val="20"/>
              </w:rPr>
              <w:t>This strategic action is now co</w:t>
            </w:r>
            <w:r w:rsidR="00BC2F1F" w:rsidRPr="00B13EBE">
              <w:rPr>
                <w:rFonts w:ascii="Segoe UI" w:hAnsi="Segoe UI" w:cs="Segoe UI"/>
                <w:sz w:val="20"/>
                <w:szCs w:val="20"/>
              </w:rPr>
              <w:t>mplete and can be closed. East E</w:t>
            </w:r>
            <w:r w:rsidRPr="00B13EBE">
              <w:rPr>
                <w:rFonts w:ascii="Segoe UI" w:hAnsi="Segoe UI" w:cs="Segoe UI"/>
                <w:sz w:val="20"/>
                <w:szCs w:val="20"/>
              </w:rPr>
              <w:t xml:space="preserve">nd activations will occur as part of business as usual. </w:t>
            </w:r>
            <w:r w:rsidRPr="00B13EBE">
              <w:rPr>
                <w:rFonts w:ascii="Segoe UI" w:hAnsi="Segoe UI" w:cs="Segoe UI"/>
                <w:sz w:val="20"/>
                <w:szCs w:val="20"/>
              </w:rPr>
              <w:br/>
            </w:r>
          </w:p>
        </w:tc>
        <w:tc>
          <w:tcPr>
            <w:tcW w:w="1648" w:type="dxa"/>
          </w:tcPr>
          <w:p w14:paraId="0BDDA8E4" w14:textId="2D3F6140" w:rsidR="006D791E" w:rsidRPr="00B13EBE" w:rsidRDefault="00E063DA" w:rsidP="00C66BAE">
            <w:pPr>
              <w:jc w:val="center"/>
              <w:rPr>
                <w:rFonts w:ascii="Segoe UI" w:eastAsia="Times New Roman" w:hAnsi="Segoe UI" w:cs="Segoe UI"/>
                <w:b/>
                <w:caps/>
                <w:sz w:val="20"/>
                <w:szCs w:val="20"/>
                <w:lang w:eastAsia="en-AU"/>
              </w:rPr>
            </w:pPr>
            <w:r w:rsidRPr="00B13EBE" w:rsidDel="00E063DA">
              <w:rPr>
                <w:rFonts w:ascii="Segoe UI" w:eastAsia="Times New Roman" w:hAnsi="Segoe UI" w:cs="Segoe UI"/>
                <w:b/>
                <w:caps/>
                <w:sz w:val="20"/>
                <w:szCs w:val="20"/>
                <w:lang w:eastAsia="en-AU"/>
              </w:rPr>
              <w:t xml:space="preserve"> </w:t>
            </w:r>
            <w:r w:rsidR="006D791E" w:rsidRPr="00B13EBE">
              <w:rPr>
                <w:rFonts w:ascii="Segoe UI" w:eastAsia="Times New Roman" w:hAnsi="Segoe UI" w:cs="Segoe UI"/>
                <w:b/>
                <w:caps/>
                <w:sz w:val="20"/>
                <w:szCs w:val="20"/>
                <w:lang w:eastAsia="en-AU"/>
              </w:rPr>
              <w:t>completed</w:t>
            </w:r>
          </w:p>
        </w:tc>
      </w:tr>
      <w:tr w:rsidR="00C66BAE" w:rsidRPr="00B1557E" w14:paraId="7AB2A6AA" w14:textId="77777777" w:rsidTr="003B199F">
        <w:trPr>
          <w:trHeight w:val="1936"/>
        </w:trPr>
        <w:tc>
          <w:tcPr>
            <w:tcW w:w="4111" w:type="dxa"/>
            <w:shd w:val="clear" w:color="auto" w:fill="F2F2F2" w:themeFill="background1" w:themeFillShade="F2"/>
            <w:hideMark/>
          </w:tcPr>
          <w:p w14:paraId="3FB39E08" w14:textId="77777777" w:rsidR="00C66BAE" w:rsidRPr="0042144E" w:rsidRDefault="00C66BAE" w:rsidP="00C66BAE">
            <w:pPr>
              <w:rPr>
                <w:rFonts w:ascii="Segoe UI Semilight" w:eastAsia="Times New Roman" w:hAnsi="Segoe UI Semilight" w:cs="Segoe UI Semilight"/>
                <w:sz w:val="20"/>
                <w:szCs w:val="20"/>
                <w:lang w:eastAsia="en-AU"/>
              </w:rPr>
            </w:pPr>
            <w:r w:rsidRPr="0042144E">
              <w:rPr>
                <w:rFonts w:ascii="Segoe UI Semilight" w:eastAsia="Times New Roman" w:hAnsi="Segoe UI Semilight" w:cs="Segoe UI Semilight"/>
                <w:sz w:val="20"/>
                <w:szCs w:val="20"/>
                <w:lang w:eastAsia="en-AU"/>
              </w:rPr>
              <w:t>Showcase the City as the location of choice for international and national trade and investment, especially for the knowledge, arts and cultural sectors, through our sister cities and other partnerships and connections, and align with State Government economic targets for increasing foreign investment, service exports and skilled migration.</w:t>
            </w:r>
          </w:p>
        </w:tc>
        <w:tc>
          <w:tcPr>
            <w:tcW w:w="2126" w:type="dxa"/>
          </w:tcPr>
          <w:p w14:paraId="62DD0E0F" w14:textId="6436351B"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67AB1B81" w14:textId="77777777" w:rsidR="007C1506" w:rsidRDefault="00814EE4" w:rsidP="00C66BAE">
            <w:pPr>
              <w:rPr>
                <w:rFonts w:ascii="Segoe UI" w:hAnsi="Segoe UI" w:cs="Segoe UI"/>
                <w:color w:val="444444"/>
                <w:sz w:val="20"/>
                <w:szCs w:val="20"/>
              </w:rPr>
            </w:pPr>
            <w:r>
              <w:rPr>
                <w:rFonts w:ascii="Segoe UI" w:hAnsi="Segoe UI" w:cs="Segoe UI"/>
                <w:color w:val="444444"/>
                <w:sz w:val="20"/>
                <w:szCs w:val="20"/>
              </w:rPr>
              <w:t xml:space="preserve">An external consultant has been contracted to complete the International Relations review and have commenced work. The review will focus on outcomes of past activity and what role CoA should play considering State and Federal Government roles. </w:t>
            </w:r>
            <w:r w:rsidR="007C1506">
              <w:rPr>
                <w:rFonts w:ascii="Segoe UI" w:hAnsi="Segoe UI" w:cs="Segoe UI"/>
                <w:color w:val="444444"/>
                <w:sz w:val="20"/>
                <w:szCs w:val="20"/>
              </w:rPr>
              <w:t>The review w</w:t>
            </w:r>
            <w:r>
              <w:rPr>
                <w:rFonts w:ascii="Segoe UI" w:hAnsi="Segoe UI" w:cs="Segoe UI"/>
                <w:color w:val="444444"/>
                <w:sz w:val="20"/>
                <w:szCs w:val="20"/>
              </w:rPr>
              <w:t>ill also evaluate regions of</w:t>
            </w:r>
            <w:r w:rsidR="007C1506">
              <w:rPr>
                <w:rFonts w:ascii="Segoe UI" w:hAnsi="Segoe UI" w:cs="Segoe UI"/>
                <w:color w:val="444444"/>
                <w:sz w:val="20"/>
                <w:szCs w:val="20"/>
              </w:rPr>
              <w:t xml:space="preserve"> focus, Sister City / Friendly C</w:t>
            </w:r>
            <w:r>
              <w:rPr>
                <w:rFonts w:ascii="Segoe UI" w:hAnsi="Segoe UI" w:cs="Segoe UI"/>
                <w:color w:val="444444"/>
                <w:sz w:val="20"/>
                <w:szCs w:val="20"/>
              </w:rPr>
              <w:t>it</w:t>
            </w:r>
            <w:r w:rsidR="007C1506">
              <w:rPr>
                <w:rFonts w:ascii="Segoe UI" w:hAnsi="Segoe UI" w:cs="Segoe UI"/>
                <w:color w:val="444444"/>
                <w:sz w:val="20"/>
                <w:szCs w:val="20"/>
              </w:rPr>
              <w:t>y relationships and leveraging the i</w:t>
            </w:r>
            <w:r>
              <w:rPr>
                <w:rFonts w:ascii="Segoe UI" w:hAnsi="Segoe UI" w:cs="Segoe UI"/>
                <w:color w:val="444444"/>
                <w:sz w:val="20"/>
                <w:szCs w:val="20"/>
              </w:rPr>
              <w:t>nternational education sector for city growth.</w:t>
            </w:r>
          </w:p>
          <w:p w14:paraId="30A80F54" w14:textId="7AA4E34C" w:rsidR="007C1506" w:rsidRDefault="00814EE4" w:rsidP="00C66BAE">
            <w:pPr>
              <w:rPr>
                <w:rFonts w:ascii="Segoe UI" w:hAnsi="Segoe UI" w:cs="Segoe UI"/>
                <w:color w:val="444444"/>
                <w:sz w:val="20"/>
                <w:szCs w:val="20"/>
              </w:rPr>
            </w:pPr>
            <w:r>
              <w:rPr>
                <w:rFonts w:ascii="Segoe UI" w:hAnsi="Segoe UI" w:cs="Segoe UI"/>
                <w:color w:val="444444"/>
                <w:sz w:val="20"/>
                <w:szCs w:val="20"/>
              </w:rPr>
              <w:br/>
              <w:t>A Creative Industries Investor Roundtable was held in December which was hosted in partnership with Colliers International. It was attended by 12 businesses from the Gaming Development Industry and resulted in several leads to follow up in having a presence in Adelaide or leveraging its business capabilities. The roundtable shared the benefits of operating in Adelaide, success in establishing a Gaming Development eco-system</w:t>
            </w:r>
            <w:r w:rsidR="00472841">
              <w:rPr>
                <w:rFonts w:ascii="Segoe UI" w:hAnsi="Segoe UI" w:cs="Segoe UI"/>
                <w:color w:val="444444"/>
                <w:sz w:val="20"/>
                <w:szCs w:val="20"/>
              </w:rPr>
              <w:t>,</w:t>
            </w:r>
            <w:r>
              <w:rPr>
                <w:rFonts w:ascii="Segoe UI" w:hAnsi="Segoe UI" w:cs="Segoe UI"/>
                <w:color w:val="444444"/>
                <w:sz w:val="20"/>
                <w:szCs w:val="20"/>
              </w:rPr>
              <w:t xml:space="preserve"> </w:t>
            </w:r>
            <w:r w:rsidR="00472841">
              <w:rPr>
                <w:rFonts w:ascii="Segoe UI" w:hAnsi="Segoe UI" w:cs="Segoe UI"/>
                <w:color w:val="444444"/>
                <w:sz w:val="20"/>
                <w:szCs w:val="20"/>
              </w:rPr>
              <w:t>and Ten Gigabit Adelaide. The roundtable</w:t>
            </w:r>
            <w:r>
              <w:rPr>
                <w:rFonts w:ascii="Segoe UI" w:hAnsi="Segoe UI" w:cs="Segoe UI"/>
                <w:color w:val="444444"/>
                <w:sz w:val="20"/>
                <w:szCs w:val="20"/>
              </w:rPr>
              <w:t xml:space="preserve"> was supported by the State Government and local business Cospective who recently won an Emmy</w:t>
            </w:r>
            <w:r w:rsidR="007C1506">
              <w:rPr>
                <w:rFonts w:ascii="Segoe UI" w:hAnsi="Segoe UI" w:cs="Segoe UI"/>
                <w:color w:val="444444"/>
                <w:sz w:val="20"/>
                <w:szCs w:val="20"/>
              </w:rPr>
              <w:t xml:space="preserve"> Award</w:t>
            </w:r>
            <w:r>
              <w:rPr>
                <w:rFonts w:ascii="Segoe UI" w:hAnsi="Segoe UI" w:cs="Segoe UI"/>
                <w:color w:val="444444"/>
                <w:sz w:val="20"/>
                <w:szCs w:val="20"/>
              </w:rPr>
              <w:t xml:space="preserve"> for the Visual Effects editing technology.</w:t>
            </w:r>
          </w:p>
          <w:p w14:paraId="757FEE06" w14:textId="167F56DD" w:rsidR="007C1506" w:rsidRDefault="00814EE4" w:rsidP="00C66BAE">
            <w:pPr>
              <w:rPr>
                <w:rFonts w:ascii="Segoe UI" w:hAnsi="Segoe UI" w:cs="Segoe UI"/>
                <w:color w:val="444444"/>
                <w:sz w:val="20"/>
                <w:szCs w:val="20"/>
              </w:rPr>
            </w:pPr>
            <w:r>
              <w:rPr>
                <w:rFonts w:ascii="Segoe UI" w:hAnsi="Segoe UI" w:cs="Segoe UI"/>
                <w:color w:val="444444"/>
                <w:sz w:val="20"/>
                <w:szCs w:val="20"/>
              </w:rPr>
              <w:br/>
            </w:r>
            <w:r w:rsidR="00472841">
              <w:rPr>
                <w:rFonts w:ascii="Segoe UI" w:hAnsi="Segoe UI" w:cs="Segoe UI"/>
                <w:color w:val="444444"/>
                <w:sz w:val="20"/>
                <w:szCs w:val="20"/>
              </w:rPr>
              <w:t>C</w:t>
            </w:r>
            <w:r>
              <w:rPr>
                <w:rFonts w:ascii="Segoe UI" w:hAnsi="Segoe UI" w:cs="Segoe UI"/>
                <w:color w:val="444444"/>
                <w:sz w:val="20"/>
                <w:szCs w:val="20"/>
              </w:rPr>
              <w:t xml:space="preserve">ollateral was promoted among businesses, institutions and investment intermediaries and is available in hard copy and on the Invest Adelaide website. News stories and Economic Insights continue to drive website traffic. The information presented on Invest Adelaide is being reviewed in conjunction with </w:t>
            </w:r>
            <w:r>
              <w:rPr>
                <w:rFonts w:ascii="Segoe UI" w:hAnsi="Segoe UI" w:cs="Segoe UI"/>
                <w:color w:val="444444"/>
                <w:sz w:val="20"/>
                <w:szCs w:val="20"/>
              </w:rPr>
              <w:lastRenderedPageBreak/>
              <w:t xml:space="preserve">reviewing the business content on the </w:t>
            </w:r>
            <w:r w:rsidR="00472841">
              <w:rPr>
                <w:rFonts w:ascii="Segoe UI" w:hAnsi="Segoe UI" w:cs="Segoe UI"/>
                <w:color w:val="444444"/>
                <w:sz w:val="20"/>
                <w:szCs w:val="20"/>
              </w:rPr>
              <w:t xml:space="preserve">CoA </w:t>
            </w:r>
            <w:r>
              <w:rPr>
                <w:rFonts w:ascii="Segoe UI" w:hAnsi="Segoe UI" w:cs="Segoe UI"/>
                <w:color w:val="444444"/>
                <w:sz w:val="20"/>
                <w:szCs w:val="20"/>
              </w:rPr>
              <w:t xml:space="preserve">website to reduce </w:t>
            </w:r>
            <w:r w:rsidR="007C1506">
              <w:rPr>
                <w:rFonts w:ascii="Segoe UI" w:hAnsi="Segoe UI" w:cs="Segoe UI"/>
                <w:color w:val="444444"/>
                <w:sz w:val="20"/>
                <w:szCs w:val="20"/>
              </w:rPr>
              <w:t xml:space="preserve">unnecessary information and </w:t>
            </w:r>
            <w:r>
              <w:rPr>
                <w:rFonts w:ascii="Segoe UI" w:hAnsi="Segoe UI" w:cs="Segoe UI"/>
                <w:color w:val="444444"/>
                <w:sz w:val="20"/>
                <w:szCs w:val="20"/>
              </w:rPr>
              <w:t>allow</w:t>
            </w:r>
            <w:r w:rsidR="007C1506">
              <w:rPr>
                <w:rFonts w:ascii="Segoe UI" w:hAnsi="Segoe UI" w:cs="Segoe UI"/>
                <w:color w:val="444444"/>
                <w:sz w:val="20"/>
                <w:szCs w:val="20"/>
              </w:rPr>
              <w:t xml:space="preserve"> the</w:t>
            </w:r>
            <w:r>
              <w:rPr>
                <w:rFonts w:ascii="Segoe UI" w:hAnsi="Segoe UI" w:cs="Segoe UI"/>
                <w:color w:val="444444"/>
                <w:sz w:val="20"/>
                <w:szCs w:val="20"/>
              </w:rPr>
              <w:t xml:space="preserve"> information to be accessed more easily.</w:t>
            </w:r>
          </w:p>
          <w:p w14:paraId="68C274EB" w14:textId="0D1333F3" w:rsidR="00C66BAE" w:rsidRPr="0030463E" w:rsidRDefault="00814EE4" w:rsidP="00C66BAE">
            <w:pPr>
              <w:rPr>
                <w:rFonts w:ascii="Segoe UI" w:hAnsi="Segoe UI" w:cs="Segoe UI"/>
                <w:color w:val="444444"/>
                <w:sz w:val="20"/>
                <w:szCs w:val="20"/>
                <w:highlight w:val="yellow"/>
              </w:rPr>
            </w:pPr>
            <w:r>
              <w:rPr>
                <w:rFonts w:ascii="Segoe UI" w:hAnsi="Segoe UI" w:cs="Segoe UI"/>
                <w:color w:val="444444"/>
                <w:sz w:val="20"/>
                <w:szCs w:val="20"/>
              </w:rPr>
              <w:br/>
            </w:r>
            <w:r w:rsidR="00472841">
              <w:rPr>
                <w:rFonts w:ascii="Segoe UI" w:hAnsi="Segoe UI" w:cs="Segoe UI"/>
                <w:color w:val="444444"/>
                <w:sz w:val="20"/>
                <w:szCs w:val="20"/>
              </w:rPr>
              <w:t>CoA</w:t>
            </w:r>
            <w:r>
              <w:rPr>
                <w:rFonts w:ascii="Segoe UI" w:hAnsi="Segoe UI" w:cs="Segoe UI"/>
                <w:color w:val="444444"/>
                <w:sz w:val="20"/>
                <w:szCs w:val="20"/>
              </w:rPr>
              <w:t xml:space="preserve"> together with Events SA co-hosted the Founder of Austin Fashion Week at the Adelaide Fashion Festival and Vogue Festival events. This was a significant visit as Adelaide has not received any official visitors from its Sister City of Austin for many years. </w:t>
            </w:r>
          </w:p>
        </w:tc>
        <w:tc>
          <w:tcPr>
            <w:tcW w:w="1648" w:type="dxa"/>
          </w:tcPr>
          <w:p w14:paraId="070C3750" w14:textId="0F81D920" w:rsidR="00C66BAE" w:rsidRPr="0030463E" w:rsidRDefault="00C66BAE" w:rsidP="00C66BAE">
            <w:pPr>
              <w:jc w:val="center"/>
              <w:rPr>
                <w:rFonts w:ascii="Segoe UI" w:eastAsia="Times New Roman" w:hAnsi="Segoe UI" w:cs="Segoe UI"/>
                <w:b/>
                <w:caps/>
                <w:sz w:val="20"/>
                <w:szCs w:val="20"/>
                <w:highlight w:val="yellow"/>
                <w:lang w:eastAsia="en-AU"/>
              </w:rPr>
            </w:pPr>
            <w:r w:rsidRPr="007C1506">
              <w:rPr>
                <w:rFonts w:ascii="Segoe UI" w:eastAsia="Times New Roman" w:hAnsi="Segoe UI" w:cs="Segoe UI"/>
                <w:b/>
                <w:caps/>
                <w:sz w:val="20"/>
                <w:szCs w:val="20"/>
                <w:lang w:eastAsia="en-AU"/>
              </w:rPr>
              <w:lastRenderedPageBreak/>
              <w:t>on track</w:t>
            </w:r>
          </w:p>
        </w:tc>
      </w:tr>
      <w:tr w:rsidR="00C66BAE" w:rsidRPr="00B1557E" w14:paraId="14E69B45" w14:textId="77777777" w:rsidTr="00180F62">
        <w:trPr>
          <w:trHeight w:val="1121"/>
        </w:trPr>
        <w:tc>
          <w:tcPr>
            <w:tcW w:w="4111" w:type="dxa"/>
            <w:shd w:val="clear" w:color="auto" w:fill="F2F2F2" w:themeFill="background1" w:themeFillShade="F2"/>
            <w:hideMark/>
          </w:tcPr>
          <w:p w14:paraId="32B0C736" w14:textId="77777777" w:rsidR="00C66BAE" w:rsidRPr="005C6F20" w:rsidRDefault="00C66BAE" w:rsidP="00C66BAE">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Strengthen relationship with Study Adelaide via continued support from 2016 to 2020 to market Adelaide as an international student destination</w:t>
            </w:r>
          </w:p>
        </w:tc>
        <w:tc>
          <w:tcPr>
            <w:tcW w:w="2126" w:type="dxa"/>
          </w:tcPr>
          <w:p w14:paraId="74384425" w14:textId="0EA03A5B" w:rsidR="00C66BAE" w:rsidRDefault="00C66BAE" w:rsidP="00C66BAE">
            <w:pPr>
              <w:rPr>
                <w:rFonts w:ascii="Segoe UI" w:eastAsia="Times New Roman" w:hAnsi="Segoe UI" w:cs="Segoe UI"/>
                <w:color w:val="444444"/>
                <w:sz w:val="20"/>
                <w:szCs w:val="20"/>
                <w:lang w:eastAsia="en-AU"/>
              </w:rPr>
            </w:pPr>
            <w:r>
              <w:rPr>
                <w:rFonts w:ascii="Segoe UI" w:hAnsi="Segoe UI" w:cs="Segoe UI"/>
                <w:color w:val="444444"/>
                <w:sz w:val="20"/>
                <w:szCs w:val="20"/>
              </w:rPr>
              <w:t>Associate Director, Economic Development &amp; Tourism</w:t>
            </w:r>
          </w:p>
        </w:tc>
        <w:tc>
          <w:tcPr>
            <w:tcW w:w="7513" w:type="dxa"/>
          </w:tcPr>
          <w:p w14:paraId="2B8C66D6" w14:textId="65043739" w:rsidR="00180F62" w:rsidRDefault="00180F62" w:rsidP="00C66BAE">
            <w:pPr>
              <w:rPr>
                <w:rFonts w:ascii="Segoe UI" w:hAnsi="Segoe UI" w:cs="Segoe UI"/>
                <w:color w:val="444444"/>
                <w:sz w:val="20"/>
                <w:szCs w:val="20"/>
              </w:rPr>
            </w:pPr>
            <w:r>
              <w:rPr>
                <w:rFonts w:ascii="Segoe UI" w:hAnsi="Segoe UI" w:cs="Segoe UI"/>
                <w:color w:val="444444"/>
                <w:sz w:val="20"/>
                <w:szCs w:val="20"/>
              </w:rPr>
              <w:t xml:space="preserve">StudyAdelaide and the </w:t>
            </w:r>
            <w:r w:rsidR="00C76971">
              <w:rPr>
                <w:rFonts w:ascii="Segoe UI" w:hAnsi="Segoe UI" w:cs="Segoe UI"/>
                <w:color w:val="444444"/>
                <w:sz w:val="20"/>
                <w:szCs w:val="20"/>
              </w:rPr>
              <w:t>CoA</w:t>
            </w:r>
            <w:r>
              <w:rPr>
                <w:rFonts w:ascii="Segoe UI" w:hAnsi="Segoe UI" w:cs="Segoe UI"/>
                <w:color w:val="444444"/>
                <w:sz w:val="20"/>
                <w:szCs w:val="20"/>
              </w:rPr>
              <w:t xml:space="preserve"> been working together to match retail businesses in the city with Chinese students to support business engagement with Chinese visitors over the busy Christmas/New Year period.</w:t>
            </w:r>
          </w:p>
          <w:p w14:paraId="42D73B68" w14:textId="4187323E" w:rsidR="00C66BAE" w:rsidRPr="0030463E" w:rsidRDefault="00C66BAE" w:rsidP="00C66BAE">
            <w:pPr>
              <w:rPr>
                <w:rFonts w:ascii="Segoe UI Semilight" w:eastAsia="Times New Roman" w:hAnsi="Segoe UI Semilight" w:cs="Segoe UI Semilight"/>
                <w:sz w:val="20"/>
                <w:szCs w:val="20"/>
                <w:highlight w:val="yellow"/>
                <w:lang w:eastAsia="en-AU"/>
              </w:rPr>
            </w:pPr>
          </w:p>
        </w:tc>
        <w:tc>
          <w:tcPr>
            <w:tcW w:w="1648" w:type="dxa"/>
          </w:tcPr>
          <w:p w14:paraId="560EE7FC" w14:textId="3924136D" w:rsidR="00C66BAE" w:rsidRPr="0030463E" w:rsidRDefault="00C66BAE" w:rsidP="00C66BAE">
            <w:pPr>
              <w:jc w:val="center"/>
              <w:rPr>
                <w:rFonts w:ascii="Segoe UI" w:eastAsia="Times New Roman" w:hAnsi="Segoe UI" w:cs="Segoe UI"/>
                <w:b/>
                <w:caps/>
                <w:sz w:val="20"/>
                <w:szCs w:val="20"/>
                <w:highlight w:val="yellow"/>
                <w:lang w:eastAsia="en-AU"/>
              </w:rPr>
            </w:pPr>
            <w:r w:rsidRPr="00180F62">
              <w:rPr>
                <w:rFonts w:ascii="Segoe UI" w:eastAsia="Times New Roman" w:hAnsi="Segoe UI" w:cs="Segoe UI"/>
                <w:b/>
                <w:caps/>
                <w:sz w:val="20"/>
                <w:szCs w:val="20"/>
                <w:lang w:eastAsia="en-AU"/>
              </w:rPr>
              <w:t>on track</w:t>
            </w:r>
          </w:p>
        </w:tc>
      </w:tr>
      <w:tr w:rsidR="00C66BAE" w:rsidRPr="00B1557E" w14:paraId="7DA05D60" w14:textId="77777777" w:rsidTr="005812B6">
        <w:trPr>
          <w:trHeight w:val="2107"/>
        </w:trPr>
        <w:tc>
          <w:tcPr>
            <w:tcW w:w="4111" w:type="dxa"/>
            <w:shd w:val="clear" w:color="auto" w:fill="F2F2F2" w:themeFill="background1" w:themeFillShade="F2"/>
            <w:hideMark/>
          </w:tcPr>
          <w:p w14:paraId="6DDF6F0B" w14:textId="02F4C1F1" w:rsidR="00C66BAE" w:rsidRPr="00E066C9" w:rsidRDefault="00C66BAE" w:rsidP="00C66BAE">
            <w:pPr>
              <w:rPr>
                <w:rFonts w:ascii="Segoe UI Semilight" w:eastAsia="Times New Roman" w:hAnsi="Segoe UI Semilight" w:cs="Segoe UI Semilight"/>
                <w:sz w:val="20"/>
                <w:szCs w:val="20"/>
                <w:lang w:eastAsia="en-AU"/>
              </w:rPr>
            </w:pPr>
            <w:bookmarkStart w:id="7" w:name="_Hlk520711433"/>
            <w:r w:rsidRPr="00E066C9">
              <w:rPr>
                <w:rFonts w:ascii="Segoe UI Semilight" w:eastAsia="Times New Roman" w:hAnsi="Segoe UI Semilight" w:cs="Segoe UI Semilight"/>
                <w:sz w:val="20"/>
                <w:szCs w:val="20"/>
                <w:lang w:eastAsia="en-AU"/>
              </w:rPr>
              <w:t>Support development of the clean technology sector through a range of programs, services, initiatives and data, including supporting start-up and growth of new businesses and working with universities to assist with commercialising research and intellectual property for clean-tech applications</w:t>
            </w:r>
          </w:p>
        </w:tc>
        <w:tc>
          <w:tcPr>
            <w:tcW w:w="2126" w:type="dxa"/>
          </w:tcPr>
          <w:p w14:paraId="3547ACE6" w14:textId="33EB7DF7"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1377705E" w14:textId="3B247F75" w:rsidR="00EB1403" w:rsidRDefault="00180F62" w:rsidP="00C66BAE">
            <w:pPr>
              <w:rPr>
                <w:rFonts w:ascii="Segoe UI" w:hAnsi="Segoe UI" w:cs="Segoe UI"/>
                <w:color w:val="444444"/>
                <w:sz w:val="20"/>
                <w:szCs w:val="20"/>
              </w:rPr>
            </w:pPr>
            <w:r>
              <w:rPr>
                <w:rFonts w:ascii="Segoe UI" w:hAnsi="Segoe UI" w:cs="Segoe UI"/>
                <w:color w:val="444444"/>
                <w:sz w:val="20"/>
                <w:szCs w:val="20"/>
              </w:rPr>
              <w:t>CoA green credentials were promo</w:t>
            </w:r>
            <w:r w:rsidR="00C76971">
              <w:rPr>
                <w:rFonts w:ascii="Segoe UI" w:hAnsi="Segoe UI" w:cs="Segoe UI"/>
                <w:color w:val="444444"/>
                <w:sz w:val="20"/>
                <w:szCs w:val="20"/>
              </w:rPr>
              <w:t>ted directly with businesses</w:t>
            </w:r>
            <w:r>
              <w:rPr>
                <w:rFonts w:ascii="Segoe UI" w:hAnsi="Segoe UI" w:cs="Segoe UI"/>
                <w:color w:val="444444"/>
                <w:sz w:val="20"/>
                <w:szCs w:val="20"/>
              </w:rPr>
              <w:t xml:space="preserve"> via the creation and promotion of news stories which have been shared via e-newsletters and social media. These stories covered investments made</w:t>
            </w:r>
            <w:r w:rsidR="00C76971">
              <w:rPr>
                <w:rFonts w:ascii="Segoe UI" w:hAnsi="Segoe UI" w:cs="Segoe UI"/>
                <w:color w:val="444444"/>
                <w:sz w:val="20"/>
                <w:szCs w:val="20"/>
              </w:rPr>
              <w:t xml:space="preserve"> by businesses as well as</w:t>
            </w:r>
            <w:r>
              <w:rPr>
                <w:rFonts w:ascii="Segoe UI" w:hAnsi="Segoe UI" w:cs="Segoe UI"/>
                <w:color w:val="444444"/>
                <w:sz w:val="20"/>
                <w:szCs w:val="20"/>
              </w:rPr>
              <w:t xml:space="preserve"> projects </w:t>
            </w:r>
            <w:r w:rsidR="00C76971">
              <w:rPr>
                <w:rFonts w:ascii="Segoe UI" w:hAnsi="Segoe UI" w:cs="Segoe UI"/>
                <w:color w:val="444444"/>
                <w:sz w:val="20"/>
                <w:szCs w:val="20"/>
              </w:rPr>
              <w:t xml:space="preserve">undertaken by Council </w:t>
            </w:r>
            <w:r>
              <w:rPr>
                <w:rFonts w:ascii="Segoe UI" w:hAnsi="Segoe UI" w:cs="Segoe UI"/>
                <w:color w:val="444444"/>
                <w:sz w:val="20"/>
                <w:szCs w:val="20"/>
              </w:rPr>
              <w:t>to activate green investment opportunities. Using the Enterprise Adelaide e-newsletter</w:t>
            </w:r>
            <w:r w:rsidR="00EB1403">
              <w:rPr>
                <w:rFonts w:ascii="Segoe UI" w:hAnsi="Segoe UI" w:cs="Segoe UI"/>
                <w:color w:val="444444"/>
                <w:sz w:val="20"/>
                <w:szCs w:val="20"/>
              </w:rPr>
              <w:t xml:space="preserve">, </w:t>
            </w:r>
            <w:r>
              <w:rPr>
                <w:rFonts w:ascii="Segoe UI" w:hAnsi="Segoe UI" w:cs="Segoe UI"/>
                <w:color w:val="444444"/>
                <w:sz w:val="20"/>
                <w:szCs w:val="20"/>
              </w:rPr>
              <w:t xml:space="preserve">the Adelaide Climathon 2018 was promoted to help develop innovative solutions to the city's major sustainability challenges and the City Greening Awards. </w:t>
            </w:r>
          </w:p>
          <w:p w14:paraId="023A734A" w14:textId="77777777" w:rsidR="005812B6" w:rsidRDefault="005812B6" w:rsidP="00C66BAE">
            <w:pPr>
              <w:rPr>
                <w:rFonts w:ascii="Segoe UI" w:hAnsi="Segoe UI" w:cs="Segoe UI"/>
                <w:color w:val="444444"/>
                <w:sz w:val="20"/>
                <w:szCs w:val="20"/>
              </w:rPr>
            </w:pPr>
          </w:p>
          <w:p w14:paraId="2FB3F60E" w14:textId="062F2C76" w:rsidR="00C66BAE" w:rsidRPr="00180F62" w:rsidRDefault="005812B6" w:rsidP="00C66BAE">
            <w:pPr>
              <w:rPr>
                <w:rFonts w:ascii="Segoe UI" w:hAnsi="Segoe UI" w:cs="Segoe UI"/>
                <w:color w:val="444444"/>
                <w:sz w:val="20"/>
                <w:szCs w:val="20"/>
              </w:rPr>
            </w:pPr>
            <w:r w:rsidRPr="00967273">
              <w:rPr>
                <w:rFonts w:ascii="Segoe UI" w:hAnsi="Segoe UI" w:cs="Segoe UI"/>
                <w:color w:val="444444"/>
                <w:sz w:val="20"/>
                <w:szCs w:val="20"/>
              </w:rPr>
              <w:t xml:space="preserve">City of Adelaide </w:t>
            </w:r>
            <w:r>
              <w:rPr>
                <w:rFonts w:ascii="Segoe UI" w:hAnsi="Segoe UI" w:cs="Segoe UI"/>
                <w:color w:val="444444"/>
                <w:sz w:val="20"/>
                <w:szCs w:val="20"/>
              </w:rPr>
              <w:t xml:space="preserve">also </w:t>
            </w:r>
            <w:r w:rsidRPr="00967273">
              <w:rPr>
                <w:rFonts w:ascii="Segoe UI" w:hAnsi="Segoe UI" w:cs="Segoe UI"/>
                <w:color w:val="444444"/>
                <w:sz w:val="20"/>
                <w:szCs w:val="20"/>
              </w:rPr>
              <w:t>supported multiple investment leads which can support the growth of City of Adelaide green economy while promoting the Sustainability Incentive Scheme and Building Upgrade Finance Scheme.</w:t>
            </w:r>
          </w:p>
        </w:tc>
        <w:tc>
          <w:tcPr>
            <w:tcW w:w="1648" w:type="dxa"/>
          </w:tcPr>
          <w:p w14:paraId="25F330B5" w14:textId="764630B5" w:rsidR="00C66BAE" w:rsidRPr="0030463E" w:rsidRDefault="00C66BAE" w:rsidP="00C66BAE">
            <w:pPr>
              <w:jc w:val="center"/>
              <w:rPr>
                <w:rFonts w:ascii="Segoe UI" w:eastAsia="Times New Roman" w:hAnsi="Segoe UI" w:cs="Segoe UI"/>
                <w:b/>
                <w:caps/>
                <w:sz w:val="20"/>
                <w:szCs w:val="20"/>
                <w:highlight w:val="yellow"/>
                <w:lang w:eastAsia="en-AU"/>
              </w:rPr>
            </w:pPr>
            <w:r w:rsidRPr="00EB1403">
              <w:rPr>
                <w:rFonts w:ascii="Segoe UI" w:eastAsia="Times New Roman" w:hAnsi="Segoe UI" w:cs="Segoe UI"/>
                <w:b/>
                <w:caps/>
                <w:sz w:val="20"/>
                <w:szCs w:val="20"/>
                <w:lang w:eastAsia="en-AU"/>
              </w:rPr>
              <w:t>on track</w:t>
            </w:r>
          </w:p>
        </w:tc>
      </w:tr>
      <w:tr w:rsidR="006D2117" w:rsidRPr="006D2117" w14:paraId="2FA3F4B0" w14:textId="77777777" w:rsidTr="006D2117">
        <w:trPr>
          <w:trHeight w:val="532"/>
        </w:trPr>
        <w:tc>
          <w:tcPr>
            <w:tcW w:w="4111" w:type="dxa"/>
            <w:shd w:val="clear" w:color="auto" w:fill="F2F2F2" w:themeFill="background1" w:themeFillShade="F2"/>
            <w:hideMark/>
          </w:tcPr>
          <w:p w14:paraId="0C2B32F9" w14:textId="496FC882" w:rsidR="00C66BAE" w:rsidRPr="00012C90" w:rsidRDefault="00C66BAE" w:rsidP="00C66BAE">
            <w:pPr>
              <w:rPr>
                <w:rFonts w:ascii="Segoe UI Semilight" w:eastAsia="Times New Roman" w:hAnsi="Segoe UI Semilight" w:cs="Segoe UI Semilight"/>
                <w:sz w:val="20"/>
                <w:szCs w:val="20"/>
                <w:lang w:eastAsia="en-AU"/>
              </w:rPr>
            </w:pPr>
            <w:bookmarkStart w:id="8" w:name="_Hlk527627266"/>
            <w:bookmarkStart w:id="9" w:name="_Hlk527627274"/>
            <w:bookmarkEnd w:id="7"/>
            <w:r w:rsidRPr="00012C90">
              <w:rPr>
                <w:rFonts w:ascii="Segoe UI Semilight" w:eastAsia="Times New Roman" w:hAnsi="Segoe UI Semilight" w:cs="Segoe UI Semilight"/>
                <w:sz w:val="20"/>
                <w:szCs w:val="20"/>
                <w:lang w:eastAsia="en-AU"/>
              </w:rPr>
              <w:t>Transform our services and business processes to improve our effectiveness and efficiency and provide improved quality communications, including having all Council forms able to be submitted online by 2018 and all development applications able to be submitted online by 2020</w:t>
            </w:r>
            <w:bookmarkEnd w:id="8"/>
          </w:p>
        </w:tc>
        <w:tc>
          <w:tcPr>
            <w:tcW w:w="2126" w:type="dxa"/>
          </w:tcPr>
          <w:p w14:paraId="1105365D" w14:textId="072A5BE9"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Customer</w:t>
            </w:r>
          </w:p>
        </w:tc>
        <w:tc>
          <w:tcPr>
            <w:tcW w:w="7513" w:type="dxa"/>
          </w:tcPr>
          <w:p w14:paraId="704F411D" w14:textId="71199A9E" w:rsidR="00C66BAE" w:rsidRPr="0030463E" w:rsidRDefault="005311BD" w:rsidP="00C66BAE">
            <w:pPr>
              <w:rPr>
                <w:rFonts w:ascii="Segoe UI Semilight" w:eastAsia="Times New Roman" w:hAnsi="Segoe UI Semilight" w:cs="Segoe UI Semilight"/>
                <w:sz w:val="20"/>
                <w:szCs w:val="20"/>
                <w:highlight w:val="yellow"/>
                <w:lang w:eastAsia="en-AU"/>
              </w:rPr>
            </w:pPr>
            <w:r>
              <w:rPr>
                <w:rFonts w:ascii="Segoe UI" w:hAnsi="Segoe UI" w:cs="Segoe UI"/>
                <w:color w:val="444444"/>
                <w:sz w:val="20"/>
                <w:szCs w:val="20"/>
              </w:rPr>
              <w:t>A large set of a</w:t>
            </w:r>
            <w:r w:rsidR="00EB1403">
              <w:rPr>
                <w:rFonts w:ascii="Segoe UI" w:hAnsi="Segoe UI" w:cs="Segoe UI"/>
                <w:color w:val="444444"/>
                <w:sz w:val="20"/>
                <w:szCs w:val="20"/>
              </w:rPr>
              <w:t>rchived plans have been progressively digitised this quarter which will make it easier for customers to view plans electronically rather than in hard copy. Work has also continued on re-engineering processes in the design and implementation</w:t>
            </w:r>
            <w:r>
              <w:rPr>
                <w:rFonts w:ascii="Segoe UI" w:hAnsi="Segoe UI" w:cs="Segoe UI"/>
                <w:color w:val="444444"/>
                <w:sz w:val="20"/>
                <w:szCs w:val="20"/>
              </w:rPr>
              <w:t xml:space="preserve"> of more digital forms </w:t>
            </w:r>
            <w:r w:rsidR="00EB1403">
              <w:rPr>
                <w:rFonts w:ascii="Segoe UI" w:hAnsi="Segoe UI" w:cs="Segoe UI"/>
                <w:color w:val="444444"/>
                <w:sz w:val="20"/>
                <w:szCs w:val="20"/>
              </w:rPr>
              <w:t>to reduce effort required by customers and employees.  Digital forms continue to be developed and launched to customers in priority order and feedback from customers continues to be positive.</w:t>
            </w:r>
          </w:p>
        </w:tc>
        <w:tc>
          <w:tcPr>
            <w:tcW w:w="1648" w:type="dxa"/>
          </w:tcPr>
          <w:p w14:paraId="2B81DA64" w14:textId="7AA14558" w:rsidR="00C66BAE" w:rsidRPr="00887BB1" w:rsidRDefault="00C66BAE" w:rsidP="00C66BAE">
            <w:pPr>
              <w:jc w:val="center"/>
              <w:rPr>
                <w:rFonts w:ascii="Segoe UI" w:eastAsia="Times New Roman" w:hAnsi="Segoe UI" w:cs="Segoe UI"/>
                <w:b/>
                <w:caps/>
                <w:sz w:val="20"/>
                <w:szCs w:val="20"/>
                <w:lang w:eastAsia="en-AU"/>
              </w:rPr>
            </w:pPr>
            <w:r w:rsidRPr="00887BB1">
              <w:rPr>
                <w:rFonts w:ascii="Segoe UI" w:eastAsia="Times New Roman" w:hAnsi="Segoe UI" w:cs="Segoe UI"/>
                <w:b/>
                <w:caps/>
                <w:sz w:val="20"/>
                <w:szCs w:val="20"/>
                <w:lang w:eastAsia="en-AU"/>
              </w:rPr>
              <w:t>on watch</w:t>
            </w:r>
          </w:p>
        </w:tc>
      </w:tr>
      <w:tr w:rsidR="00C66BAE" w:rsidRPr="00B1557E" w14:paraId="6C0D8ADD" w14:textId="77777777" w:rsidTr="006D2117">
        <w:trPr>
          <w:trHeight w:val="855"/>
        </w:trPr>
        <w:tc>
          <w:tcPr>
            <w:tcW w:w="4111" w:type="dxa"/>
            <w:shd w:val="clear" w:color="auto" w:fill="F2F2F2" w:themeFill="background1" w:themeFillShade="F2"/>
            <w:hideMark/>
          </w:tcPr>
          <w:p w14:paraId="3FEECCEB" w14:textId="77777777" w:rsidR="00C66BAE" w:rsidRPr="00DB1653" w:rsidRDefault="00C66BAE" w:rsidP="00C66BAE">
            <w:pPr>
              <w:rPr>
                <w:rFonts w:ascii="Segoe UI Semilight" w:eastAsia="Times New Roman" w:hAnsi="Segoe UI Semilight" w:cs="Segoe UI Semilight"/>
                <w:sz w:val="20"/>
                <w:szCs w:val="20"/>
                <w:lang w:eastAsia="en-AU"/>
              </w:rPr>
            </w:pPr>
            <w:r w:rsidRPr="00DB1653">
              <w:rPr>
                <w:rFonts w:ascii="Segoe UI Semilight" w:eastAsia="Times New Roman" w:hAnsi="Segoe UI Semilight" w:cs="Segoe UI Semilight"/>
                <w:sz w:val="20"/>
                <w:szCs w:val="20"/>
                <w:lang w:eastAsia="en-AU"/>
              </w:rPr>
              <w:t>Work with key partners to create a national centre for applied research and education into the digital economy</w:t>
            </w:r>
          </w:p>
        </w:tc>
        <w:tc>
          <w:tcPr>
            <w:tcW w:w="2126" w:type="dxa"/>
          </w:tcPr>
          <w:p w14:paraId="6827D64B" w14:textId="7F14AE17"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35C82F60" w14:textId="71AEC6CC" w:rsidR="002C467B" w:rsidRDefault="005C4AEB" w:rsidP="00C66BAE">
            <w:pPr>
              <w:rPr>
                <w:rFonts w:ascii="Segoe UI" w:hAnsi="Segoe UI" w:cs="Segoe UI"/>
                <w:color w:val="444444"/>
                <w:sz w:val="20"/>
                <w:szCs w:val="20"/>
              </w:rPr>
            </w:pPr>
            <w:r>
              <w:rPr>
                <w:rFonts w:ascii="Segoe UI" w:hAnsi="Segoe UI" w:cs="Segoe UI"/>
                <w:color w:val="444444"/>
                <w:sz w:val="20"/>
                <w:szCs w:val="20"/>
              </w:rPr>
              <w:t>CoA</w:t>
            </w:r>
            <w:r w:rsidR="002C467B">
              <w:rPr>
                <w:rFonts w:ascii="Segoe UI" w:hAnsi="Segoe UI" w:cs="Segoe UI"/>
                <w:color w:val="444444"/>
                <w:sz w:val="20"/>
                <w:szCs w:val="20"/>
              </w:rPr>
              <w:t xml:space="preserve"> met with coworking operat</w:t>
            </w:r>
            <w:r>
              <w:rPr>
                <w:rFonts w:ascii="Segoe UI" w:hAnsi="Segoe UI" w:cs="Segoe UI"/>
                <w:color w:val="444444"/>
                <w:sz w:val="20"/>
                <w:szCs w:val="20"/>
              </w:rPr>
              <w:t xml:space="preserve">ors from interstate who </w:t>
            </w:r>
            <w:r w:rsidR="002C467B">
              <w:rPr>
                <w:rFonts w:ascii="Segoe UI" w:hAnsi="Segoe UI" w:cs="Segoe UI"/>
                <w:color w:val="444444"/>
                <w:sz w:val="20"/>
                <w:szCs w:val="20"/>
              </w:rPr>
              <w:t xml:space="preserve">expressed interest in an Adelaide presence in response to the State Government's Request for Tender for Lot Fourteen. </w:t>
            </w:r>
          </w:p>
          <w:p w14:paraId="53E32C99" w14:textId="4CB11B58" w:rsidR="00C66BAE" w:rsidRPr="002C467B" w:rsidRDefault="006B7689" w:rsidP="00C66BAE">
            <w:pPr>
              <w:rPr>
                <w:rFonts w:ascii="Segoe UI" w:hAnsi="Segoe UI" w:cs="Segoe UI"/>
                <w:color w:val="444444"/>
                <w:sz w:val="20"/>
                <w:szCs w:val="20"/>
              </w:rPr>
            </w:pPr>
            <w:r>
              <w:rPr>
                <w:rFonts w:ascii="Segoe UI" w:hAnsi="Segoe UI" w:cs="Segoe UI"/>
                <w:color w:val="444444"/>
                <w:sz w:val="20"/>
                <w:szCs w:val="20"/>
              </w:rPr>
              <w:t>Council</w:t>
            </w:r>
            <w:r w:rsidR="005C4AEB">
              <w:rPr>
                <w:rFonts w:ascii="Segoe UI" w:hAnsi="Segoe UI" w:cs="Segoe UI"/>
                <w:color w:val="444444"/>
                <w:sz w:val="20"/>
                <w:szCs w:val="20"/>
              </w:rPr>
              <w:t xml:space="preserve"> assisted with</w:t>
            </w:r>
            <w:r w:rsidR="002C467B">
              <w:rPr>
                <w:rFonts w:ascii="Segoe UI" w:hAnsi="Segoe UI" w:cs="Segoe UI"/>
                <w:color w:val="444444"/>
                <w:sz w:val="20"/>
                <w:szCs w:val="20"/>
              </w:rPr>
              <w:t xml:space="preserve"> the coordination of the Adelaide coworking community event at the Peel Street Party as part of Southstart 2018. Advice was provided to a property owner on Rundle Street who was exploring the potential of establishing a </w:t>
            </w:r>
            <w:r w:rsidR="002C467B">
              <w:rPr>
                <w:rFonts w:ascii="Segoe UI" w:hAnsi="Segoe UI" w:cs="Segoe UI"/>
                <w:color w:val="444444"/>
                <w:sz w:val="20"/>
                <w:szCs w:val="20"/>
              </w:rPr>
              <w:lastRenderedPageBreak/>
              <w:t>new coworking space in his building.</w:t>
            </w:r>
            <w:r w:rsidR="002C467B">
              <w:rPr>
                <w:rFonts w:ascii="Segoe UI" w:hAnsi="Segoe UI" w:cs="Segoe UI"/>
                <w:color w:val="444444"/>
                <w:sz w:val="20"/>
                <w:szCs w:val="20"/>
              </w:rPr>
              <w:br/>
              <w:t>A meeting was held with the recently appointed Chief Operating Officer of the Office of the Chief Entrepreneur (OCE)</w:t>
            </w:r>
            <w:r>
              <w:rPr>
                <w:rFonts w:ascii="Segoe UI" w:hAnsi="Segoe UI" w:cs="Segoe UI"/>
                <w:color w:val="444444"/>
                <w:sz w:val="20"/>
                <w:szCs w:val="20"/>
              </w:rPr>
              <w:t>. Interest had</w:t>
            </w:r>
            <w:r w:rsidR="002C467B">
              <w:rPr>
                <w:rFonts w:ascii="Segoe UI" w:hAnsi="Segoe UI" w:cs="Segoe UI"/>
                <w:color w:val="444444"/>
                <w:sz w:val="20"/>
                <w:szCs w:val="20"/>
              </w:rPr>
              <w:t xml:space="preserve"> been expressed </w:t>
            </w:r>
            <w:r>
              <w:rPr>
                <w:rFonts w:ascii="Segoe UI" w:hAnsi="Segoe UI" w:cs="Segoe UI"/>
                <w:color w:val="444444"/>
                <w:sz w:val="20"/>
                <w:szCs w:val="20"/>
              </w:rPr>
              <w:t>by the OCE</w:t>
            </w:r>
            <w:r w:rsidR="005C4AEB">
              <w:rPr>
                <w:rFonts w:ascii="Segoe UI" w:hAnsi="Segoe UI" w:cs="Segoe UI"/>
                <w:color w:val="444444"/>
                <w:sz w:val="20"/>
                <w:szCs w:val="20"/>
              </w:rPr>
              <w:t xml:space="preserve"> for CoA</w:t>
            </w:r>
            <w:r w:rsidR="002C467B">
              <w:rPr>
                <w:rFonts w:ascii="Segoe UI" w:hAnsi="Segoe UI" w:cs="Segoe UI"/>
                <w:color w:val="444444"/>
                <w:sz w:val="20"/>
                <w:szCs w:val="20"/>
              </w:rPr>
              <w:t xml:space="preserve"> to ha</w:t>
            </w:r>
            <w:r w:rsidR="005C4AEB">
              <w:rPr>
                <w:rFonts w:ascii="Segoe UI" w:hAnsi="Segoe UI" w:cs="Segoe UI"/>
                <w:color w:val="444444"/>
                <w:sz w:val="20"/>
                <w:szCs w:val="20"/>
              </w:rPr>
              <w:t xml:space="preserve">ve a presence at the Hub and </w:t>
            </w:r>
            <w:r w:rsidR="002C467B">
              <w:rPr>
                <w:rFonts w:ascii="Segoe UI" w:hAnsi="Segoe UI" w:cs="Segoe UI"/>
                <w:color w:val="444444"/>
                <w:sz w:val="20"/>
                <w:szCs w:val="20"/>
              </w:rPr>
              <w:t xml:space="preserve">use the location for relevant startup, entrepreneur and business events. </w:t>
            </w:r>
          </w:p>
        </w:tc>
        <w:tc>
          <w:tcPr>
            <w:tcW w:w="1648" w:type="dxa"/>
          </w:tcPr>
          <w:p w14:paraId="50B287B8" w14:textId="2F2589FE" w:rsidR="00C66BAE" w:rsidRPr="0030463E" w:rsidRDefault="00C66BAE" w:rsidP="00C66BAE">
            <w:pPr>
              <w:jc w:val="center"/>
              <w:rPr>
                <w:rFonts w:ascii="Segoe UI" w:eastAsia="Times New Roman" w:hAnsi="Segoe UI" w:cs="Segoe UI"/>
                <w:b/>
                <w:caps/>
                <w:color w:val="FF0000"/>
                <w:sz w:val="20"/>
                <w:szCs w:val="20"/>
                <w:lang w:eastAsia="en-AU"/>
              </w:rPr>
            </w:pPr>
            <w:r w:rsidRPr="006B7689">
              <w:rPr>
                <w:rFonts w:ascii="Segoe UI" w:eastAsia="Times New Roman" w:hAnsi="Segoe UI" w:cs="Segoe UI"/>
                <w:b/>
                <w:caps/>
                <w:sz w:val="20"/>
                <w:szCs w:val="20"/>
                <w:lang w:eastAsia="en-AU"/>
              </w:rPr>
              <w:lastRenderedPageBreak/>
              <w:t>on track</w:t>
            </w:r>
          </w:p>
        </w:tc>
      </w:tr>
      <w:bookmarkEnd w:id="9"/>
      <w:tr w:rsidR="00C66BAE" w:rsidRPr="00B1557E" w14:paraId="753E9FCF" w14:textId="77777777" w:rsidTr="006D2117">
        <w:trPr>
          <w:trHeight w:val="1162"/>
        </w:trPr>
        <w:tc>
          <w:tcPr>
            <w:tcW w:w="4111" w:type="dxa"/>
            <w:shd w:val="clear" w:color="auto" w:fill="F2F2F2" w:themeFill="background1" w:themeFillShade="F2"/>
            <w:hideMark/>
          </w:tcPr>
          <w:p w14:paraId="5E952523" w14:textId="6CC7EA4D" w:rsidR="00C66BAE" w:rsidRPr="00DB1653" w:rsidRDefault="00C66BAE" w:rsidP="00C66BAE">
            <w:pPr>
              <w:rPr>
                <w:rFonts w:ascii="Segoe UI Semilight" w:eastAsia="Times New Roman" w:hAnsi="Segoe UI Semilight" w:cs="Segoe UI Semilight"/>
                <w:sz w:val="20"/>
                <w:szCs w:val="20"/>
                <w:lang w:eastAsia="en-AU"/>
              </w:rPr>
            </w:pPr>
            <w:r w:rsidRPr="00DB1653">
              <w:rPr>
                <w:rFonts w:ascii="Segoe UI Semilight" w:eastAsia="Times New Roman" w:hAnsi="Segoe UI Semilight" w:cs="Segoe UI Semilight"/>
                <w:sz w:val="20"/>
                <w:szCs w:val="20"/>
                <w:lang w:eastAsia="en-AU"/>
              </w:rPr>
              <w:t>Work with our local and global partners through a range of projects and initiatives to build on the city-wide culture of entrepreneurship, start-ups and the commercialisation of research and ideas</w:t>
            </w:r>
            <w:r w:rsidR="00E94F72">
              <w:rPr>
                <w:rFonts w:ascii="Segoe UI Semilight" w:eastAsia="Times New Roman" w:hAnsi="Segoe UI Semilight" w:cs="Segoe UI Semilight"/>
                <w:sz w:val="20"/>
                <w:szCs w:val="20"/>
                <w:lang w:eastAsia="en-AU"/>
              </w:rPr>
              <w:t xml:space="preserve"> (ANNUAL OBJECTIVE)</w:t>
            </w:r>
          </w:p>
        </w:tc>
        <w:tc>
          <w:tcPr>
            <w:tcW w:w="2126" w:type="dxa"/>
          </w:tcPr>
          <w:p w14:paraId="64B56E2A" w14:textId="5767AE40"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1ABE9C70" w14:textId="05DBABE9" w:rsidR="00C66BAE" w:rsidRPr="0030463E" w:rsidRDefault="00284E18" w:rsidP="00C66BAE">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The Invest Adelaide website was updated in December 2018. Startup Digest curation and ‘Intro To The Startup </w:t>
            </w:r>
            <w:r w:rsidR="00AB26C8">
              <w:rPr>
                <w:rFonts w:ascii="Segoe UI" w:hAnsi="Segoe UI" w:cs="Segoe UI"/>
                <w:color w:val="444444"/>
                <w:sz w:val="20"/>
                <w:szCs w:val="20"/>
              </w:rPr>
              <w:t>Scene’ event review is underway.</w:t>
            </w:r>
            <w:r>
              <w:rPr>
                <w:rFonts w:ascii="Segoe UI" w:hAnsi="Segoe UI" w:cs="Segoe UI"/>
                <w:color w:val="444444"/>
                <w:sz w:val="20"/>
                <w:szCs w:val="20"/>
              </w:rPr>
              <w:t xml:space="preserve"> </w:t>
            </w:r>
            <w:r w:rsidR="00AB26C8">
              <w:rPr>
                <w:rFonts w:ascii="Segoe UI" w:hAnsi="Segoe UI" w:cs="Segoe UI"/>
                <w:color w:val="444444"/>
                <w:sz w:val="20"/>
                <w:szCs w:val="20"/>
              </w:rPr>
              <w:t>CoA</w:t>
            </w:r>
            <w:r>
              <w:rPr>
                <w:rFonts w:ascii="Segoe UI" w:hAnsi="Segoe UI" w:cs="Segoe UI"/>
                <w:color w:val="444444"/>
                <w:sz w:val="20"/>
                <w:szCs w:val="20"/>
              </w:rPr>
              <w:t xml:space="preserve"> have engaged with the</w:t>
            </w:r>
            <w:r w:rsidR="00AB26C8">
              <w:rPr>
                <w:rFonts w:ascii="Segoe UI" w:hAnsi="Segoe UI" w:cs="Segoe UI"/>
                <w:color w:val="444444"/>
                <w:sz w:val="20"/>
                <w:szCs w:val="20"/>
              </w:rPr>
              <w:t xml:space="preserve"> OCE </w:t>
            </w:r>
            <w:r>
              <w:rPr>
                <w:rFonts w:ascii="Segoe UI" w:hAnsi="Segoe UI" w:cs="Segoe UI"/>
                <w:color w:val="444444"/>
                <w:sz w:val="20"/>
                <w:szCs w:val="20"/>
              </w:rPr>
              <w:t>to share insights into how the Office might progress the Digest and Intro event products via their FIXE community platform.</w:t>
            </w:r>
          </w:p>
        </w:tc>
        <w:tc>
          <w:tcPr>
            <w:tcW w:w="1648" w:type="dxa"/>
          </w:tcPr>
          <w:p w14:paraId="1D843DAC" w14:textId="5D9716AC" w:rsidR="00C66BAE" w:rsidRPr="0030463E" w:rsidRDefault="00C66BAE" w:rsidP="00C66BAE">
            <w:pPr>
              <w:jc w:val="center"/>
              <w:rPr>
                <w:rFonts w:ascii="Segoe UI" w:eastAsia="Times New Roman" w:hAnsi="Segoe UI" w:cs="Segoe UI"/>
                <w:b/>
                <w:caps/>
                <w:color w:val="FF0000"/>
                <w:sz w:val="20"/>
                <w:szCs w:val="20"/>
                <w:lang w:eastAsia="en-AU"/>
              </w:rPr>
            </w:pPr>
            <w:r w:rsidRPr="00284E18">
              <w:rPr>
                <w:rFonts w:ascii="Segoe UI" w:eastAsia="Times New Roman" w:hAnsi="Segoe UI" w:cs="Segoe UI"/>
                <w:b/>
                <w:caps/>
                <w:sz w:val="20"/>
                <w:szCs w:val="20"/>
                <w:lang w:eastAsia="en-AU"/>
              </w:rPr>
              <w:t>on track</w:t>
            </w:r>
          </w:p>
        </w:tc>
      </w:tr>
      <w:tr w:rsidR="00C66BAE" w:rsidRPr="00B1557E" w14:paraId="5F67DDFB" w14:textId="77777777" w:rsidTr="006D2117">
        <w:trPr>
          <w:trHeight w:val="754"/>
        </w:trPr>
        <w:tc>
          <w:tcPr>
            <w:tcW w:w="4111" w:type="dxa"/>
            <w:shd w:val="clear" w:color="auto" w:fill="F2F2F2" w:themeFill="background1" w:themeFillShade="F2"/>
            <w:hideMark/>
          </w:tcPr>
          <w:p w14:paraId="7E85CE78" w14:textId="3F1F0CBD" w:rsidR="00C66BAE" w:rsidRPr="00BA45D0" w:rsidRDefault="00C66BAE" w:rsidP="00C66BAE">
            <w:pPr>
              <w:rPr>
                <w:rFonts w:ascii="Segoe UI Semilight" w:eastAsia="Times New Roman" w:hAnsi="Segoe UI Semilight" w:cs="Segoe UI Semilight"/>
                <w:sz w:val="20"/>
                <w:szCs w:val="20"/>
                <w:lang w:eastAsia="en-AU"/>
              </w:rPr>
            </w:pPr>
            <w:r w:rsidRPr="00BA45D0">
              <w:rPr>
                <w:rFonts w:ascii="Segoe UI Semilight" w:eastAsia="Times New Roman" w:hAnsi="Segoe UI Semilight" w:cs="Segoe UI Semilight"/>
                <w:sz w:val="20"/>
                <w:szCs w:val="20"/>
                <w:lang w:eastAsia="en-AU"/>
              </w:rPr>
              <w:t>Work with partners to develop and implement a range of policies, programs and services to support business start-ups, business growth and business sustainability</w:t>
            </w:r>
            <w:r w:rsidR="00E94F72">
              <w:rPr>
                <w:rFonts w:ascii="Segoe UI Semilight" w:eastAsia="Times New Roman" w:hAnsi="Segoe UI Semilight" w:cs="Segoe UI Semilight"/>
                <w:sz w:val="20"/>
                <w:szCs w:val="20"/>
                <w:lang w:eastAsia="en-AU"/>
              </w:rPr>
              <w:t xml:space="preserve"> (ANNUAL OBJECTIVE)</w:t>
            </w:r>
          </w:p>
        </w:tc>
        <w:tc>
          <w:tcPr>
            <w:tcW w:w="2126" w:type="dxa"/>
          </w:tcPr>
          <w:p w14:paraId="633A1111" w14:textId="3F94BDDE" w:rsidR="00C66BAE" w:rsidRDefault="00C66BAE" w:rsidP="00C66BAE">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3" w:type="dxa"/>
          </w:tcPr>
          <w:p w14:paraId="60A60996" w14:textId="56EC245F" w:rsidR="00D46593" w:rsidRPr="00D46593" w:rsidRDefault="00284E18" w:rsidP="00D46593">
            <w:pPr>
              <w:rPr>
                <w:rFonts w:ascii="Segoe UI" w:hAnsi="Segoe UI" w:cs="Segoe UI"/>
                <w:color w:val="171717" w:themeColor="background2" w:themeShade="1A"/>
                <w:sz w:val="20"/>
                <w:szCs w:val="20"/>
              </w:rPr>
            </w:pPr>
            <w:r w:rsidRPr="00D46593">
              <w:rPr>
                <w:rFonts w:ascii="Segoe UI" w:hAnsi="Segoe UI" w:cs="Segoe UI"/>
                <w:color w:val="171717" w:themeColor="background2" w:themeShade="1A"/>
                <w:sz w:val="20"/>
                <w:szCs w:val="20"/>
              </w:rPr>
              <w:t>Programs were promoted through a variety</w:t>
            </w:r>
            <w:r w:rsidR="00887BB1">
              <w:rPr>
                <w:rFonts w:ascii="Segoe UI" w:hAnsi="Segoe UI" w:cs="Segoe UI"/>
                <w:color w:val="171717" w:themeColor="background2" w:themeShade="1A"/>
                <w:sz w:val="20"/>
                <w:szCs w:val="20"/>
              </w:rPr>
              <w:t xml:space="preserve"> of</w:t>
            </w:r>
            <w:r w:rsidRPr="00D46593">
              <w:rPr>
                <w:rFonts w:ascii="Segoe UI" w:hAnsi="Segoe UI" w:cs="Segoe UI"/>
                <w:color w:val="171717" w:themeColor="background2" w:themeShade="1A"/>
                <w:sz w:val="20"/>
                <w:szCs w:val="20"/>
              </w:rPr>
              <w:t xml:space="preserve"> channels including the Enterprise Adelaide newsletter with 5</w:t>
            </w:r>
            <w:r w:rsidR="005812B6">
              <w:rPr>
                <w:rFonts w:ascii="Segoe UI" w:hAnsi="Segoe UI" w:cs="Segoe UI"/>
                <w:color w:val="171717" w:themeColor="background2" w:themeShade="1A"/>
                <w:sz w:val="20"/>
                <w:szCs w:val="20"/>
              </w:rPr>
              <w:t>,</w:t>
            </w:r>
            <w:r w:rsidRPr="00D46593">
              <w:rPr>
                <w:rFonts w:ascii="Segoe UI" w:hAnsi="Segoe UI" w:cs="Segoe UI"/>
                <w:color w:val="171717" w:themeColor="background2" w:themeShade="1A"/>
                <w:sz w:val="20"/>
                <w:szCs w:val="20"/>
              </w:rPr>
              <w:t xml:space="preserve">000 subscribers, social media and through the inclusion of stories on </w:t>
            </w:r>
            <w:r w:rsidR="00515376">
              <w:rPr>
                <w:rFonts w:ascii="Segoe UI" w:hAnsi="Segoe UI" w:cs="Segoe UI"/>
                <w:color w:val="171717" w:themeColor="background2" w:themeShade="1A"/>
                <w:sz w:val="20"/>
                <w:szCs w:val="20"/>
              </w:rPr>
              <w:t xml:space="preserve">the </w:t>
            </w:r>
            <w:r w:rsidRPr="00D46593">
              <w:rPr>
                <w:rFonts w:ascii="Segoe UI" w:hAnsi="Segoe UI" w:cs="Segoe UI"/>
                <w:color w:val="171717" w:themeColor="background2" w:themeShade="1A"/>
                <w:sz w:val="20"/>
                <w:szCs w:val="20"/>
              </w:rPr>
              <w:t>Invest Adelaide website. </w:t>
            </w:r>
          </w:p>
          <w:p w14:paraId="06DC5BAB" w14:textId="013C4182" w:rsidR="00D46593" w:rsidRPr="00D46593" w:rsidRDefault="00284E18" w:rsidP="00D46593">
            <w:pPr>
              <w:rPr>
                <w:rFonts w:ascii="Segoe UI" w:hAnsi="Segoe UI" w:cs="Segoe UI"/>
                <w:color w:val="171717" w:themeColor="background2" w:themeShade="1A"/>
                <w:sz w:val="20"/>
                <w:szCs w:val="20"/>
              </w:rPr>
            </w:pPr>
            <w:r w:rsidRPr="00D46593">
              <w:rPr>
                <w:rFonts w:ascii="Segoe UI" w:hAnsi="Segoe UI" w:cs="Segoe UI"/>
                <w:color w:val="171717" w:themeColor="background2" w:themeShade="1A"/>
                <w:sz w:val="20"/>
                <w:szCs w:val="20"/>
              </w:rPr>
              <w:br/>
              <w:t xml:space="preserve">Collaboration continued with Adelaide Business Hub to deliver the Australian Small Business Advisory Services </w:t>
            </w:r>
            <w:r w:rsidR="00D46593" w:rsidRPr="00D46593">
              <w:rPr>
                <w:rFonts w:ascii="Segoe UI" w:hAnsi="Segoe UI" w:cs="Segoe UI"/>
                <w:color w:val="171717" w:themeColor="background2" w:themeShade="1A"/>
                <w:sz w:val="20"/>
                <w:szCs w:val="20"/>
              </w:rPr>
              <w:t xml:space="preserve">– Digital Solutions in the CBD. This </w:t>
            </w:r>
            <w:r w:rsidRPr="00D46593">
              <w:rPr>
                <w:rFonts w:ascii="Segoe UI" w:hAnsi="Segoe UI" w:cs="Segoe UI"/>
                <w:color w:val="171717" w:themeColor="background2" w:themeShade="1A"/>
                <w:sz w:val="20"/>
                <w:szCs w:val="20"/>
              </w:rPr>
              <w:t xml:space="preserve">quarter they </w:t>
            </w:r>
            <w:r w:rsidR="00515376">
              <w:rPr>
                <w:rFonts w:ascii="Segoe UI" w:hAnsi="Segoe UI" w:cs="Segoe UI"/>
                <w:color w:val="171717" w:themeColor="background2" w:themeShade="1A"/>
                <w:sz w:val="20"/>
                <w:szCs w:val="20"/>
              </w:rPr>
              <w:t>also hosted ‘</w:t>
            </w:r>
            <w:r w:rsidRPr="00D46593">
              <w:rPr>
                <w:rFonts w:ascii="Segoe UI" w:hAnsi="Segoe UI" w:cs="Segoe UI"/>
                <w:color w:val="171717" w:themeColor="background2" w:themeShade="1A"/>
                <w:sz w:val="20"/>
                <w:szCs w:val="20"/>
              </w:rPr>
              <w:t>Social Media &amp; Digital Marketing for Ret</w:t>
            </w:r>
            <w:r w:rsidR="00515376">
              <w:rPr>
                <w:rFonts w:ascii="Segoe UI" w:hAnsi="Segoe UI" w:cs="Segoe UI"/>
                <w:color w:val="171717" w:themeColor="background2" w:themeShade="1A"/>
                <w:sz w:val="20"/>
                <w:szCs w:val="20"/>
              </w:rPr>
              <w:t>ailers’</w:t>
            </w:r>
            <w:r w:rsidRPr="00D46593">
              <w:rPr>
                <w:rFonts w:ascii="Segoe UI" w:hAnsi="Segoe UI" w:cs="Segoe UI"/>
                <w:color w:val="171717" w:themeColor="background2" w:themeShade="1A"/>
                <w:sz w:val="20"/>
                <w:szCs w:val="20"/>
              </w:rPr>
              <w:t xml:space="preserve"> which was attended by 20 businesses.</w:t>
            </w:r>
          </w:p>
          <w:p w14:paraId="1D0AB67C" w14:textId="59AF962F" w:rsidR="00D46593" w:rsidRPr="00D46593" w:rsidRDefault="00284E18" w:rsidP="00D46593">
            <w:pPr>
              <w:rPr>
                <w:rFonts w:ascii="Segoe UI" w:hAnsi="Segoe UI" w:cs="Segoe UI"/>
                <w:color w:val="171717" w:themeColor="background2" w:themeShade="1A"/>
                <w:sz w:val="20"/>
                <w:szCs w:val="20"/>
              </w:rPr>
            </w:pPr>
            <w:r w:rsidRPr="00D46593">
              <w:rPr>
                <w:rFonts w:ascii="Segoe UI" w:hAnsi="Segoe UI" w:cs="Segoe UI"/>
                <w:color w:val="171717" w:themeColor="background2" w:themeShade="1A"/>
                <w:sz w:val="20"/>
                <w:szCs w:val="20"/>
              </w:rPr>
              <w:br/>
            </w:r>
            <w:r w:rsidR="00515376">
              <w:rPr>
                <w:rFonts w:ascii="Segoe UI" w:hAnsi="Segoe UI" w:cs="Segoe UI"/>
                <w:color w:val="171717" w:themeColor="background2" w:themeShade="1A"/>
                <w:sz w:val="20"/>
                <w:szCs w:val="20"/>
              </w:rPr>
              <w:t>CoA</w:t>
            </w:r>
            <w:r w:rsidR="00D46593" w:rsidRPr="00D46593">
              <w:rPr>
                <w:rFonts w:ascii="Segoe UI" w:hAnsi="Segoe UI" w:cs="Segoe UI"/>
                <w:color w:val="171717" w:themeColor="background2" w:themeShade="1A"/>
                <w:sz w:val="20"/>
                <w:szCs w:val="20"/>
              </w:rPr>
              <w:t xml:space="preserve"> sponsored the three</w:t>
            </w:r>
            <w:r w:rsidRPr="00D46593">
              <w:rPr>
                <w:rFonts w:ascii="Segoe UI" w:hAnsi="Segoe UI" w:cs="Segoe UI"/>
                <w:color w:val="171717" w:themeColor="background2" w:themeShade="1A"/>
                <w:sz w:val="20"/>
                <w:szCs w:val="20"/>
              </w:rPr>
              <w:t>-day South Start conference with 37 local, national and international change makers and thought leaders shaping the narrative in the digital era.  </w:t>
            </w:r>
            <w:r w:rsidR="00D46593" w:rsidRPr="00D46593">
              <w:rPr>
                <w:rFonts w:ascii="Segoe UI" w:hAnsi="Segoe UI" w:cs="Segoe UI"/>
                <w:color w:val="171717" w:themeColor="background2" w:themeShade="1A"/>
                <w:sz w:val="20"/>
                <w:szCs w:val="20"/>
              </w:rPr>
              <w:t>Council also m</w:t>
            </w:r>
            <w:r w:rsidRPr="00D46593">
              <w:rPr>
                <w:rFonts w:ascii="Segoe UI" w:hAnsi="Segoe UI" w:cs="Segoe UI"/>
                <w:color w:val="171717" w:themeColor="background2" w:themeShade="1A"/>
                <w:sz w:val="20"/>
                <w:szCs w:val="20"/>
              </w:rPr>
              <w:t>aintained a rolling calend</w:t>
            </w:r>
            <w:r w:rsidR="00D46593" w:rsidRPr="00D46593">
              <w:rPr>
                <w:rFonts w:ascii="Segoe UI" w:hAnsi="Segoe UI" w:cs="Segoe UI"/>
                <w:color w:val="171717" w:themeColor="background2" w:themeShade="1A"/>
                <w:sz w:val="20"/>
                <w:szCs w:val="20"/>
              </w:rPr>
              <w:t xml:space="preserve">ar of events incorporating </w:t>
            </w:r>
            <w:r w:rsidRPr="00D46593">
              <w:rPr>
                <w:rFonts w:ascii="Segoe UI" w:hAnsi="Segoe UI" w:cs="Segoe UI"/>
                <w:color w:val="171717" w:themeColor="background2" w:themeShade="1A"/>
                <w:sz w:val="20"/>
                <w:szCs w:val="20"/>
              </w:rPr>
              <w:t>various levels of business engagement such as business associations, busi</w:t>
            </w:r>
            <w:r w:rsidR="00CE70B4">
              <w:rPr>
                <w:rFonts w:ascii="Segoe UI" w:hAnsi="Segoe UI" w:cs="Segoe UI"/>
                <w:color w:val="171717" w:themeColor="background2" w:themeShade="1A"/>
                <w:sz w:val="20"/>
                <w:szCs w:val="20"/>
              </w:rPr>
              <w:t>ness leaders, precinct groups, small-to-medium enterprises, start-</w:t>
            </w:r>
            <w:r w:rsidRPr="00D46593">
              <w:rPr>
                <w:rFonts w:ascii="Segoe UI" w:hAnsi="Segoe UI" w:cs="Segoe UI"/>
                <w:color w:val="171717" w:themeColor="background2" w:themeShade="1A"/>
                <w:sz w:val="20"/>
                <w:szCs w:val="20"/>
              </w:rPr>
              <w:t>ups and new business migrants.</w:t>
            </w:r>
            <w:r w:rsidR="00D46593" w:rsidRPr="00D46593">
              <w:rPr>
                <w:rFonts w:ascii="Segoe UI" w:hAnsi="Segoe UI" w:cs="Segoe UI"/>
                <w:color w:val="171717" w:themeColor="background2" w:themeShade="1A"/>
                <w:sz w:val="20"/>
                <w:szCs w:val="20"/>
              </w:rPr>
              <w:t xml:space="preserve"> </w:t>
            </w:r>
            <w:r w:rsidR="00CE70B4">
              <w:rPr>
                <w:rFonts w:ascii="Segoe UI" w:hAnsi="Segoe UI" w:cs="Segoe UI"/>
                <w:color w:val="171717" w:themeColor="background2" w:themeShade="1A"/>
                <w:sz w:val="20"/>
                <w:szCs w:val="20"/>
              </w:rPr>
              <w:t>Other a</w:t>
            </w:r>
            <w:r w:rsidR="00D46593" w:rsidRPr="00D46593">
              <w:rPr>
                <w:rFonts w:ascii="Segoe UI" w:hAnsi="Segoe UI" w:cs="Segoe UI"/>
                <w:color w:val="171717" w:themeColor="background2" w:themeShade="1A"/>
                <w:sz w:val="20"/>
                <w:szCs w:val="20"/>
              </w:rPr>
              <w:t>ctivities supported during this quarter include:</w:t>
            </w:r>
          </w:p>
          <w:p w14:paraId="1273C03E" w14:textId="316463E7" w:rsidR="00D46593" w:rsidRPr="00D46593" w:rsidRDefault="00D46593" w:rsidP="00D46593">
            <w:pPr>
              <w:pStyle w:val="ListParagraph"/>
              <w:numPr>
                <w:ilvl w:val="0"/>
                <w:numId w:val="12"/>
              </w:numPr>
              <w:rPr>
                <w:rFonts w:ascii="Segoe UI" w:hAnsi="Segoe UI" w:cs="Segoe UI"/>
                <w:color w:val="171717" w:themeColor="background2" w:themeShade="1A"/>
                <w:sz w:val="20"/>
                <w:szCs w:val="20"/>
              </w:rPr>
            </w:pPr>
            <w:r w:rsidRPr="00D46593">
              <w:rPr>
                <w:rFonts w:ascii="Segoe UI" w:hAnsi="Segoe UI" w:cs="Segoe UI"/>
                <w:color w:val="171717" w:themeColor="background2" w:themeShade="1A"/>
                <w:sz w:val="20"/>
                <w:szCs w:val="20"/>
              </w:rPr>
              <w:t xml:space="preserve">A </w:t>
            </w:r>
            <w:r w:rsidR="00CE70B4">
              <w:rPr>
                <w:rFonts w:ascii="Segoe UI" w:hAnsi="Segoe UI" w:cs="Segoe UI"/>
                <w:color w:val="171717" w:themeColor="background2" w:themeShade="1A"/>
                <w:sz w:val="20"/>
                <w:szCs w:val="20"/>
              </w:rPr>
              <w:t>‘</w:t>
            </w:r>
            <w:r w:rsidR="00284E18" w:rsidRPr="00D46593">
              <w:rPr>
                <w:rFonts w:ascii="Segoe UI" w:hAnsi="Segoe UI" w:cs="Segoe UI"/>
                <w:color w:val="171717" w:themeColor="background2" w:themeShade="1A"/>
                <w:sz w:val="20"/>
                <w:szCs w:val="20"/>
              </w:rPr>
              <w:t>Know Your Number</w:t>
            </w:r>
            <w:r w:rsidR="00CE70B4">
              <w:rPr>
                <w:rFonts w:ascii="Segoe UI" w:hAnsi="Segoe UI" w:cs="Segoe UI"/>
                <w:color w:val="171717" w:themeColor="background2" w:themeShade="1A"/>
                <w:sz w:val="20"/>
                <w:szCs w:val="20"/>
              </w:rPr>
              <w:t>s’</w:t>
            </w:r>
            <w:r w:rsidR="00284E18" w:rsidRPr="00D46593">
              <w:rPr>
                <w:rFonts w:ascii="Segoe UI" w:hAnsi="Segoe UI" w:cs="Segoe UI"/>
                <w:color w:val="171717" w:themeColor="background2" w:themeShade="1A"/>
                <w:sz w:val="20"/>
                <w:szCs w:val="20"/>
              </w:rPr>
              <w:t xml:space="preserve"> </w:t>
            </w:r>
            <w:r w:rsidRPr="00D46593">
              <w:rPr>
                <w:rFonts w:ascii="Segoe UI" w:hAnsi="Segoe UI" w:cs="Segoe UI"/>
                <w:color w:val="171717" w:themeColor="background2" w:themeShade="1A"/>
                <w:sz w:val="20"/>
                <w:szCs w:val="20"/>
              </w:rPr>
              <w:t xml:space="preserve">session </w:t>
            </w:r>
            <w:r w:rsidR="00284E18" w:rsidRPr="00D46593">
              <w:rPr>
                <w:rFonts w:ascii="Segoe UI" w:hAnsi="Segoe UI" w:cs="Segoe UI"/>
                <w:color w:val="171717" w:themeColor="background2" w:themeShade="1A"/>
                <w:sz w:val="20"/>
                <w:szCs w:val="20"/>
              </w:rPr>
              <w:t xml:space="preserve">attended by 36 and presented by Andy Wang, Business Coach and Accounting Partner. </w:t>
            </w:r>
          </w:p>
          <w:p w14:paraId="20236334" w14:textId="5FF190B5" w:rsidR="00D46593" w:rsidRPr="00D46593" w:rsidRDefault="00CE70B4" w:rsidP="00D46593">
            <w:pPr>
              <w:pStyle w:val="ListParagraph"/>
              <w:numPr>
                <w:ilvl w:val="0"/>
                <w:numId w:val="12"/>
              </w:numPr>
              <w:rPr>
                <w:rFonts w:ascii="Segoe UI Semilight" w:eastAsia="Times New Roman" w:hAnsi="Segoe UI Semilight" w:cs="Segoe UI Semilight"/>
                <w:color w:val="171717" w:themeColor="background2" w:themeShade="1A"/>
                <w:sz w:val="20"/>
                <w:szCs w:val="20"/>
                <w:lang w:eastAsia="en-AU"/>
              </w:rPr>
            </w:pPr>
            <w:r>
              <w:rPr>
                <w:rFonts w:ascii="Segoe UI" w:hAnsi="Segoe UI" w:cs="Segoe UI"/>
                <w:color w:val="171717" w:themeColor="background2" w:themeShade="1A"/>
                <w:sz w:val="20"/>
                <w:szCs w:val="20"/>
              </w:rPr>
              <w:t>‘</w:t>
            </w:r>
            <w:r w:rsidR="00284E18" w:rsidRPr="00D46593">
              <w:rPr>
                <w:rFonts w:ascii="Segoe UI" w:hAnsi="Segoe UI" w:cs="Segoe UI"/>
                <w:color w:val="171717" w:themeColor="background2" w:themeShade="1A"/>
                <w:sz w:val="20"/>
                <w:szCs w:val="20"/>
              </w:rPr>
              <w:t>People, Culture &amp; Leadership - Strategies for Start</w:t>
            </w:r>
            <w:r>
              <w:rPr>
                <w:rFonts w:ascii="Segoe UI" w:hAnsi="Segoe UI" w:cs="Segoe UI"/>
                <w:color w:val="171717" w:themeColor="background2" w:themeShade="1A"/>
                <w:sz w:val="20"/>
                <w:szCs w:val="20"/>
              </w:rPr>
              <w:t>-</w:t>
            </w:r>
            <w:r w:rsidR="00284E18" w:rsidRPr="00D46593">
              <w:rPr>
                <w:rFonts w:ascii="Segoe UI" w:hAnsi="Segoe UI" w:cs="Segoe UI"/>
                <w:color w:val="171717" w:themeColor="background2" w:themeShade="1A"/>
                <w:sz w:val="20"/>
                <w:szCs w:val="20"/>
              </w:rPr>
              <w:t>ups</w:t>
            </w:r>
            <w:r>
              <w:rPr>
                <w:rFonts w:ascii="Segoe UI" w:hAnsi="Segoe UI" w:cs="Segoe UI"/>
                <w:color w:val="171717" w:themeColor="background2" w:themeShade="1A"/>
                <w:sz w:val="20"/>
                <w:szCs w:val="20"/>
              </w:rPr>
              <w:t>’</w:t>
            </w:r>
            <w:r w:rsidR="00D46593" w:rsidRPr="00D46593">
              <w:rPr>
                <w:rFonts w:ascii="Segoe UI" w:hAnsi="Segoe UI" w:cs="Segoe UI"/>
                <w:color w:val="171717" w:themeColor="background2" w:themeShade="1A"/>
                <w:sz w:val="20"/>
                <w:szCs w:val="20"/>
              </w:rPr>
              <w:t xml:space="preserve"> hosted with</w:t>
            </w:r>
            <w:r w:rsidR="00284E18" w:rsidRPr="00D46593">
              <w:rPr>
                <w:rFonts w:ascii="Segoe UI" w:hAnsi="Segoe UI" w:cs="Segoe UI"/>
                <w:color w:val="171717" w:themeColor="background2" w:themeShade="1A"/>
                <w:sz w:val="20"/>
                <w:szCs w:val="20"/>
              </w:rPr>
              <w:t xml:space="preserve"> KPMG and Blue Sky Alternative Investments Ltd. </w:t>
            </w:r>
          </w:p>
          <w:p w14:paraId="2F673B66" w14:textId="77777777" w:rsidR="00D46593" w:rsidRPr="00D46593" w:rsidRDefault="00D46593" w:rsidP="00D46593">
            <w:pPr>
              <w:pStyle w:val="ListParagraph"/>
              <w:numPr>
                <w:ilvl w:val="0"/>
                <w:numId w:val="12"/>
              </w:numPr>
              <w:rPr>
                <w:rFonts w:ascii="Segoe UI Semilight" w:eastAsia="Times New Roman" w:hAnsi="Segoe UI Semilight" w:cs="Segoe UI Semilight"/>
                <w:color w:val="171717" w:themeColor="background2" w:themeShade="1A"/>
                <w:sz w:val="20"/>
                <w:szCs w:val="20"/>
                <w:lang w:eastAsia="en-AU"/>
              </w:rPr>
            </w:pPr>
            <w:r w:rsidRPr="00D46593">
              <w:rPr>
                <w:rFonts w:ascii="Segoe UI" w:hAnsi="Segoe UI" w:cs="Segoe UI"/>
                <w:color w:val="171717" w:themeColor="background2" w:themeShade="1A"/>
                <w:sz w:val="20"/>
                <w:szCs w:val="20"/>
              </w:rPr>
              <w:t>Helping</w:t>
            </w:r>
            <w:r w:rsidR="00284E18" w:rsidRPr="00D46593">
              <w:rPr>
                <w:rFonts w:ascii="Segoe UI" w:hAnsi="Segoe UI" w:cs="Segoe UI"/>
                <w:color w:val="171717" w:themeColor="background2" w:themeShade="1A"/>
                <w:sz w:val="20"/>
                <w:szCs w:val="20"/>
              </w:rPr>
              <w:t xml:space="preserve"> businesses understand the Chinese digital ecosystem </w:t>
            </w:r>
            <w:r w:rsidRPr="00D46593">
              <w:rPr>
                <w:rFonts w:ascii="Segoe UI" w:hAnsi="Segoe UI" w:cs="Segoe UI"/>
                <w:color w:val="171717" w:themeColor="background2" w:themeShade="1A"/>
                <w:sz w:val="20"/>
                <w:szCs w:val="20"/>
              </w:rPr>
              <w:t xml:space="preserve">with Chinese buyer behaviours </w:t>
            </w:r>
            <w:r w:rsidR="00284E18" w:rsidRPr="00D46593">
              <w:rPr>
                <w:rFonts w:ascii="Segoe UI" w:hAnsi="Segoe UI" w:cs="Segoe UI"/>
                <w:color w:val="171717" w:themeColor="background2" w:themeShade="1A"/>
                <w:sz w:val="20"/>
                <w:szCs w:val="20"/>
              </w:rPr>
              <w:t>and how local businesses can leverage these to better connect with the Chinese visitor economy to Adelaide.</w:t>
            </w:r>
          </w:p>
          <w:p w14:paraId="6E4EBE9D" w14:textId="74D89195" w:rsidR="00C66BAE" w:rsidRPr="00D46593" w:rsidRDefault="00284E18" w:rsidP="00D46593">
            <w:pPr>
              <w:pStyle w:val="ListParagraph"/>
              <w:numPr>
                <w:ilvl w:val="0"/>
                <w:numId w:val="12"/>
              </w:numPr>
              <w:rPr>
                <w:rFonts w:ascii="Segoe UI Semilight" w:eastAsia="Times New Roman" w:hAnsi="Segoe UI Semilight" w:cs="Segoe UI Semilight"/>
                <w:color w:val="171717" w:themeColor="background2" w:themeShade="1A"/>
                <w:sz w:val="20"/>
                <w:szCs w:val="20"/>
                <w:lang w:eastAsia="en-AU"/>
              </w:rPr>
            </w:pPr>
            <w:r w:rsidRPr="00D46593">
              <w:rPr>
                <w:rFonts w:ascii="Segoe UI" w:hAnsi="Segoe UI" w:cs="Segoe UI"/>
                <w:color w:val="171717" w:themeColor="background2" w:themeShade="1A"/>
                <w:sz w:val="20"/>
                <w:szCs w:val="20"/>
              </w:rPr>
              <w:t>Enga</w:t>
            </w:r>
            <w:r w:rsidR="00D46593">
              <w:rPr>
                <w:rFonts w:ascii="Segoe UI" w:hAnsi="Segoe UI" w:cs="Segoe UI"/>
                <w:color w:val="171717" w:themeColor="background2" w:themeShade="1A"/>
                <w:sz w:val="20"/>
                <w:szCs w:val="20"/>
              </w:rPr>
              <w:t>ging</w:t>
            </w:r>
            <w:r w:rsidR="00D46593" w:rsidRPr="00D46593">
              <w:rPr>
                <w:rFonts w:ascii="Segoe UI" w:hAnsi="Segoe UI" w:cs="Segoe UI"/>
                <w:color w:val="171717" w:themeColor="background2" w:themeShade="1A"/>
                <w:sz w:val="20"/>
                <w:szCs w:val="20"/>
              </w:rPr>
              <w:t xml:space="preserve"> more than 470 participants </w:t>
            </w:r>
            <w:r w:rsidRPr="00D46593">
              <w:rPr>
                <w:rFonts w:ascii="Segoe UI" w:hAnsi="Segoe UI" w:cs="Segoe UI"/>
                <w:color w:val="171717" w:themeColor="background2" w:themeShade="1A"/>
                <w:sz w:val="20"/>
                <w:szCs w:val="20"/>
              </w:rPr>
              <w:t>through four seminars and a further four masterclasses, drawing on the expertise of 16 industry specialists and business leaders, including three interstate guests.</w:t>
            </w:r>
          </w:p>
        </w:tc>
        <w:tc>
          <w:tcPr>
            <w:tcW w:w="1648" w:type="dxa"/>
          </w:tcPr>
          <w:p w14:paraId="5DF371F6" w14:textId="78A3F33C" w:rsidR="00C66BAE" w:rsidRPr="00AB26C8" w:rsidRDefault="00C66BAE" w:rsidP="00C66BAE">
            <w:pPr>
              <w:jc w:val="center"/>
              <w:rPr>
                <w:rFonts w:ascii="Segoe UI" w:eastAsia="Times New Roman" w:hAnsi="Segoe UI" w:cs="Segoe UI"/>
                <w:b/>
                <w:caps/>
                <w:sz w:val="20"/>
                <w:szCs w:val="20"/>
                <w:lang w:eastAsia="en-AU"/>
              </w:rPr>
            </w:pPr>
            <w:r w:rsidRPr="00AB26C8">
              <w:rPr>
                <w:rFonts w:ascii="Segoe UI" w:eastAsia="Times New Roman" w:hAnsi="Segoe UI" w:cs="Segoe UI"/>
                <w:b/>
                <w:caps/>
                <w:sz w:val="20"/>
                <w:szCs w:val="20"/>
                <w:lang w:eastAsia="en-AU"/>
              </w:rPr>
              <w:t>on track</w:t>
            </w:r>
          </w:p>
          <w:p w14:paraId="33103A53" w14:textId="77777777" w:rsidR="00C66BAE" w:rsidRPr="0030463E" w:rsidRDefault="00C66BAE" w:rsidP="00C66BAE">
            <w:pPr>
              <w:jc w:val="center"/>
              <w:rPr>
                <w:rFonts w:ascii="Segoe UI" w:eastAsia="Times New Roman" w:hAnsi="Segoe UI" w:cs="Segoe UI"/>
                <w:color w:val="FF0000"/>
                <w:sz w:val="20"/>
                <w:szCs w:val="20"/>
                <w:lang w:eastAsia="en-AU"/>
              </w:rPr>
            </w:pPr>
          </w:p>
        </w:tc>
      </w:tr>
    </w:tbl>
    <w:p w14:paraId="662288B4" w14:textId="64EC5DA9" w:rsidR="00B1030B" w:rsidRDefault="00B1030B">
      <w:pPr>
        <w:sectPr w:rsidR="00B1030B" w:rsidSect="00B1030B">
          <w:pgSz w:w="16838" w:h="11906" w:orient="landscape"/>
          <w:pgMar w:top="720" w:right="720" w:bottom="720" w:left="720" w:header="708" w:footer="708" w:gutter="0"/>
          <w:cols w:space="708"/>
          <w:docGrid w:linePitch="360"/>
        </w:sectPr>
      </w:pPr>
    </w:p>
    <w:p w14:paraId="55E34784" w14:textId="77777777" w:rsidR="00B1030B" w:rsidRDefault="00B1030B">
      <w:r>
        <w:rPr>
          <w:noProof/>
          <w:lang w:eastAsia="en-AU"/>
        </w:rPr>
        <w:lastRenderedPageBreak/>
        <w:drawing>
          <wp:anchor distT="0" distB="0" distL="114300" distR="114300" simplePos="0" relativeHeight="251659264" behindDoc="1" locked="0" layoutInCell="1" allowOverlap="1" wp14:anchorId="1507B9A1" wp14:editId="64692476">
            <wp:simplePos x="0" y="0"/>
            <wp:positionH relativeFrom="column">
              <wp:posOffset>-475013</wp:posOffset>
            </wp:positionH>
            <wp:positionV relativeFrom="paragraph">
              <wp:posOffset>-486888</wp:posOffset>
            </wp:positionV>
            <wp:extent cx="10687792" cy="7566799"/>
            <wp:effectExtent l="0" t="0" r="0" b="0"/>
            <wp:wrapNone/>
            <wp:docPr id="2" name="Picture 2" descr="C:\Users\mallmich\AppData\Local\Microsoft\Windows\INetCache\Content.Word\green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lmich\AppData\Local\Microsoft\Windows\INetCache\Content.Word\green intro graphi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535"/>
                    <a:stretch/>
                  </pic:blipFill>
                  <pic:spPr bwMode="auto">
                    <a:xfrm>
                      <a:off x="0" y="0"/>
                      <a:ext cx="10697162" cy="7573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tblGrid>
      <w:tr w:rsidR="00B1557E" w:rsidRPr="00B1030B" w14:paraId="71035B4E" w14:textId="77777777" w:rsidTr="00B1557E">
        <w:trPr>
          <w:trHeight w:val="567"/>
        </w:trPr>
        <w:tc>
          <w:tcPr>
            <w:tcW w:w="6803" w:type="dxa"/>
            <w:vAlign w:val="center"/>
          </w:tcPr>
          <w:p w14:paraId="20A68078" w14:textId="77777777" w:rsidR="000A00C2" w:rsidRDefault="000A00C2" w:rsidP="00B1557E">
            <w:pPr>
              <w:rPr>
                <w:rFonts w:ascii="Segoe UI" w:hAnsi="Segoe UI" w:cs="Segoe UI"/>
                <w:b/>
                <w:color w:val="FFFFFF" w:themeColor="background1"/>
                <w:sz w:val="32"/>
              </w:rPr>
            </w:pPr>
          </w:p>
          <w:p w14:paraId="3FA3265C" w14:textId="08C24A3B"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557E" w:rsidRPr="00B1030B" w14:paraId="358CBF97" w14:textId="77777777" w:rsidTr="00B1557E">
        <w:trPr>
          <w:trHeight w:val="805"/>
        </w:trPr>
        <w:tc>
          <w:tcPr>
            <w:tcW w:w="6803" w:type="dxa"/>
            <w:vAlign w:val="center"/>
          </w:tcPr>
          <w:p w14:paraId="28D2AEE8" w14:textId="07CD2CA6" w:rsidR="00B1557E" w:rsidRPr="00B1030B" w:rsidRDefault="00685690" w:rsidP="00B1557E">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Green theme has five objectives.  Updated data was not available for any of the objectives in the quarter.</w:t>
            </w:r>
          </w:p>
        </w:tc>
      </w:tr>
      <w:tr w:rsidR="00B1557E" w14:paraId="7EA4AFDF" w14:textId="77777777" w:rsidTr="00B1557E">
        <w:trPr>
          <w:trHeight w:val="283"/>
        </w:trPr>
        <w:tc>
          <w:tcPr>
            <w:tcW w:w="6803" w:type="dxa"/>
            <w:vAlign w:val="center"/>
          </w:tcPr>
          <w:p w14:paraId="5C0B92AC" w14:textId="77777777" w:rsidR="00B1557E" w:rsidRDefault="00B1557E" w:rsidP="00B1557E">
            <w:pPr>
              <w:rPr>
                <w:rFonts w:ascii="Segoe UI Semibold" w:hAnsi="Segoe UI Semibold" w:cs="Segoe UI Semibold"/>
                <w:color w:val="FFFFFF" w:themeColor="background1"/>
              </w:rPr>
            </w:pPr>
          </w:p>
          <w:p w14:paraId="374C2142" w14:textId="2E9B3690" w:rsidR="006638BF" w:rsidRPr="00B1030B" w:rsidRDefault="006638BF" w:rsidP="00B1557E">
            <w:pPr>
              <w:rPr>
                <w:rFonts w:ascii="Segoe UI Semibold" w:hAnsi="Segoe UI Semibold" w:cs="Segoe UI Semibold"/>
                <w:color w:val="FFFFFF" w:themeColor="background1"/>
              </w:rPr>
            </w:pPr>
          </w:p>
        </w:tc>
      </w:tr>
      <w:tr w:rsidR="00B1557E" w:rsidRPr="00B1030B" w14:paraId="75DE23EF" w14:textId="77777777" w:rsidTr="00B1557E">
        <w:trPr>
          <w:trHeight w:val="567"/>
        </w:trPr>
        <w:tc>
          <w:tcPr>
            <w:tcW w:w="6803" w:type="dxa"/>
            <w:vAlign w:val="center"/>
          </w:tcPr>
          <w:p w14:paraId="0EFC087C" w14:textId="77777777"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557E" w:rsidRPr="00B1030B" w14:paraId="5EE0169A" w14:textId="77777777" w:rsidTr="00B1557E">
        <w:trPr>
          <w:trHeight w:val="805"/>
        </w:trPr>
        <w:tc>
          <w:tcPr>
            <w:tcW w:w="6803" w:type="dxa"/>
            <w:vAlign w:val="center"/>
          </w:tcPr>
          <w:p w14:paraId="3EEC385E" w14:textId="4F1B8C46" w:rsidR="00B1557E" w:rsidRDefault="00EE44D2" w:rsidP="00B1557E">
            <w:pPr>
              <w:rPr>
                <w:rFonts w:ascii="Segoe UI Semilight" w:hAnsi="Segoe UI Semilight" w:cs="Segoe UI Semilight"/>
                <w:color w:val="FFFFFF" w:themeColor="background1"/>
              </w:rPr>
            </w:pPr>
            <w:r>
              <w:rPr>
                <w:rFonts w:ascii="Segoe UI Semilight" w:hAnsi="Segoe UI Semilight" w:cs="Segoe UI Semilight"/>
                <w:color w:val="FFFFFF" w:themeColor="background1"/>
              </w:rPr>
              <w:t>Of the 28</w:t>
            </w:r>
            <w:r w:rsidR="00B1557E" w:rsidRPr="00B1030B">
              <w:rPr>
                <w:rFonts w:ascii="Segoe UI Semilight" w:hAnsi="Segoe UI Semilight" w:cs="Segoe UI Semilight"/>
                <w:color w:val="FFFFFF" w:themeColor="background1"/>
              </w:rPr>
              <w:t xml:space="preserve"> actions u</w:t>
            </w:r>
            <w:r w:rsidR="006C1243">
              <w:rPr>
                <w:rFonts w:ascii="Segoe UI Semilight" w:hAnsi="Segoe UI Semilight" w:cs="Segoe UI Semilight"/>
                <w:color w:val="FFFFFF" w:themeColor="background1"/>
              </w:rPr>
              <w:t>nder Green</w:t>
            </w:r>
            <w:r w:rsidR="00B1557E" w:rsidRPr="00B1030B">
              <w:rPr>
                <w:rFonts w:ascii="Segoe UI Semilight" w:hAnsi="Segoe UI Semilight" w:cs="Segoe UI Semilight"/>
                <w:color w:val="FFFFFF" w:themeColor="background1"/>
              </w:rPr>
              <w:t xml:space="preserve">, </w:t>
            </w:r>
            <w:r w:rsidR="0060711F">
              <w:rPr>
                <w:rFonts w:ascii="Segoe UI Semilight" w:hAnsi="Segoe UI Semilight" w:cs="Segoe UI Semilight"/>
                <w:color w:val="FFFFFF" w:themeColor="background1"/>
              </w:rPr>
              <w:t>24</w:t>
            </w:r>
            <w:r w:rsidR="005F2DE1">
              <w:rPr>
                <w:rFonts w:ascii="Segoe UI Semilight" w:hAnsi="Segoe UI Semilight" w:cs="Segoe UI Semilight"/>
                <w:color w:val="FFFFFF" w:themeColor="background1"/>
              </w:rPr>
              <w:t xml:space="preserve"> </w:t>
            </w:r>
            <w:r w:rsidR="004069E1">
              <w:rPr>
                <w:rFonts w:ascii="Segoe UI Semilight" w:hAnsi="Segoe UI Semilight" w:cs="Segoe UI Semilight"/>
                <w:color w:val="FFFFFF" w:themeColor="background1"/>
              </w:rPr>
              <w:t xml:space="preserve">were on track, </w:t>
            </w:r>
            <w:r w:rsidR="0060711F">
              <w:rPr>
                <w:rFonts w:ascii="Segoe UI Semilight" w:hAnsi="Segoe UI Semilight" w:cs="Segoe UI Semilight"/>
                <w:color w:val="FFFFFF" w:themeColor="background1"/>
              </w:rPr>
              <w:t>three were</w:t>
            </w:r>
            <w:r w:rsidR="00FB77C0">
              <w:rPr>
                <w:rFonts w:ascii="Segoe UI Semilight" w:hAnsi="Segoe UI Semilight" w:cs="Segoe UI Semilight"/>
                <w:color w:val="FFFFFF" w:themeColor="background1"/>
              </w:rPr>
              <w:t xml:space="preserve"> on watch and </w:t>
            </w:r>
            <w:r w:rsidR="0060711F">
              <w:rPr>
                <w:rFonts w:ascii="Segoe UI Semilight" w:hAnsi="Segoe UI Semilight" w:cs="Segoe UI Semilight"/>
                <w:color w:val="FFFFFF" w:themeColor="background1"/>
              </w:rPr>
              <w:t>one was complete at end Q2 2018/19</w:t>
            </w:r>
            <w:r w:rsidR="00B1557E" w:rsidRPr="00B1030B">
              <w:rPr>
                <w:rFonts w:ascii="Segoe UI Semilight" w:hAnsi="Segoe UI Semilight" w:cs="Segoe UI Semilight"/>
                <w:color w:val="FFFFFF" w:themeColor="background1"/>
              </w:rPr>
              <w:t>.</w:t>
            </w:r>
          </w:p>
          <w:p w14:paraId="05F84119" w14:textId="77777777" w:rsidR="006638BF" w:rsidRDefault="006638BF" w:rsidP="00B1557E">
            <w:pPr>
              <w:rPr>
                <w:rFonts w:ascii="Segoe UI Semilight" w:hAnsi="Segoe UI Semilight" w:cs="Segoe UI Semilight"/>
                <w:color w:val="FFFFFF" w:themeColor="background1"/>
              </w:rPr>
            </w:pPr>
          </w:p>
          <w:p w14:paraId="57FE11F9" w14:textId="77777777" w:rsidR="006638BF" w:rsidRDefault="006638BF" w:rsidP="00B1557E">
            <w:pPr>
              <w:rPr>
                <w:rFonts w:ascii="Segoe UI Semilight" w:hAnsi="Segoe UI Semilight" w:cs="Segoe UI Semilight"/>
                <w:color w:val="FFFFFF" w:themeColor="background1"/>
              </w:rPr>
            </w:pPr>
          </w:p>
          <w:p w14:paraId="66156C14" w14:textId="1FE60FEF" w:rsidR="006638BF" w:rsidRPr="00B1030B" w:rsidRDefault="006638BF" w:rsidP="00B1557E">
            <w:pPr>
              <w:rPr>
                <w:rFonts w:ascii="Segoe UI Semilight" w:hAnsi="Segoe UI Semilight" w:cs="Segoe UI Semilight"/>
                <w:color w:val="FFFFFF" w:themeColor="background1"/>
              </w:rPr>
            </w:pPr>
          </w:p>
        </w:tc>
      </w:tr>
      <w:tr w:rsidR="00B1557E" w14:paraId="08FDE88E" w14:textId="77777777" w:rsidTr="00B1557E">
        <w:trPr>
          <w:trHeight w:val="567"/>
        </w:trPr>
        <w:tc>
          <w:tcPr>
            <w:tcW w:w="6803" w:type="dxa"/>
            <w:vAlign w:val="center"/>
          </w:tcPr>
          <w:tbl>
            <w:tblPr>
              <w:tblStyle w:val="TableGrid"/>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gridCol w:w="1417"/>
            </w:tblGrid>
            <w:tr w:rsidR="0060711F" w14:paraId="524BCE12"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5CFFBE5" w14:textId="50397295" w:rsidR="0060711F" w:rsidRPr="00B1030B" w:rsidRDefault="0060711F" w:rsidP="0060711F">
                  <w:pPr>
                    <w:jc w:val="center"/>
                    <w:rPr>
                      <w:rFonts w:ascii="Segoe UI" w:hAnsi="Segoe UI" w:cs="Segoe UI"/>
                      <w:b/>
                      <w:color w:val="FFFFFF" w:themeColor="background1"/>
                      <w:sz w:val="48"/>
                    </w:rPr>
                  </w:pPr>
                  <w:r>
                    <w:rPr>
                      <w:rFonts w:ascii="Segoe UI" w:hAnsi="Segoe UI" w:cs="Segoe UI"/>
                      <w:b/>
                      <w:color w:val="FFFFFF" w:themeColor="background1"/>
                      <w:sz w:val="48"/>
                    </w:rPr>
                    <w:t>24</w:t>
                  </w:r>
                </w:p>
                <w:p w14:paraId="26FF53E3" w14:textId="77777777"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C42012F"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7B343A1E" w14:textId="29B6FE01" w:rsidR="0060711F" w:rsidRPr="00B1030B" w:rsidRDefault="0060711F" w:rsidP="0060711F">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1DA68D22" w14:textId="479B7905"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19810B20"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6947FD4" w14:textId="6C3B3484" w:rsidR="0060711F" w:rsidRPr="00B1030B" w:rsidRDefault="0060711F" w:rsidP="0060711F">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09F89A25" w14:textId="77777777"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213E44C6"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4F0A02FE" w14:textId="5F2857A3" w:rsidR="0060711F" w:rsidRPr="00B1030B" w:rsidRDefault="0060711F" w:rsidP="0060711F">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3F0F46E5" w14:textId="2854436D"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c>
                <w:tcPr>
                  <w:tcW w:w="1417" w:type="dxa"/>
                  <w:tcBorders>
                    <w:left w:val="single" w:sz="24" w:space="0" w:color="FFFFFF" w:themeColor="background1"/>
                  </w:tcBorders>
                  <w:shd w:val="clear" w:color="auto" w:fill="auto"/>
                  <w:vAlign w:val="center"/>
                </w:tcPr>
                <w:p w14:paraId="16FF116A" w14:textId="6D57095E" w:rsidR="0060711F" w:rsidRDefault="0060711F" w:rsidP="0060711F">
                  <w:pPr>
                    <w:jc w:val="center"/>
                    <w:rPr>
                      <w:rFonts w:ascii="Segoe UI Semibold" w:hAnsi="Segoe UI Semibold" w:cs="Segoe UI Semibold"/>
                      <w:color w:val="FFFFFF" w:themeColor="background1"/>
                    </w:rPr>
                  </w:pPr>
                </w:p>
              </w:tc>
            </w:tr>
          </w:tbl>
          <w:p w14:paraId="412D7C14" w14:textId="77777777" w:rsidR="00B1557E" w:rsidRPr="00B1030B" w:rsidRDefault="00B1557E" w:rsidP="00B1557E">
            <w:pPr>
              <w:rPr>
                <w:rFonts w:ascii="Segoe UI Semibold" w:hAnsi="Segoe UI Semibold" w:cs="Segoe UI Semibold"/>
                <w:color w:val="FFFFFF" w:themeColor="background1"/>
              </w:rPr>
            </w:pPr>
          </w:p>
        </w:tc>
      </w:tr>
      <w:tr w:rsidR="00B1557E" w14:paraId="1E1E650C" w14:textId="77777777" w:rsidTr="00B1557E">
        <w:trPr>
          <w:trHeight w:val="283"/>
        </w:trPr>
        <w:tc>
          <w:tcPr>
            <w:tcW w:w="6803" w:type="dxa"/>
            <w:vAlign w:val="center"/>
          </w:tcPr>
          <w:p w14:paraId="0FCF4889" w14:textId="77777777" w:rsidR="00B1557E" w:rsidRPr="00B1030B" w:rsidRDefault="00B1557E" w:rsidP="00B1557E">
            <w:pPr>
              <w:rPr>
                <w:rFonts w:ascii="Segoe UI Semibold" w:hAnsi="Segoe UI Semibold" w:cs="Segoe UI Semibold"/>
                <w:color w:val="FFFFFF" w:themeColor="background1"/>
              </w:rPr>
            </w:pPr>
          </w:p>
        </w:tc>
      </w:tr>
      <w:tr w:rsidR="00B1557E" w14:paraId="0890E9B8" w14:textId="77777777" w:rsidTr="00B1557E">
        <w:trPr>
          <w:trHeight w:val="567"/>
        </w:trPr>
        <w:tc>
          <w:tcPr>
            <w:tcW w:w="6803" w:type="dxa"/>
            <w:vAlign w:val="center"/>
          </w:tcPr>
          <w:p w14:paraId="0F173675" w14:textId="77777777" w:rsidR="00B1557E" w:rsidRPr="00B1030B" w:rsidRDefault="00B1557E" w:rsidP="00B1557E">
            <w:pPr>
              <w:rPr>
                <w:rFonts w:ascii="Segoe UI Semibold" w:hAnsi="Segoe UI Semibold" w:cs="Segoe UI Semibold"/>
                <w:color w:val="FFFFFF" w:themeColor="background1"/>
              </w:rPr>
            </w:pPr>
          </w:p>
        </w:tc>
      </w:tr>
      <w:tr w:rsidR="00B1557E" w14:paraId="7F85DEFC" w14:textId="77777777" w:rsidTr="000A00C2">
        <w:trPr>
          <w:trHeight w:val="1334"/>
        </w:trPr>
        <w:tc>
          <w:tcPr>
            <w:tcW w:w="6803" w:type="dxa"/>
            <w:vAlign w:val="center"/>
          </w:tcPr>
          <w:p w14:paraId="3A62E8B3" w14:textId="75BB8D63" w:rsidR="00AB7D57" w:rsidRPr="000A00C2" w:rsidRDefault="00AB7D57" w:rsidP="00526F20">
            <w:pPr>
              <w:rPr>
                <w:rFonts w:ascii="Segoe UI Semilight" w:hAnsi="Segoe UI Semilight" w:cs="Segoe UI Semilight"/>
                <w:color w:val="FFFFFF" w:themeColor="background1"/>
              </w:rPr>
            </w:pPr>
          </w:p>
        </w:tc>
      </w:tr>
      <w:tr w:rsidR="00C16094" w14:paraId="06B18460" w14:textId="77777777" w:rsidTr="000A00C2">
        <w:trPr>
          <w:trHeight w:val="1334"/>
        </w:trPr>
        <w:tc>
          <w:tcPr>
            <w:tcW w:w="6803" w:type="dxa"/>
            <w:vAlign w:val="center"/>
          </w:tcPr>
          <w:p w14:paraId="09225F5F" w14:textId="77777777" w:rsidR="00C16094" w:rsidRDefault="00C16094" w:rsidP="00AB7D57">
            <w:pPr>
              <w:rPr>
                <w:rFonts w:ascii="Segoe UI" w:hAnsi="Segoe UI" w:cs="Segoe UI"/>
                <w:b/>
                <w:color w:val="FFFFFF" w:themeColor="background1"/>
                <w:sz w:val="32"/>
              </w:rPr>
            </w:pPr>
          </w:p>
        </w:tc>
      </w:tr>
    </w:tbl>
    <w:p w14:paraId="0B3B82E6" w14:textId="77777777" w:rsidR="00B1030B" w:rsidRDefault="00B1030B"/>
    <w:p w14:paraId="5ED5FB48" w14:textId="57E055AA"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17BAB61C"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17A982EA" w14:textId="77777777" w:rsidR="005C25B1" w:rsidRPr="00196201" w:rsidRDefault="005C25B1" w:rsidP="00537C65">
            <w:pPr>
              <w:rPr>
                <w:rFonts w:ascii="Segoe UI" w:hAnsi="Segoe UI" w:cs="Segoe UI"/>
                <w:b/>
                <w:color w:val="FFFFFF" w:themeColor="background1"/>
                <w:sz w:val="28"/>
                <w:szCs w:val="20"/>
              </w:rPr>
            </w:pPr>
            <w:bookmarkStart w:id="10" w:name="_Hlk512591728"/>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5D1019FB"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4DC19D41"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5C25B1" w:rsidRPr="009C1E2D" w14:paraId="52EEC356" w14:textId="77777777" w:rsidTr="005C25B1">
        <w:trPr>
          <w:trHeight w:val="3287"/>
        </w:trPr>
        <w:tc>
          <w:tcPr>
            <w:tcW w:w="3119" w:type="dxa"/>
            <w:tcBorders>
              <w:top w:val="single" w:sz="6" w:space="0" w:color="595959" w:themeColor="text1" w:themeTint="A6"/>
              <w:bottom w:val="single" w:sz="4" w:space="0" w:color="auto"/>
            </w:tcBorders>
            <w:shd w:val="clear" w:color="auto" w:fill="41AD49"/>
          </w:tcPr>
          <w:p w14:paraId="70E90E6F" w14:textId="3B3BDBA4" w:rsidR="005C25B1" w:rsidRPr="00196201" w:rsidRDefault="00320CCF"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CITY CARBON EMISSIONS WILL BE REDUCED BY 35% FROM THE 2006-07 BASELINE BY 2020</w:t>
            </w:r>
          </w:p>
        </w:tc>
        <w:tc>
          <w:tcPr>
            <w:tcW w:w="7135" w:type="dxa"/>
            <w:tcBorders>
              <w:top w:val="single" w:sz="6" w:space="0" w:color="595959" w:themeColor="text1" w:themeTint="A6"/>
              <w:bottom w:val="single" w:sz="4" w:space="0" w:color="auto"/>
            </w:tcBorders>
          </w:tcPr>
          <w:p w14:paraId="6A193966" w14:textId="404A6E40" w:rsidR="00976F45" w:rsidRPr="00E8370C" w:rsidRDefault="00976F45" w:rsidP="00976F45">
            <w:pPr>
              <w:rPr>
                <w:rFonts w:ascii="Segoe UI" w:hAnsi="Segoe UI" w:cs="Segoe UI"/>
                <w:sz w:val="20"/>
                <w:szCs w:val="20"/>
              </w:rPr>
            </w:pPr>
            <w:r w:rsidRPr="00E8370C">
              <w:rPr>
                <w:rFonts w:ascii="Segoe UI" w:hAnsi="Segoe UI" w:cs="Segoe UI"/>
                <w:sz w:val="20"/>
                <w:szCs w:val="20"/>
              </w:rPr>
              <w:t>The greenhouse gas emissions inventories for the City of Adelaide community were finalised for</w:t>
            </w:r>
            <w:r w:rsidR="00E8370C" w:rsidRPr="00E8370C">
              <w:rPr>
                <w:rFonts w:ascii="Segoe UI" w:hAnsi="Segoe UI" w:cs="Segoe UI"/>
                <w:sz w:val="20"/>
                <w:szCs w:val="20"/>
              </w:rPr>
              <w:t xml:space="preserve"> Financial Years 2016 and 2017 </w:t>
            </w:r>
            <w:r w:rsidRPr="00E8370C">
              <w:rPr>
                <w:rFonts w:ascii="Segoe UI" w:hAnsi="Segoe UI" w:cs="Segoe UI"/>
                <w:sz w:val="20"/>
                <w:szCs w:val="20"/>
              </w:rPr>
              <w:t>and updated for Financial Years 2007 (base year), 2014 and 2015 to ensure consistency with the latest calculation methodologies and were reported to Council. This has shown a 15% emissions reduction</w:t>
            </w:r>
            <w:r w:rsidR="00F438DD" w:rsidRPr="00E8370C">
              <w:rPr>
                <w:rFonts w:ascii="Segoe UI" w:hAnsi="Segoe UI" w:cs="Segoe UI"/>
                <w:sz w:val="20"/>
                <w:szCs w:val="20"/>
              </w:rPr>
              <w:t xml:space="preserve"> achieved between 2007 and 2017.</w:t>
            </w:r>
          </w:p>
          <w:p w14:paraId="19B787F7" w14:textId="30E7D77D" w:rsidR="00F438DD" w:rsidRPr="00E8370C" w:rsidRDefault="00F438DD" w:rsidP="00976F45">
            <w:pPr>
              <w:rPr>
                <w:rFonts w:ascii="Segoe UI" w:hAnsi="Segoe UI" w:cs="Segoe UI"/>
                <w:sz w:val="20"/>
                <w:szCs w:val="20"/>
              </w:rPr>
            </w:pPr>
          </w:p>
          <w:p w14:paraId="1675B0EF" w14:textId="09484BAA" w:rsidR="00976F45" w:rsidRPr="00E8370C" w:rsidRDefault="00F438DD" w:rsidP="00976F45">
            <w:pPr>
              <w:rPr>
                <w:rFonts w:ascii="Segoe UI" w:hAnsi="Segoe UI" w:cs="Segoe UI"/>
                <w:i/>
                <w:sz w:val="20"/>
                <w:szCs w:val="20"/>
              </w:rPr>
            </w:pPr>
            <w:r w:rsidRPr="00E8370C">
              <w:rPr>
                <w:rFonts w:ascii="Segoe UI" w:hAnsi="Segoe UI" w:cs="Segoe UI"/>
                <w:sz w:val="20"/>
                <w:szCs w:val="20"/>
              </w:rPr>
              <w:t>The overall reduction in emissions has been driven by a 37% reduction in stationary energy emissions, that is, emissions associated with the consumption of purchased electricity and natural gas. This demonstrates a decoupling of C</w:t>
            </w:r>
            <w:r w:rsidR="001B2E7F" w:rsidRPr="00E8370C">
              <w:rPr>
                <w:rFonts w:ascii="Segoe UI" w:hAnsi="Segoe UI" w:cs="Segoe UI"/>
                <w:sz w:val="20"/>
                <w:szCs w:val="20"/>
              </w:rPr>
              <w:t xml:space="preserve">ity </w:t>
            </w:r>
            <w:r w:rsidRPr="00E8370C">
              <w:rPr>
                <w:rFonts w:ascii="Segoe UI" w:hAnsi="Segoe UI" w:cs="Segoe UI"/>
                <w:sz w:val="20"/>
                <w:szCs w:val="20"/>
              </w:rPr>
              <w:t>o</w:t>
            </w:r>
            <w:r w:rsidR="001B2E7F" w:rsidRPr="00E8370C">
              <w:rPr>
                <w:rFonts w:ascii="Segoe UI" w:hAnsi="Segoe UI" w:cs="Segoe UI"/>
                <w:sz w:val="20"/>
                <w:szCs w:val="20"/>
              </w:rPr>
              <w:t xml:space="preserve">f </w:t>
            </w:r>
            <w:r w:rsidRPr="00E8370C">
              <w:rPr>
                <w:rFonts w:ascii="Segoe UI" w:hAnsi="Segoe UI" w:cs="Segoe UI"/>
                <w:sz w:val="20"/>
                <w:szCs w:val="20"/>
              </w:rPr>
              <w:t>A</w:t>
            </w:r>
            <w:r w:rsidR="001B2E7F" w:rsidRPr="00E8370C">
              <w:rPr>
                <w:rFonts w:ascii="Segoe UI" w:hAnsi="Segoe UI" w:cs="Segoe UI"/>
                <w:sz w:val="20"/>
                <w:szCs w:val="20"/>
              </w:rPr>
              <w:t>delaide</w:t>
            </w:r>
            <w:r w:rsidRPr="00E8370C">
              <w:rPr>
                <w:rFonts w:ascii="Segoe UI" w:hAnsi="Segoe UI" w:cs="Segoe UI"/>
                <w:sz w:val="20"/>
                <w:szCs w:val="20"/>
              </w:rPr>
              <w:t xml:space="preserve"> community GHG emissions from the C</w:t>
            </w:r>
            <w:r w:rsidR="001B2E7F" w:rsidRPr="00E8370C">
              <w:rPr>
                <w:rFonts w:ascii="Segoe UI" w:hAnsi="Segoe UI" w:cs="Segoe UI"/>
                <w:sz w:val="20"/>
                <w:szCs w:val="20"/>
              </w:rPr>
              <w:t xml:space="preserve">ity </w:t>
            </w:r>
            <w:r w:rsidRPr="00E8370C">
              <w:rPr>
                <w:rFonts w:ascii="Segoe UI" w:hAnsi="Segoe UI" w:cs="Segoe UI"/>
                <w:sz w:val="20"/>
                <w:szCs w:val="20"/>
              </w:rPr>
              <w:t>o</w:t>
            </w:r>
            <w:r w:rsidR="001B2E7F" w:rsidRPr="00E8370C">
              <w:rPr>
                <w:rFonts w:ascii="Segoe UI" w:hAnsi="Segoe UI" w:cs="Segoe UI"/>
                <w:sz w:val="20"/>
                <w:szCs w:val="20"/>
              </w:rPr>
              <w:t xml:space="preserve">f </w:t>
            </w:r>
            <w:r w:rsidRPr="00E8370C">
              <w:rPr>
                <w:rFonts w:ascii="Segoe UI" w:hAnsi="Segoe UI" w:cs="Segoe UI"/>
                <w:sz w:val="20"/>
                <w:szCs w:val="20"/>
              </w:rPr>
              <w:t>A</w:t>
            </w:r>
            <w:r w:rsidR="001B2E7F" w:rsidRPr="00E8370C">
              <w:rPr>
                <w:rFonts w:ascii="Segoe UI" w:hAnsi="Segoe UI" w:cs="Segoe UI"/>
                <w:sz w:val="20"/>
                <w:szCs w:val="20"/>
              </w:rPr>
              <w:t>delaide</w:t>
            </w:r>
            <w:r w:rsidRPr="00E8370C">
              <w:rPr>
                <w:rFonts w:ascii="Segoe UI" w:hAnsi="Segoe UI" w:cs="Segoe UI"/>
                <w:sz w:val="20"/>
                <w:szCs w:val="20"/>
              </w:rPr>
              <w:t xml:space="preserve"> Gross Regional Product which has increased by 35% over the same period.</w:t>
            </w:r>
            <w:r w:rsidR="00E8370C">
              <w:rPr>
                <w:rFonts w:ascii="Segoe UI" w:hAnsi="Segoe UI" w:cs="Segoe UI"/>
                <w:sz w:val="20"/>
                <w:szCs w:val="20"/>
              </w:rPr>
              <w:t xml:space="preserve"> </w:t>
            </w:r>
            <w:r w:rsidR="00E8370C">
              <w:rPr>
                <w:rFonts w:ascii="Segoe UI" w:hAnsi="Segoe UI" w:cs="Segoe UI"/>
                <w:i/>
                <w:sz w:val="20"/>
                <w:szCs w:val="20"/>
              </w:rPr>
              <w:t>(Last updated Q3 2017/18)</w:t>
            </w:r>
          </w:p>
          <w:p w14:paraId="34B2C5D7" w14:textId="3EAA180B" w:rsidR="00976F45" w:rsidRPr="00E8370C" w:rsidRDefault="00976F45" w:rsidP="00537C65">
            <w:pPr>
              <w:rPr>
                <w:rFonts w:ascii="Segoe UI Semilight" w:eastAsia="Times New Roman" w:hAnsi="Segoe UI Semilight" w:cs="Segoe UI Semilight"/>
                <w:i/>
                <w:sz w:val="16"/>
                <w:szCs w:val="20"/>
                <w:lang w:eastAsia="en-AU"/>
              </w:rPr>
            </w:pPr>
          </w:p>
          <w:p w14:paraId="3A58DAC8" w14:textId="11673006" w:rsidR="005C25B1" w:rsidRPr="00E8370C" w:rsidRDefault="005C25B1"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 xml:space="preserve">Data source: </w:t>
            </w:r>
            <w:r w:rsidR="00F55E64" w:rsidRPr="00E8370C">
              <w:rPr>
                <w:rFonts w:ascii="Segoe UI Semilight" w:eastAsia="Times New Roman" w:hAnsi="Segoe UI Semilight" w:cs="Segoe UI Semilight"/>
                <w:i/>
                <w:sz w:val="16"/>
                <w:szCs w:val="20"/>
                <w:lang w:eastAsia="en-AU"/>
              </w:rPr>
              <w:t>City of Adelaide</w:t>
            </w:r>
            <w:r w:rsidR="00F438DD" w:rsidRPr="00E8370C">
              <w:rPr>
                <w:rFonts w:ascii="Segoe UI Semilight" w:eastAsia="Times New Roman" w:hAnsi="Segoe UI Semilight" w:cs="Segoe UI Semilight"/>
                <w:i/>
                <w:sz w:val="16"/>
                <w:szCs w:val="20"/>
                <w:lang w:eastAsia="en-AU"/>
              </w:rPr>
              <w:t xml:space="preserve"> Community GHG Emissions Inventory</w:t>
            </w:r>
          </w:p>
        </w:tc>
        <w:tc>
          <w:tcPr>
            <w:tcW w:w="5128" w:type="dxa"/>
            <w:tcBorders>
              <w:top w:val="single" w:sz="6" w:space="0" w:color="595959" w:themeColor="text1" w:themeTint="A6"/>
              <w:bottom w:val="single" w:sz="4" w:space="0" w:color="auto"/>
            </w:tcBorders>
            <w:hideMark/>
          </w:tcPr>
          <w:p w14:paraId="7DCE0C23"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4B4979E" w14:textId="020ED81B" w:rsidR="005C25B1" w:rsidRPr="00E8370C" w:rsidRDefault="00976F45"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1,148</w:t>
            </w:r>
            <w:r w:rsidR="00F55E64" w:rsidRPr="00E8370C">
              <w:rPr>
                <w:rFonts w:ascii="Segoe UI Semilight" w:eastAsia="Times New Roman" w:hAnsi="Segoe UI Semilight" w:cs="Segoe UI Semilight"/>
                <w:sz w:val="20"/>
                <w:szCs w:val="20"/>
                <w:lang w:eastAsia="en-AU"/>
              </w:rPr>
              <w:t xml:space="preserve"> kt CO2-e (2006-07</w:t>
            </w:r>
            <w:r w:rsidR="005C25B1" w:rsidRPr="00E8370C">
              <w:rPr>
                <w:rFonts w:ascii="Segoe UI Semilight" w:eastAsia="Times New Roman" w:hAnsi="Segoe UI Semilight" w:cs="Segoe UI Semilight"/>
                <w:sz w:val="20"/>
                <w:szCs w:val="20"/>
                <w:lang w:eastAsia="en-AU"/>
              </w:rPr>
              <w:t>)</w:t>
            </w:r>
            <w:r w:rsidRPr="00E8370C">
              <w:rPr>
                <w:rFonts w:ascii="Segoe UI Semilight" w:eastAsia="Times New Roman" w:hAnsi="Segoe UI Semilight" w:cs="Segoe UI Semilight"/>
                <w:sz w:val="20"/>
                <w:szCs w:val="20"/>
                <w:lang w:eastAsia="en-AU"/>
              </w:rPr>
              <w:t>*</w:t>
            </w:r>
          </w:p>
          <w:p w14:paraId="763F5B10" w14:textId="77777777" w:rsidR="005C25B1" w:rsidRPr="00E8370C" w:rsidRDefault="005C25B1" w:rsidP="00537C65">
            <w:pPr>
              <w:rPr>
                <w:rFonts w:ascii="Segoe UI Semilight" w:eastAsia="Times New Roman" w:hAnsi="Segoe UI Semilight" w:cs="Segoe UI Semilight"/>
                <w:sz w:val="20"/>
                <w:szCs w:val="20"/>
                <w:lang w:eastAsia="en-AU"/>
              </w:rPr>
            </w:pPr>
          </w:p>
          <w:p w14:paraId="77957B4E"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3CA86156" w14:textId="74B0E2F6" w:rsidR="005C25B1" w:rsidRPr="00E8370C" w:rsidRDefault="00976F45"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976 CO2-e (2016-17</w:t>
            </w:r>
            <w:r w:rsidR="00F55E64" w:rsidRPr="00E8370C">
              <w:rPr>
                <w:rFonts w:ascii="Segoe UI Semilight" w:eastAsia="Times New Roman" w:hAnsi="Segoe UI Semilight" w:cs="Segoe UI Semilight"/>
                <w:sz w:val="20"/>
                <w:szCs w:val="20"/>
                <w:lang w:eastAsia="en-AU"/>
              </w:rPr>
              <w:t>)</w:t>
            </w:r>
            <w:r w:rsidRPr="00E8370C">
              <w:rPr>
                <w:rFonts w:ascii="Segoe UI Semilight" w:eastAsia="Times New Roman" w:hAnsi="Segoe UI Semilight" w:cs="Segoe UI Semilight"/>
                <w:sz w:val="20"/>
                <w:szCs w:val="20"/>
                <w:lang w:eastAsia="en-AU"/>
              </w:rPr>
              <w:t xml:space="preserve"> </w:t>
            </w:r>
          </w:p>
          <w:p w14:paraId="15233F7A" w14:textId="77777777" w:rsidR="005C25B1" w:rsidRPr="00E8370C" w:rsidRDefault="005C25B1" w:rsidP="00537C65">
            <w:pPr>
              <w:rPr>
                <w:rFonts w:ascii="Segoe UI Semilight" w:eastAsia="Times New Roman" w:hAnsi="Segoe UI Semilight" w:cs="Segoe UI Semilight"/>
                <w:sz w:val="20"/>
                <w:szCs w:val="20"/>
                <w:lang w:eastAsia="en-AU"/>
              </w:rPr>
            </w:pPr>
          </w:p>
          <w:p w14:paraId="0446D80E" w14:textId="380D6A96"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NEXT UPDATE:</w:t>
            </w:r>
            <w:r w:rsidR="00976F45" w:rsidRPr="00E8370C">
              <w:rPr>
                <w:rFonts w:ascii="Segoe UI Semilight" w:eastAsia="Times New Roman" w:hAnsi="Segoe UI Semilight" w:cs="Segoe UI Semilight"/>
                <w:sz w:val="20"/>
                <w:szCs w:val="20"/>
                <w:lang w:eastAsia="en-AU"/>
              </w:rPr>
              <w:t xml:space="preserve"> TBA</w:t>
            </w:r>
          </w:p>
          <w:p w14:paraId="2CDB556C" w14:textId="77777777"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DIRECTION OF CHANGE:</w:t>
            </w:r>
            <w:r w:rsidRPr="00E8370C">
              <w:rPr>
                <w:rFonts w:ascii="Segoe UI Semilight" w:eastAsia="Times New Roman" w:hAnsi="Segoe UI Semilight" w:cs="Segoe UI Semilight"/>
                <w:sz w:val="20"/>
                <w:szCs w:val="20"/>
                <w:lang w:eastAsia="en-AU"/>
              </w:rPr>
              <w:t xml:space="preserve"> favourable variance</w:t>
            </w:r>
          </w:p>
          <w:p w14:paraId="3100277E" w14:textId="04957E59" w:rsidR="00976F45" w:rsidRPr="00E8370C" w:rsidRDefault="00976F45" w:rsidP="00976F45">
            <w:pPr>
              <w:rPr>
                <w:rFonts w:ascii="Segoe UI" w:eastAsia="Times New Roman" w:hAnsi="Segoe UI" w:cs="Segoe UI"/>
                <w:b/>
                <w:caps/>
                <w:sz w:val="20"/>
                <w:szCs w:val="20"/>
                <w:lang w:eastAsia="en-AU"/>
              </w:rPr>
            </w:pPr>
          </w:p>
          <w:p w14:paraId="31E4F232" w14:textId="77777777" w:rsidR="00F438DD" w:rsidRPr="00E8370C" w:rsidRDefault="00F438DD" w:rsidP="00976F45">
            <w:pPr>
              <w:rPr>
                <w:rFonts w:ascii="Segoe UI Semilight" w:eastAsia="Times New Roman" w:hAnsi="Segoe UI Semilight" w:cs="Segoe UI Semilight"/>
                <w:sz w:val="16"/>
                <w:szCs w:val="20"/>
                <w:lang w:eastAsia="en-AU"/>
              </w:rPr>
            </w:pPr>
          </w:p>
          <w:p w14:paraId="362C8636" w14:textId="77777777" w:rsidR="00F438DD" w:rsidRPr="00E8370C" w:rsidRDefault="00F438DD" w:rsidP="00976F45">
            <w:pPr>
              <w:rPr>
                <w:rFonts w:ascii="Segoe UI Semilight" w:eastAsia="Times New Roman" w:hAnsi="Segoe UI Semilight" w:cs="Segoe UI Semilight"/>
                <w:sz w:val="16"/>
                <w:szCs w:val="20"/>
                <w:lang w:eastAsia="en-AU"/>
              </w:rPr>
            </w:pPr>
          </w:p>
          <w:p w14:paraId="7568DCE2" w14:textId="372C3651" w:rsidR="00976F45" w:rsidRPr="00E8370C" w:rsidRDefault="00976F45" w:rsidP="00976F45">
            <w:pPr>
              <w:rPr>
                <w:rFonts w:ascii="Segoe UI" w:eastAsia="Times New Roman" w:hAnsi="Segoe UI" w:cs="Segoe UI"/>
                <w:caps/>
                <w:sz w:val="20"/>
                <w:szCs w:val="20"/>
                <w:lang w:eastAsia="en-AU"/>
              </w:rPr>
            </w:pPr>
            <w:r w:rsidRPr="00E8370C">
              <w:rPr>
                <w:rFonts w:ascii="Segoe UI Semilight" w:eastAsia="Times New Roman" w:hAnsi="Segoe UI Semilight" w:cs="Segoe UI Semilight"/>
                <w:sz w:val="16"/>
                <w:szCs w:val="20"/>
                <w:lang w:eastAsia="en-AU"/>
              </w:rPr>
              <w:t>* Revised from 1,175 kt CO2-e to ensure consistency with the latest calculation methodology</w:t>
            </w:r>
          </w:p>
        </w:tc>
      </w:tr>
      <w:bookmarkEnd w:id="10"/>
      <w:tr w:rsidR="005C25B1" w:rsidRPr="009C1E2D" w14:paraId="52AEA1B3" w14:textId="77777777" w:rsidTr="00DE01C6">
        <w:trPr>
          <w:trHeight w:val="2253"/>
        </w:trPr>
        <w:tc>
          <w:tcPr>
            <w:tcW w:w="3119" w:type="dxa"/>
            <w:tcBorders>
              <w:top w:val="single" w:sz="4" w:space="0" w:color="auto"/>
              <w:bottom w:val="single" w:sz="4" w:space="0" w:color="auto"/>
            </w:tcBorders>
            <w:shd w:val="clear" w:color="auto" w:fill="41AD49"/>
          </w:tcPr>
          <w:p w14:paraId="2CC89030" w14:textId="0C4C8DB9" w:rsidR="005C25B1" w:rsidRPr="00196201" w:rsidRDefault="00F55E64"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GREEN SPACE AND GREENERY IN THE BUILT-UP AREAS OF THE CITY WILL HAVE INCREASED BY 100,000 METRES BY 2020</w:t>
            </w:r>
          </w:p>
        </w:tc>
        <w:tc>
          <w:tcPr>
            <w:tcW w:w="7135" w:type="dxa"/>
            <w:tcBorders>
              <w:top w:val="single" w:sz="4" w:space="0" w:color="auto"/>
              <w:bottom w:val="single" w:sz="4" w:space="0" w:color="auto"/>
            </w:tcBorders>
          </w:tcPr>
          <w:p w14:paraId="6B912C6C" w14:textId="4CDF8637" w:rsidR="0030463E" w:rsidRPr="00357F4A"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The baseline figure for green space and greenery comes from the Green Infrastructure Benchmark Data and Mapping project undertaken in 2015. Total green coverage is calculated by adding the total pervious area (total area minus total impervious area) to the area of tree canopy cover in built-up areas within the City. The built-up area of the City is the entirety of the City of Adel</w:t>
            </w:r>
            <w:r w:rsidR="00357F4A">
              <w:rPr>
                <w:rFonts w:ascii="Segoe UI Semilight" w:eastAsia="Times New Roman" w:hAnsi="Segoe UI Semilight" w:cs="Segoe UI Semilight"/>
                <w:sz w:val="20"/>
                <w:szCs w:val="20"/>
                <w:lang w:eastAsia="en-AU"/>
              </w:rPr>
              <w:t>aide area minus the Park Lands</w:t>
            </w:r>
          </w:p>
          <w:p w14:paraId="77008762" w14:textId="77777777" w:rsidR="00F55E64" w:rsidRPr="00E8370C" w:rsidRDefault="00F55E64" w:rsidP="00537C65">
            <w:pPr>
              <w:rPr>
                <w:rFonts w:ascii="Segoe UI Semilight" w:eastAsia="Times New Roman" w:hAnsi="Segoe UI Semilight" w:cs="Segoe UI Semilight"/>
                <w:sz w:val="20"/>
                <w:szCs w:val="20"/>
                <w:lang w:eastAsia="en-AU"/>
              </w:rPr>
            </w:pPr>
          </w:p>
          <w:p w14:paraId="47973D77" w14:textId="2E380125" w:rsidR="00F55E64" w:rsidRPr="00E8370C" w:rsidRDefault="00F55E64"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101DE7A8"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64CE14F" w14:textId="04C9A0FF"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1,241,777.11 (2015)</w:t>
            </w:r>
          </w:p>
          <w:p w14:paraId="1467AE21" w14:textId="77777777" w:rsidR="005C25B1" w:rsidRPr="00E8370C" w:rsidRDefault="005C25B1" w:rsidP="00537C65">
            <w:pPr>
              <w:rPr>
                <w:rFonts w:ascii="Segoe UI Semilight" w:eastAsia="Times New Roman" w:hAnsi="Segoe UI Semilight" w:cs="Segoe UI Semilight"/>
                <w:sz w:val="20"/>
                <w:szCs w:val="20"/>
                <w:lang w:eastAsia="en-AU"/>
              </w:rPr>
            </w:pPr>
          </w:p>
          <w:p w14:paraId="688FF024"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881E222" w14:textId="2E4C2493"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9CCF4F6" w14:textId="77777777" w:rsidR="005C25B1" w:rsidRPr="00E8370C" w:rsidRDefault="005C25B1" w:rsidP="00537C65">
            <w:pPr>
              <w:rPr>
                <w:rFonts w:ascii="Segoe UI Semilight" w:eastAsia="Times New Roman" w:hAnsi="Segoe UI Semilight" w:cs="Segoe UI Semilight"/>
                <w:sz w:val="20"/>
                <w:szCs w:val="20"/>
                <w:lang w:eastAsia="en-AU"/>
              </w:rPr>
            </w:pPr>
          </w:p>
          <w:p w14:paraId="56DE6D90" w14:textId="608A4F43"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NEXT UPDATE:</w:t>
            </w:r>
            <w:r w:rsidRPr="00E8370C">
              <w:rPr>
                <w:rFonts w:ascii="Segoe UI Semilight" w:eastAsia="Times New Roman" w:hAnsi="Segoe UI Semilight" w:cs="Segoe UI Semilight"/>
                <w:sz w:val="20"/>
                <w:szCs w:val="20"/>
                <w:lang w:eastAsia="en-AU"/>
              </w:rPr>
              <w:t xml:space="preserve"> </w:t>
            </w:r>
            <w:r w:rsidR="000F7B8F">
              <w:rPr>
                <w:rFonts w:ascii="Segoe UI Semilight" w:eastAsia="Times New Roman" w:hAnsi="Segoe UI Semilight" w:cs="Segoe UI Semilight"/>
                <w:sz w:val="20"/>
                <w:szCs w:val="20"/>
                <w:lang w:eastAsia="en-AU"/>
              </w:rPr>
              <w:t>2019</w:t>
            </w:r>
          </w:p>
          <w:p w14:paraId="2E1E123E" w14:textId="77BE8686"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F55E64" w:rsidRPr="00E8370C">
              <w:rPr>
                <w:rFonts w:ascii="Segoe UI Semilight" w:eastAsia="Times New Roman" w:hAnsi="Segoe UI Semilight" w:cs="Segoe UI Semilight"/>
                <w:sz w:val="20"/>
                <w:szCs w:val="20"/>
                <w:lang w:eastAsia="en-AU"/>
              </w:rPr>
              <w:t>not applicable</w:t>
            </w:r>
          </w:p>
        </w:tc>
      </w:tr>
      <w:tr w:rsidR="005C25B1" w:rsidRPr="009C1E2D" w14:paraId="408EE50C" w14:textId="77777777" w:rsidTr="00B1633C">
        <w:trPr>
          <w:trHeight w:val="2156"/>
        </w:trPr>
        <w:tc>
          <w:tcPr>
            <w:tcW w:w="3119" w:type="dxa"/>
            <w:tcBorders>
              <w:top w:val="single" w:sz="4" w:space="0" w:color="auto"/>
              <w:bottom w:val="single" w:sz="4" w:space="0" w:color="auto"/>
            </w:tcBorders>
            <w:shd w:val="clear" w:color="auto" w:fill="41AD49"/>
          </w:tcPr>
          <w:p w14:paraId="107E2D51" w14:textId="4389C59C" w:rsidR="005C25B1" w:rsidRPr="00196201" w:rsidRDefault="00632C80"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BY 2020, AQUATIC NATIVE PLANTS ON THE TORRENS LAKE FLOOR WILL HAVE INCREASED FROM ALMOST ZERO TO 7,500 SQUARE METRES</w:t>
            </w:r>
          </w:p>
        </w:tc>
        <w:tc>
          <w:tcPr>
            <w:tcW w:w="7135" w:type="dxa"/>
            <w:tcBorders>
              <w:top w:val="single" w:sz="4" w:space="0" w:color="auto"/>
              <w:bottom w:val="single" w:sz="4" w:space="0" w:color="auto"/>
            </w:tcBorders>
          </w:tcPr>
          <w:p w14:paraId="51155926" w14:textId="70CE1D6C"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 xml:space="preserve">The re-introduction of aquatic native plants to the Torrens Lake floor is an ongoing process with results likely to take some time to achieve and quantify. </w:t>
            </w:r>
            <w:r w:rsidR="00E3201B" w:rsidRPr="00E8370C">
              <w:rPr>
                <w:rFonts w:ascii="Segoe UI Semilight" w:eastAsia="Times New Roman" w:hAnsi="Segoe UI Semilight" w:cs="Segoe UI Semilight"/>
                <w:sz w:val="20"/>
                <w:szCs w:val="20"/>
                <w:lang w:eastAsia="en-AU"/>
              </w:rPr>
              <w:t xml:space="preserve">Nursery propagation over winter has been successful. This year 7,125 aquatic plants have been planted in the Torrens Lake. </w:t>
            </w:r>
          </w:p>
          <w:p w14:paraId="3DF9DDB2" w14:textId="708AAFAC" w:rsidR="00632C80" w:rsidRPr="00E8370C" w:rsidRDefault="00632C80" w:rsidP="00537C65">
            <w:pPr>
              <w:rPr>
                <w:rFonts w:ascii="Segoe UI Semilight" w:eastAsia="Times New Roman" w:hAnsi="Segoe UI Semilight" w:cs="Segoe UI Semilight"/>
                <w:sz w:val="20"/>
                <w:szCs w:val="20"/>
                <w:lang w:eastAsia="en-AU"/>
              </w:rPr>
            </w:pPr>
          </w:p>
          <w:p w14:paraId="1659965A" w14:textId="1CE8AFE4" w:rsidR="00B87E58" w:rsidRPr="00E8370C" w:rsidRDefault="00B87E58" w:rsidP="00537C65">
            <w:pPr>
              <w:rPr>
                <w:rFonts w:ascii="Segoe UI Semilight" w:eastAsia="Times New Roman" w:hAnsi="Segoe UI Semilight" w:cs="Segoe UI Semilight"/>
                <w:sz w:val="20"/>
                <w:szCs w:val="20"/>
                <w:lang w:eastAsia="en-AU"/>
              </w:rPr>
            </w:pPr>
          </w:p>
          <w:p w14:paraId="7349C2F1" w14:textId="77777777" w:rsidR="00B87E58" w:rsidRPr="00E8370C" w:rsidRDefault="00B87E58" w:rsidP="00537C65">
            <w:pPr>
              <w:rPr>
                <w:rFonts w:ascii="Segoe UI Semilight" w:eastAsia="Times New Roman" w:hAnsi="Segoe UI Semilight" w:cs="Segoe UI Semilight"/>
                <w:sz w:val="20"/>
                <w:szCs w:val="20"/>
                <w:lang w:eastAsia="en-AU"/>
              </w:rPr>
            </w:pPr>
          </w:p>
          <w:p w14:paraId="3B09E644" w14:textId="579256EA" w:rsidR="005C25B1" w:rsidRPr="00E8370C" w:rsidRDefault="00632C80"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05D381EB"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1E2BC53A" w14:textId="75BF2EAD"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Almost zero</w:t>
            </w:r>
            <w:r w:rsidR="005C25B1" w:rsidRPr="00E8370C">
              <w:rPr>
                <w:rFonts w:ascii="Segoe UI Semilight" w:eastAsia="Times New Roman" w:hAnsi="Segoe UI Semilight" w:cs="Segoe UI Semilight"/>
                <w:sz w:val="20"/>
                <w:szCs w:val="20"/>
                <w:lang w:eastAsia="en-AU"/>
              </w:rPr>
              <w:t xml:space="preserve"> (2</w:t>
            </w:r>
            <w:r w:rsidRPr="00E8370C">
              <w:rPr>
                <w:rFonts w:ascii="Segoe UI Semilight" w:eastAsia="Times New Roman" w:hAnsi="Segoe UI Semilight" w:cs="Segoe UI Semilight"/>
                <w:sz w:val="20"/>
                <w:szCs w:val="20"/>
                <w:lang w:eastAsia="en-AU"/>
              </w:rPr>
              <w:t>015</w:t>
            </w:r>
            <w:r w:rsidR="005C25B1" w:rsidRPr="00E8370C">
              <w:rPr>
                <w:rFonts w:ascii="Segoe UI Semilight" w:eastAsia="Times New Roman" w:hAnsi="Segoe UI Semilight" w:cs="Segoe UI Semilight"/>
                <w:sz w:val="20"/>
                <w:szCs w:val="20"/>
                <w:lang w:eastAsia="en-AU"/>
              </w:rPr>
              <w:t>)</w:t>
            </w:r>
          </w:p>
          <w:p w14:paraId="103A0609" w14:textId="77777777" w:rsidR="005C25B1" w:rsidRPr="00E8370C" w:rsidRDefault="005C25B1" w:rsidP="00537C65">
            <w:pPr>
              <w:rPr>
                <w:rFonts w:ascii="Segoe UI Semilight" w:eastAsia="Times New Roman" w:hAnsi="Segoe UI Semilight" w:cs="Segoe UI Semilight"/>
                <w:b/>
                <w:sz w:val="20"/>
                <w:szCs w:val="20"/>
                <w:lang w:eastAsia="en-AU"/>
              </w:rPr>
            </w:pPr>
          </w:p>
          <w:p w14:paraId="1D063115"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195B3BF" w14:textId="2AE9F3F5"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w:t>
            </w:r>
            <w:r w:rsidR="00417066" w:rsidRPr="00E8370C">
              <w:rPr>
                <w:rFonts w:ascii="Segoe UI Semilight" w:eastAsia="Times New Roman" w:hAnsi="Segoe UI Semilight" w:cs="Segoe UI Semilight"/>
                <w:sz w:val="20"/>
                <w:szCs w:val="20"/>
                <w:lang w:eastAsia="en-AU"/>
              </w:rPr>
              <w:t>t</w:t>
            </w:r>
            <w:r w:rsidRPr="00E8370C">
              <w:rPr>
                <w:rFonts w:ascii="Segoe UI Semilight" w:eastAsia="Times New Roman" w:hAnsi="Segoe UI Semilight" w:cs="Segoe UI Semilight"/>
                <w:sz w:val="20"/>
                <w:szCs w:val="20"/>
                <w:lang w:eastAsia="en-AU"/>
              </w:rPr>
              <w:t xml:space="preserve"> available</w:t>
            </w:r>
          </w:p>
          <w:p w14:paraId="371D53F2" w14:textId="77777777" w:rsidR="005C25B1" w:rsidRPr="00E8370C" w:rsidRDefault="005C25B1" w:rsidP="00537C65">
            <w:pPr>
              <w:rPr>
                <w:rFonts w:ascii="Segoe UI Semilight" w:eastAsia="Times New Roman" w:hAnsi="Segoe UI Semilight" w:cs="Segoe UI Semilight"/>
                <w:b/>
                <w:sz w:val="20"/>
                <w:szCs w:val="20"/>
                <w:lang w:eastAsia="en-AU"/>
              </w:rPr>
            </w:pPr>
          </w:p>
          <w:p w14:paraId="7B2A2F2C" w14:textId="1CA00C02"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0F7B8F">
              <w:rPr>
                <w:rFonts w:ascii="Segoe UI Semilight" w:eastAsia="Times New Roman" w:hAnsi="Segoe UI Semilight" w:cs="Segoe UI Semilight"/>
                <w:sz w:val="20"/>
                <w:szCs w:val="20"/>
                <w:lang w:eastAsia="en-AU"/>
              </w:rPr>
              <w:t>2019</w:t>
            </w:r>
          </w:p>
          <w:p w14:paraId="1C609709" w14:textId="64E8C8B7" w:rsidR="00B87E58"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632C80" w:rsidRPr="00E8370C">
              <w:rPr>
                <w:rFonts w:ascii="Segoe UI Semilight" w:eastAsia="Times New Roman" w:hAnsi="Segoe UI Semilight" w:cs="Segoe UI Semilight"/>
                <w:sz w:val="20"/>
                <w:szCs w:val="20"/>
                <w:lang w:eastAsia="en-AU"/>
              </w:rPr>
              <w:t>not applicable</w:t>
            </w:r>
          </w:p>
        </w:tc>
      </w:tr>
      <w:tr w:rsidR="005C25B1" w:rsidRPr="009C1E2D" w14:paraId="665FD1B9" w14:textId="77777777" w:rsidTr="00417066">
        <w:trPr>
          <w:trHeight w:val="1095"/>
        </w:trPr>
        <w:tc>
          <w:tcPr>
            <w:tcW w:w="3119" w:type="dxa"/>
            <w:tcBorders>
              <w:top w:val="single" w:sz="4" w:space="0" w:color="auto"/>
              <w:bottom w:val="single" w:sz="4" w:space="0" w:color="auto"/>
            </w:tcBorders>
            <w:shd w:val="clear" w:color="auto" w:fill="41AD49"/>
          </w:tcPr>
          <w:p w14:paraId="44F5E0B7" w14:textId="26900CFB" w:rsidR="005C25B1" w:rsidRPr="00196201"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A DETAILED MEASURE OF REDUCTION IN KERBSIDE AND GENERAL WASTE WILL HAVE BEEN DEVELOPED AND INFLUENCES OUR WORK</w:t>
            </w:r>
          </w:p>
        </w:tc>
        <w:tc>
          <w:tcPr>
            <w:tcW w:w="7135" w:type="dxa"/>
            <w:tcBorders>
              <w:top w:val="single" w:sz="4" w:space="0" w:color="auto"/>
              <w:bottom w:val="single" w:sz="4" w:space="0" w:color="auto"/>
            </w:tcBorders>
          </w:tcPr>
          <w:p w14:paraId="1865A411" w14:textId="5A07CB63" w:rsidR="00417066" w:rsidRPr="00E8370C" w:rsidRDefault="00417066" w:rsidP="00417066">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 xml:space="preserve">Council currently tracks kerbside waste and the proportion of recyclables. The scope of a suitable measure for kerbside and general waste reduction is being considered. Council has seen a small increase in waste going to landfill over the last 12 months </w:t>
            </w:r>
            <w:r w:rsidR="00CA3E72" w:rsidRPr="00E8370C">
              <w:rPr>
                <w:rFonts w:ascii="Segoe UI Semilight" w:eastAsia="Times New Roman" w:hAnsi="Segoe UI Semilight" w:cs="Segoe UI Semilight"/>
                <w:sz w:val="20"/>
                <w:szCs w:val="20"/>
                <w:lang w:eastAsia="en-AU"/>
              </w:rPr>
              <w:t>because of</w:t>
            </w:r>
            <w:r w:rsidRPr="00E8370C">
              <w:rPr>
                <w:rFonts w:ascii="Segoe UI Semilight" w:eastAsia="Times New Roman" w:hAnsi="Segoe UI Semilight" w:cs="Segoe UI Semilight"/>
                <w:sz w:val="20"/>
                <w:szCs w:val="20"/>
                <w:lang w:eastAsia="en-AU"/>
              </w:rPr>
              <w:t xml:space="preserve"> providing waste services to an increasing number of medium to high density dwellings. </w:t>
            </w:r>
          </w:p>
          <w:p w14:paraId="24FF1159" w14:textId="1D650072" w:rsidR="005C25B1" w:rsidRPr="00E8370C" w:rsidRDefault="005C25B1" w:rsidP="00537C65">
            <w:pPr>
              <w:rPr>
                <w:rFonts w:ascii="Segoe UI Semilight" w:eastAsia="Times New Roman" w:hAnsi="Segoe UI Semilight" w:cs="Segoe UI Semilight"/>
                <w:i/>
                <w:sz w:val="20"/>
                <w:szCs w:val="20"/>
                <w:lang w:eastAsia="en-AU"/>
              </w:rPr>
            </w:pPr>
          </w:p>
        </w:tc>
        <w:tc>
          <w:tcPr>
            <w:tcW w:w="5128" w:type="dxa"/>
            <w:tcBorders>
              <w:top w:val="single" w:sz="4" w:space="0" w:color="auto"/>
              <w:bottom w:val="single" w:sz="4" w:space="0" w:color="auto"/>
            </w:tcBorders>
          </w:tcPr>
          <w:p w14:paraId="68495C3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162D456" w14:textId="0A551164"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2778CFD8" w14:textId="77777777" w:rsidR="005C25B1" w:rsidRPr="00E8370C" w:rsidRDefault="005C25B1" w:rsidP="00537C65">
            <w:pPr>
              <w:rPr>
                <w:rFonts w:ascii="Segoe UI Semilight" w:eastAsia="Times New Roman" w:hAnsi="Segoe UI Semilight" w:cs="Segoe UI Semilight"/>
                <w:sz w:val="20"/>
                <w:szCs w:val="20"/>
                <w:lang w:eastAsia="en-AU"/>
              </w:rPr>
            </w:pPr>
          </w:p>
          <w:p w14:paraId="60CA5AD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4E0B23D2" w14:textId="35D663F3"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1C6A20F5" w14:textId="77777777" w:rsidR="005C25B1" w:rsidRPr="00E8370C" w:rsidRDefault="005C25B1" w:rsidP="00537C65">
            <w:pPr>
              <w:rPr>
                <w:rFonts w:ascii="Segoe UI Semilight" w:eastAsia="Times New Roman" w:hAnsi="Segoe UI Semilight" w:cs="Segoe UI Semilight"/>
                <w:sz w:val="20"/>
                <w:szCs w:val="20"/>
                <w:lang w:eastAsia="en-AU"/>
              </w:rPr>
            </w:pPr>
          </w:p>
          <w:p w14:paraId="2E7F1F89" w14:textId="757A6AED"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417066" w:rsidRPr="00E8370C">
              <w:rPr>
                <w:rFonts w:ascii="Segoe UI Semilight" w:eastAsia="Times New Roman" w:hAnsi="Segoe UI Semilight" w:cs="Segoe UI Semilight"/>
                <w:sz w:val="20"/>
                <w:szCs w:val="20"/>
                <w:lang w:eastAsia="en-AU"/>
              </w:rPr>
              <w:t>TBA</w:t>
            </w:r>
          </w:p>
          <w:p w14:paraId="5DE99E03" w14:textId="043F54ED"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lastRenderedPageBreak/>
              <w:t xml:space="preserve">DIRECTION OF CHANGE: </w:t>
            </w:r>
            <w:r w:rsidR="00417066" w:rsidRPr="00E8370C">
              <w:rPr>
                <w:rFonts w:ascii="Segoe UI Semilight" w:eastAsia="Times New Roman" w:hAnsi="Segoe UI Semilight" w:cs="Segoe UI Semilight"/>
                <w:sz w:val="20"/>
                <w:szCs w:val="20"/>
                <w:lang w:eastAsia="en-AU"/>
              </w:rPr>
              <w:t>not applicable</w:t>
            </w:r>
          </w:p>
        </w:tc>
      </w:tr>
      <w:tr w:rsidR="00417066" w:rsidRPr="009C1E2D" w14:paraId="46E762E7" w14:textId="77777777" w:rsidTr="005C25B1">
        <w:trPr>
          <w:trHeight w:val="1095"/>
        </w:trPr>
        <w:tc>
          <w:tcPr>
            <w:tcW w:w="3119" w:type="dxa"/>
            <w:tcBorders>
              <w:top w:val="single" w:sz="4" w:space="0" w:color="auto"/>
            </w:tcBorders>
            <w:shd w:val="clear" w:color="auto" w:fill="41AD49"/>
          </w:tcPr>
          <w:p w14:paraId="7A08A92F" w14:textId="6F92863F" w:rsidR="00417066"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lastRenderedPageBreak/>
              <w:t>A COMPREHENSIVE INTEGRATED WATER MANAGEMENT MEASURE WILL HAVE BEEN DEVELOPED AND INFLUENCES OUR WORK</w:t>
            </w:r>
          </w:p>
          <w:p w14:paraId="0798B203" w14:textId="77777777" w:rsidR="00417066" w:rsidRPr="00417066" w:rsidRDefault="00417066" w:rsidP="00417066">
            <w:pPr>
              <w:jc w:val="center"/>
              <w:rPr>
                <w:rFonts w:ascii="Segoe UI Semilight" w:eastAsia="Times New Roman" w:hAnsi="Segoe UI Semilight" w:cs="Segoe UI Semilight"/>
                <w:sz w:val="20"/>
                <w:szCs w:val="20"/>
                <w:lang w:eastAsia="en-AU"/>
              </w:rPr>
            </w:pPr>
          </w:p>
        </w:tc>
        <w:tc>
          <w:tcPr>
            <w:tcW w:w="7135" w:type="dxa"/>
            <w:tcBorders>
              <w:top w:val="single" w:sz="4" w:space="0" w:color="auto"/>
            </w:tcBorders>
          </w:tcPr>
          <w:p w14:paraId="394F6184" w14:textId="46BBC6A6" w:rsidR="00417066"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Council currently tracks mains water use, recycled water use and the cost of both. The recommendations from the review of the Biodiversity an</w:t>
            </w:r>
            <w:r w:rsidR="006A7871" w:rsidRPr="00E8370C">
              <w:rPr>
                <w:rFonts w:ascii="Segoe UI Semilight" w:eastAsia="Times New Roman" w:hAnsi="Segoe UI Semilight" w:cs="Segoe UI Semilight"/>
                <w:sz w:val="20"/>
                <w:szCs w:val="20"/>
                <w:lang w:eastAsia="en-AU"/>
              </w:rPr>
              <w:t>d</w:t>
            </w:r>
            <w:r w:rsidRPr="00E8370C">
              <w:rPr>
                <w:rFonts w:ascii="Segoe UI Semilight" w:eastAsia="Times New Roman" w:hAnsi="Segoe UI Semilight" w:cs="Segoe UI Semilight"/>
                <w:sz w:val="20"/>
                <w:szCs w:val="20"/>
                <w:lang w:eastAsia="en-AU"/>
              </w:rPr>
              <w:t xml:space="preserve"> Water Quality Action Plan have been finalised and will help to inform and develop the Integrated Water Management Plan and Integrated Water Management Measure.</w:t>
            </w:r>
          </w:p>
        </w:tc>
        <w:tc>
          <w:tcPr>
            <w:tcW w:w="5128" w:type="dxa"/>
            <w:tcBorders>
              <w:top w:val="single" w:sz="4" w:space="0" w:color="auto"/>
            </w:tcBorders>
          </w:tcPr>
          <w:p w14:paraId="28796628"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5450C4CD"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399AD61F" w14:textId="77777777" w:rsidR="006A7871" w:rsidRPr="00E8370C" w:rsidRDefault="006A7871" w:rsidP="006A7871">
            <w:pPr>
              <w:rPr>
                <w:rFonts w:ascii="Segoe UI Semilight" w:eastAsia="Times New Roman" w:hAnsi="Segoe UI Semilight" w:cs="Segoe UI Semilight"/>
                <w:sz w:val="20"/>
                <w:szCs w:val="20"/>
                <w:lang w:eastAsia="en-AU"/>
              </w:rPr>
            </w:pPr>
          </w:p>
          <w:p w14:paraId="04154173"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3E7C989E"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CF7B5F2" w14:textId="77777777" w:rsidR="006A7871" w:rsidRPr="00E8370C" w:rsidRDefault="006A7871" w:rsidP="006A7871">
            <w:pPr>
              <w:rPr>
                <w:rFonts w:ascii="Segoe UI Semilight" w:eastAsia="Times New Roman" w:hAnsi="Segoe UI Semilight" w:cs="Segoe UI Semilight"/>
                <w:sz w:val="20"/>
                <w:szCs w:val="20"/>
                <w:lang w:eastAsia="en-AU"/>
              </w:rPr>
            </w:pPr>
          </w:p>
          <w:p w14:paraId="560BE8DE"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Pr="00E8370C">
              <w:rPr>
                <w:rFonts w:ascii="Segoe UI Semilight" w:eastAsia="Times New Roman" w:hAnsi="Segoe UI Semilight" w:cs="Segoe UI Semilight"/>
                <w:sz w:val="20"/>
                <w:szCs w:val="20"/>
                <w:lang w:eastAsia="en-AU"/>
              </w:rPr>
              <w:t>TBA</w:t>
            </w:r>
          </w:p>
          <w:p w14:paraId="355CDF18" w14:textId="21F17254" w:rsidR="00417066"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Pr="00E8370C">
              <w:rPr>
                <w:rFonts w:ascii="Segoe UI Semilight" w:eastAsia="Times New Roman" w:hAnsi="Segoe UI Semilight" w:cs="Segoe UI Semilight"/>
                <w:sz w:val="20"/>
                <w:szCs w:val="20"/>
                <w:lang w:eastAsia="en-AU"/>
              </w:rPr>
              <w:t>not applicable</w:t>
            </w:r>
          </w:p>
        </w:tc>
      </w:tr>
    </w:tbl>
    <w:p w14:paraId="607FD727"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320"/>
        <w:gridCol w:w="2028"/>
        <w:gridCol w:w="7515"/>
        <w:gridCol w:w="1535"/>
      </w:tblGrid>
      <w:tr w:rsidR="00C66BAE" w:rsidRPr="005C25B1" w14:paraId="5EA857E7" w14:textId="77777777" w:rsidTr="00384F1B">
        <w:trPr>
          <w:cantSplit/>
          <w:tblHeader/>
        </w:trPr>
        <w:tc>
          <w:tcPr>
            <w:tcW w:w="4320" w:type="dxa"/>
            <w:tcBorders>
              <w:top w:val="nil"/>
              <w:left w:val="nil"/>
              <w:bottom w:val="single" w:sz="4" w:space="0" w:color="auto"/>
              <w:right w:val="nil"/>
            </w:tcBorders>
          </w:tcPr>
          <w:p w14:paraId="28B95CB0" w14:textId="77777777"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ACTION</w:t>
            </w:r>
          </w:p>
        </w:tc>
        <w:tc>
          <w:tcPr>
            <w:tcW w:w="2028" w:type="dxa"/>
            <w:tcBorders>
              <w:top w:val="nil"/>
              <w:left w:val="nil"/>
              <w:bottom w:val="single" w:sz="4" w:space="0" w:color="auto"/>
              <w:right w:val="nil"/>
            </w:tcBorders>
          </w:tcPr>
          <w:p w14:paraId="7BCA5E64" w14:textId="294CC1D7" w:rsidR="00C66BAE" w:rsidRPr="005C25B1" w:rsidRDefault="00C66BAE" w:rsidP="00537C65">
            <w:pPr>
              <w:rPr>
                <w:rFonts w:ascii="Segoe UI" w:hAnsi="Segoe UI" w:cs="Segoe UI"/>
                <w:b/>
                <w:color w:val="41AD49"/>
                <w:sz w:val="28"/>
                <w:szCs w:val="20"/>
              </w:rPr>
            </w:pPr>
            <w:r>
              <w:rPr>
                <w:rFonts w:ascii="Segoe UI" w:hAnsi="Segoe UI" w:cs="Segoe UI"/>
                <w:b/>
                <w:color w:val="41AD49"/>
                <w:sz w:val="28"/>
                <w:szCs w:val="20"/>
              </w:rPr>
              <w:t>RESPONSIBLE OFFICER</w:t>
            </w:r>
          </w:p>
        </w:tc>
        <w:tc>
          <w:tcPr>
            <w:tcW w:w="7515" w:type="dxa"/>
            <w:tcBorders>
              <w:top w:val="nil"/>
              <w:left w:val="nil"/>
              <w:bottom w:val="single" w:sz="4" w:space="0" w:color="auto"/>
              <w:right w:val="nil"/>
            </w:tcBorders>
          </w:tcPr>
          <w:p w14:paraId="6A2589D3" w14:textId="3E23BB04"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UPDATE</w:t>
            </w:r>
          </w:p>
        </w:tc>
        <w:tc>
          <w:tcPr>
            <w:tcW w:w="1535" w:type="dxa"/>
            <w:tcBorders>
              <w:top w:val="nil"/>
              <w:left w:val="nil"/>
              <w:bottom w:val="single" w:sz="4" w:space="0" w:color="auto"/>
              <w:right w:val="nil"/>
            </w:tcBorders>
          </w:tcPr>
          <w:p w14:paraId="3D256534" w14:textId="77777777"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STATUS</w:t>
            </w:r>
          </w:p>
        </w:tc>
      </w:tr>
      <w:tr w:rsidR="00C66BAE" w:rsidRPr="005C25B1" w14:paraId="4CA13BD5" w14:textId="77777777" w:rsidTr="00A46864">
        <w:tblPrEx>
          <w:tblBorders>
            <w:top w:val="single" w:sz="4" w:space="0" w:color="auto"/>
            <w:left w:val="single" w:sz="4" w:space="0" w:color="auto"/>
            <w:bottom w:val="single" w:sz="4" w:space="0" w:color="auto"/>
            <w:right w:val="single" w:sz="4" w:space="0" w:color="auto"/>
          </w:tblBorders>
        </w:tblPrEx>
        <w:trPr>
          <w:trHeight w:val="1668"/>
        </w:trPr>
        <w:tc>
          <w:tcPr>
            <w:tcW w:w="4320" w:type="dxa"/>
            <w:shd w:val="clear" w:color="auto" w:fill="F2F2F2" w:themeFill="background1" w:themeFillShade="F2"/>
            <w:hideMark/>
          </w:tcPr>
          <w:p w14:paraId="77C38484" w14:textId="03FE8566" w:rsidR="00C66BAE" w:rsidRPr="00D361A8" w:rsidRDefault="00C66BAE" w:rsidP="005C25B1">
            <w:pPr>
              <w:rPr>
                <w:rFonts w:ascii="Segoe UI Semilight" w:eastAsia="Times New Roman" w:hAnsi="Segoe UI Semilight" w:cs="Segoe UI Semilight"/>
                <w:sz w:val="20"/>
                <w:szCs w:val="20"/>
                <w:lang w:eastAsia="en-AU"/>
              </w:rPr>
            </w:pPr>
            <w:r w:rsidRPr="00D361A8">
              <w:rPr>
                <w:rFonts w:ascii="Segoe UI Semilight" w:eastAsia="Times New Roman" w:hAnsi="Segoe UI Semilight" w:cs="Segoe UI Semilight"/>
                <w:sz w:val="20"/>
                <w:szCs w:val="20"/>
                <w:lang w:eastAsia="en-AU"/>
              </w:rPr>
              <w:t>Achieve adoption of sustainable commercial practices through incentives, purchasing approaches, waste services and regulation</w:t>
            </w:r>
            <w:r w:rsidR="00E94F72">
              <w:rPr>
                <w:rFonts w:ascii="Segoe UI Semilight" w:eastAsia="Times New Roman" w:hAnsi="Segoe UI Semilight" w:cs="Segoe UI Semilight"/>
                <w:sz w:val="20"/>
                <w:szCs w:val="20"/>
                <w:lang w:eastAsia="en-AU"/>
              </w:rPr>
              <w:t xml:space="preserve"> (ANNUAL OBJECTIVE)</w:t>
            </w:r>
          </w:p>
        </w:tc>
        <w:tc>
          <w:tcPr>
            <w:tcW w:w="2028" w:type="dxa"/>
          </w:tcPr>
          <w:p w14:paraId="58F49698" w14:textId="5F69E89D" w:rsidR="00C66BAE" w:rsidRDefault="00C66BAE" w:rsidP="005C25B1">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22BFAEAC" w14:textId="446B2EBD" w:rsidR="00C66BAE" w:rsidRPr="0030463E" w:rsidRDefault="007F4B55"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During this quarter, the Council Solutions Waste Project received final approval from the Australian Competition and Consumer Commission to go to market. Three tender packages were released to the market and submissions</w:t>
            </w:r>
            <w:r w:rsidR="00A46864">
              <w:rPr>
                <w:rFonts w:ascii="Segoe UI" w:hAnsi="Segoe UI" w:cs="Segoe UI"/>
                <w:color w:val="444444"/>
                <w:sz w:val="20"/>
                <w:szCs w:val="20"/>
              </w:rPr>
              <w:t xml:space="preserve"> were received for all tenders. </w:t>
            </w:r>
            <w:r>
              <w:rPr>
                <w:rFonts w:ascii="Segoe UI" w:hAnsi="Segoe UI" w:cs="Segoe UI"/>
                <w:color w:val="444444"/>
                <w:sz w:val="20"/>
                <w:szCs w:val="20"/>
              </w:rPr>
              <w:t>Evaluation of the received tend</w:t>
            </w:r>
            <w:r w:rsidR="00A46864">
              <w:rPr>
                <w:rFonts w:ascii="Segoe UI" w:hAnsi="Segoe UI" w:cs="Segoe UI"/>
                <w:color w:val="444444"/>
                <w:sz w:val="20"/>
                <w:szCs w:val="20"/>
              </w:rPr>
              <w:t xml:space="preserve">er submissions has commenced and </w:t>
            </w:r>
            <w:r>
              <w:rPr>
                <w:rFonts w:ascii="Segoe UI" w:hAnsi="Segoe UI" w:cs="Segoe UI"/>
                <w:color w:val="444444"/>
                <w:sz w:val="20"/>
                <w:szCs w:val="20"/>
              </w:rPr>
              <w:t>will conclude in Quarter Three. A report detailing recommendations will be delivered in Quarter Three.</w:t>
            </w:r>
          </w:p>
        </w:tc>
        <w:tc>
          <w:tcPr>
            <w:tcW w:w="1535" w:type="dxa"/>
          </w:tcPr>
          <w:p w14:paraId="2E9CB38F" w14:textId="228FCD22" w:rsidR="00C66BAE" w:rsidRPr="0030463E" w:rsidRDefault="00C66BAE" w:rsidP="00F40483">
            <w:pPr>
              <w:jc w:val="center"/>
              <w:rPr>
                <w:rFonts w:ascii="Segoe UI" w:eastAsia="Times New Roman" w:hAnsi="Segoe UI" w:cs="Segoe UI"/>
                <w:b/>
                <w:caps/>
                <w:color w:val="FF0000"/>
                <w:sz w:val="20"/>
                <w:szCs w:val="20"/>
                <w:lang w:eastAsia="en-AU"/>
              </w:rPr>
            </w:pPr>
            <w:r w:rsidRPr="007F4B55">
              <w:rPr>
                <w:rFonts w:ascii="Segoe UI" w:eastAsia="Times New Roman" w:hAnsi="Segoe UI" w:cs="Segoe UI"/>
                <w:b/>
                <w:caps/>
                <w:sz w:val="20"/>
                <w:szCs w:val="20"/>
                <w:lang w:eastAsia="en-AU"/>
              </w:rPr>
              <w:t>on track</w:t>
            </w:r>
          </w:p>
        </w:tc>
      </w:tr>
      <w:tr w:rsidR="00C66BAE" w:rsidRPr="005C25B1" w14:paraId="38040F42" w14:textId="77777777" w:rsidTr="00384F1B">
        <w:tblPrEx>
          <w:tblBorders>
            <w:top w:val="single" w:sz="4" w:space="0" w:color="auto"/>
            <w:left w:val="single" w:sz="4" w:space="0" w:color="auto"/>
            <w:bottom w:val="single" w:sz="4" w:space="0" w:color="auto"/>
            <w:right w:val="single" w:sz="4" w:space="0" w:color="auto"/>
          </w:tblBorders>
        </w:tblPrEx>
        <w:trPr>
          <w:trHeight w:val="1670"/>
        </w:trPr>
        <w:tc>
          <w:tcPr>
            <w:tcW w:w="4320" w:type="dxa"/>
            <w:shd w:val="clear" w:color="auto" w:fill="F2F2F2" w:themeFill="background1" w:themeFillShade="F2"/>
            <w:hideMark/>
          </w:tcPr>
          <w:p w14:paraId="60812DC6" w14:textId="159ABCB3" w:rsidR="00C66BAE" w:rsidRPr="00D361A8" w:rsidRDefault="00C66BAE" w:rsidP="005C25B1">
            <w:pPr>
              <w:rPr>
                <w:rFonts w:ascii="Segoe UI Semilight" w:eastAsia="Times New Roman" w:hAnsi="Segoe UI Semilight" w:cs="Segoe UI Semilight"/>
                <w:sz w:val="20"/>
                <w:szCs w:val="20"/>
                <w:lang w:eastAsia="en-AU"/>
              </w:rPr>
            </w:pPr>
            <w:r w:rsidRPr="00D361A8">
              <w:rPr>
                <w:rFonts w:ascii="Segoe UI Semilight" w:eastAsia="Times New Roman" w:hAnsi="Segoe UI Semilight" w:cs="Segoe UI Semilight"/>
                <w:sz w:val="20"/>
                <w:szCs w:val="20"/>
                <w:lang w:eastAsia="en-AU"/>
              </w:rPr>
              <w:t>By 2020, Council’s New Year’s Event will send zero-waste to landfill and by 2018, clear guidelines will be developed for organisers of larger community events in Council-operated areas to achieve zero-waste and carbon neutrality</w:t>
            </w:r>
          </w:p>
        </w:tc>
        <w:tc>
          <w:tcPr>
            <w:tcW w:w="2028" w:type="dxa"/>
          </w:tcPr>
          <w:p w14:paraId="18DBCF86" w14:textId="34DF9C19" w:rsidR="00C66BAE" w:rsidRDefault="00C66BAE" w:rsidP="004E0CDA">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56C5E523" w14:textId="7E3F8555" w:rsidR="00C66BAE" w:rsidRPr="007F4B55" w:rsidRDefault="007F4B55" w:rsidP="004E0CDA">
            <w:pPr>
              <w:rPr>
                <w:rFonts w:ascii="Segoe UI" w:hAnsi="Segoe UI" w:cs="Segoe UI"/>
                <w:color w:val="444444"/>
                <w:sz w:val="20"/>
                <w:szCs w:val="20"/>
              </w:rPr>
            </w:pPr>
            <w:r w:rsidRPr="007F4B55">
              <w:rPr>
                <w:rFonts w:ascii="Segoe UI" w:hAnsi="Segoe UI" w:cs="Segoe UI"/>
                <w:color w:val="444444"/>
                <w:sz w:val="20"/>
                <w:szCs w:val="20"/>
              </w:rPr>
              <w:t>The Sustainable Events Guidelines were endorsed by Council on the 27th of November.</w:t>
            </w:r>
          </w:p>
        </w:tc>
        <w:tc>
          <w:tcPr>
            <w:tcW w:w="1535" w:type="dxa"/>
          </w:tcPr>
          <w:p w14:paraId="00F45240" w14:textId="7667830D" w:rsidR="00C66BAE" w:rsidRPr="0030463E" w:rsidRDefault="00C66BAE" w:rsidP="00F40483">
            <w:pPr>
              <w:jc w:val="center"/>
              <w:rPr>
                <w:rFonts w:ascii="Segoe UI" w:eastAsia="Times New Roman" w:hAnsi="Segoe UI" w:cs="Segoe UI"/>
                <w:b/>
                <w:caps/>
                <w:color w:val="FF0000"/>
                <w:sz w:val="20"/>
                <w:szCs w:val="20"/>
                <w:lang w:eastAsia="en-AU"/>
              </w:rPr>
            </w:pPr>
            <w:r w:rsidRPr="007F4B55">
              <w:rPr>
                <w:rFonts w:ascii="Segoe UI" w:eastAsia="Times New Roman" w:hAnsi="Segoe UI" w:cs="Segoe UI"/>
                <w:b/>
                <w:caps/>
                <w:sz w:val="20"/>
                <w:szCs w:val="20"/>
                <w:lang w:eastAsia="en-AU"/>
              </w:rPr>
              <w:t>on track</w:t>
            </w:r>
          </w:p>
        </w:tc>
      </w:tr>
      <w:tr w:rsidR="00C66BAE" w:rsidRPr="005C25B1" w14:paraId="6877EFE2" w14:textId="77777777" w:rsidTr="00384F1B">
        <w:tblPrEx>
          <w:tblBorders>
            <w:top w:val="single" w:sz="4" w:space="0" w:color="auto"/>
            <w:left w:val="single" w:sz="4" w:space="0" w:color="auto"/>
            <w:bottom w:val="single" w:sz="4" w:space="0" w:color="auto"/>
            <w:right w:val="single" w:sz="4" w:space="0" w:color="auto"/>
          </w:tblBorders>
        </w:tblPrEx>
        <w:trPr>
          <w:trHeight w:val="613"/>
        </w:trPr>
        <w:tc>
          <w:tcPr>
            <w:tcW w:w="4320" w:type="dxa"/>
            <w:shd w:val="clear" w:color="auto" w:fill="F2F2F2" w:themeFill="background1" w:themeFillShade="F2"/>
            <w:hideMark/>
          </w:tcPr>
          <w:p w14:paraId="0ECA1EB0" w14:textId="77777777" w:rsidR="00C66BAE" w:rsidRPr="00D361A8" w:rsidRDefault="00C66BAE" w:rsidP="00FF4971">
            <w:pPr>
              <w:rPr>
                <w:rFonts w:ascii="Segoe UI Semilight" w:eastAsia="Times New Roman" w:hAnsi="Segoe UI Semilight" w:cs="Segoe UI Semilight"/>
                <w:sz w:val="20"/>
                <w:szCs w:val="20"/>
                <w:lang w:eastAsia="en-AU"/>
              </w:rPr>
            </w:pPr>
            <w:r w:rsidRPr="00D361A8">
              <w:rPr>
                <w:rFonts w:ascii="Segoe UI Semilight" w:eastAsia="Times New Roman" w:hAnsi="Segoe UI Semilight" w:cs="Segoe UI Semilight"/>
                <w:sz w:val="20"/>
                <w:szCs w:val="20"/>
                <w:lang w:eastAsia="en-AU"/>
              </w:rPr>
              <w:t>By 2025, working with City waste collectors, all Council serviced premises will have their landfill, recycling and green waste collection measured and reported to Council, with the data to be available online to the premises' occupant</w:t>
            </w:r>
          </w:p>
        </w:tc>
        <w:tc>
          <w:tcPr>
            <w:tcW w:w="2028" w:type="dxa"/>
          </w:tcPr>
          <w:p w14:paraId="14753847" w14:textId="14EBCF7F" w:rsidR="00C66BAE" w:rsidRDefault="00C66BAE" w:rsidP="00FF4971">
            <w:pPr>
              <w:rPr>
                <w:rFonts w:ascii="Segoe UI" w:hAnsi="Segoe UI" w:cs="Segoe UI"/>
                <w:color w:val="444444"/>
                <w:sz w:val="20"/>
                <w:szCs w:val="20"/>
              </w:rPr>
            </w:pPr>
            <w:r>
              <w:rPr>
                <w:rFonts w:ascii="Segoe UI" w:hAnsi="Segoe UI" w:cs="Segoe UI"/>
                <w:color w:val="444444"/>
                <w:sz w:val="20"/>
                <w:szCs w:val="20"/>
              </w:rPr>
              <w:t>Associate Director, Public Realm</w:t>
            </w:r>
          </w:p>
        </w:tc>
        <w:tc>
          <w:tcPr>
            <w:tcW w:w="7515" w:type="dxa"/>
          </w:tcPr>
          <w:p w14:paraId="7B07FE5B" w14:textId="1790E34D" w:rsidR="00C66BAE" w:rsidRPr="00F3686F" w:rsidRDefault="007F4B55" w:rsidP="00FF4971">
            <w:pPr>
              <w:rPr>
                <w:rFonts w:ascii="Segoe UI Semilight" w:eastAsia="Times New Roman" w:hAnsi="Segoe UI Semilight" w:cs="Segoe UI Semilight"/>
                <w:color w:val="FF0000"/>
                <w:sz w:val="20"/>
                <w:szCs w:val="20"/>
                <w:highlight w:val="yellow"/>
                <w:lang w:eastAsia="en-AU"/>
              </w:rPr>
            </w:pPr>
            <w:r w:rsidRPr="0060711F">
              <w:rPr>
                <w:rFonts w:ascii="Segoe UI" w:hAnsi="Segoe UI" w:cs="Segoe UI"/>
                <w:color w:val="444444"/>
                <w:sz w:val="20"/>
                <w:szCs w:val="20"/>
              </w:rPr>
              <w:t>During this quarter, the Council Solutions Waste Project received final approval from the Australian Competition and Consumer Commission to go to market. Three tender packages were released to the market and submissions were received for all tenders.</w:t>
            </w:r>
            <w:r w:rsidRPr="0060711F">
              <w:rPr>
                <w:rFonts w:ascii="Segoe UI" w:hAnsi="Segoe UI" w:cs="Segoe UI"/>
                <w:color w:val="444444"/>
                <w:sz w:val="20"/>
                <w:szCs w:val="20"/>
              </w:rPr>
              <w:br/>
            </w:r>
            <w:r w:rsidRPr="0060711F">
              <w:rPr>
                <w:rFonts w:ascii="Segoe UI" w:hAnsi="Segoe UI" w:cs="Segoe UI"/>
                <w:color w:val="444444"/>
                <w:sz w:val="20"/>
                <w:szCs w:val="20"/>
              </w:rPr>
              <w:br/>
              <w:t>Evaluation of the received tender submissions has commenced by the evaluation team and will conclude in Quarter Three. A report detailing recommendations will be delivered in Quarter Three.</w:t>
            </w:r>
          </w:p>
        </w:tc>
        <w:tc>
          <w:tcPr>
            <w:tcW w:w="1535" w:type="dxa"/>
          </w:tcPr>
          <w:p w14:paraId="7CB5E0A4" w14:textId="5FEDBBBE" w:rsidR="00C66BAE" w:rsidRPr="0030463E" w:rsidRDefault="00C66BAE" w:rsidP="00FF4971">
            <w:pPr>
              <w:jc w:val="center"/>
              <w:rPr>
                <w:rFonts w:ascii="Segoe UI" w:eastAsia="Times New Roman" w:hAnsi="Segoe UI" w:cs="Segoe UI"/>
                <w:b/>
                <w:caps/>
                <w:color w:val="FF0000"/>
                <w:sz w:val="20"/>
                <w:szCs w:val="20"/>
                <w:lang w:eastAsia="en-AU"/>
              </w:rPr>
            </w:pPr>
            <w:r w:rsidRPr="007F4B55">
              <w:rPr>
                <w:rFonts w:ascii="Segoe UI" w:eastAsia="Times New Roman" w:hAnsi="Segoe UI" w:cs="Segoe UI"/>
                <w:b/>
                <w:caps/>
                <w:sz w:val="20"/>
                <w:szCs w:val="20"/>
                <w:lang w:eastAsia="en-AU"/>
              </w:rPr>
              <w:t>on track</w:t>
            </w:r>
          </w:p>
        </w:tc>
      </w:tr>
      <w:tr w:rsidR="00C66BAE" w:rsidRPr="005C25B1" w14:paraId="74F85DFE" w14:textId="77777777" w:rsidTr="00384F1B">
        <w:tblPrEx>
          <w:tblBorders>
            <w:top w:val="single" w:sz="4" w:space="0" w:color="auto"/>
            <w:left w:val="single" w:sz="4" w:space="0" w:color="auto"/>
            <w:bottom w:val="single" w:sz="4" w:space="0" w:color="auto"/>
            <w:right w:val="single" w:sz="4" w:space="0" w:color="auto"/>
          </w:tblBorders>
        </w:tblPrEx>
        <w:trPr>
          <w:trHeight w:val="1023"/>
        </w:trPr>
        <w:tc>
          <w:tcPr>
            <w:tcW w:w="4320" w:type="dxa"/>
            <w:shd w:val="clear" w:color="auto" w:fill="F2F2F2" w:themeFill="background1" w:themeFillShade="F2"/>
            <w:hideMark/>
          </w:tcPr>
          <w:p w14:paraId="5C3A9820" w14:textId="77777777" w:rsidR="00C66BAE" w:rsidRPr="00366038" w:rsidRDefault="00C66BAE" w:rsidP="005C25B1">
            <w:pPr>
              <w:rPr>
                <w:rFonts w:ascii="Segoe UI Semilight" w:eastAsia="Times New Roman" w:hAnsi="Segoe UI Semilight" w:cs="Segoe UI Semilight"/>
                <w:sz w:val="20"/>
                <w:szCs w:val="20"/>
                <w:lang w:eastAsia="en-AU"/>
              </w:rPr>
            </w:pPr>
            <w:r w:rsidRPr="00366038">
              <w:rPr>
                <w:rFonts w:ascii="Segoe UI Semilight" w:eastAsia="Times New Roman" w:hAnsi="Segoe UI Semilight" w:cs="Segoe UI Semilight"/>
                <w:sz w:val="20"/>
                <w:szCs w:val="20"/>
                <w:lang w:eastAsia="en-AU"/>
              </w:rPr>
              <w:lastRenderedPageBreak/>
              <w:t>By December 2020, increase our efficient use of recycled water from the GAP scheme in Council-irrigated areas by 25% to an overall level of 80%</w:t>
            </w:r>
          </w:p>
        </w:tc>
        <w:tc>
          <w:tcPr>
            <w:tcW w:w="2028" w:type="dxa"/>
          </w:tcPr>
          <w:p w14:paraId="4F9FB06A" w14:textId="3FCC6BCC" w:rsidR="00C66BAE" w:rsidRPr="00F3686F" w:rsidRDefault="00C66BAE" w:rsidP="005C25B1">
            <w:pPr>
              <w:rPr>
                <w:rFonts w:ascii="Segoe UI" w:hAnsi="Segoe UI" w:cs="Segoe UI"/>
                <w:sz w:val="20"/>
                <w:szCs w:val="20"/>
              </w:rPr>
            </w:pPr>
            <w:r w:rsidRPr="00F3686F">
              <w:rPr>
                <w:rFonts w:ascii="Segoe UI" w:hAnsi="Segoe UI" w:cs="Segoe UI"/>
                <w:sz w:val="20"/>
                <w:szCs w:val="20"/>
              </w:rPr>
              <w:t>Associate Director, Infrastructure</w:t>
            </w:r>
          </w:p>
        </w:tc>
        <w:tc>
          <w:tcPr>
            <w:tcW w:w="7515" w:type="dxa"/>
          </w:tcPr>
          <w:p w14:paraId="4EEAFA76" w14:textId="50B0AFB9" w:rsidR="00C66BAE" w:rsidRPr="00F3686F" w:rsidRDefault="007F4B55" w:rsidP="005C25B1">
            <w:pPr>
              <w:rPr>
                <w:rFonts w:ascii="Segoe UI Semilight" w:eastAsia="Times New Roman" w:hAnsi="Segoe UI Semilight" w:cs="Segoe UI Semilight"/>
                <w:sz w:val="20"/>
                <w:szCs w:val="20"/>
                <w:lang w:eastAsia="en-AU"/>
              </w:rPr>
            </w:pPr>
            <w:r w:rsidRPr="00F3686F">
              <w:rPr>
                <w:rFonts w:ascii="Segoe UI" w:hAnsi="Segoe UI" w:cs="Segoe UI"/>
                <w:sz w:val="20"/>
                <w:szCs w:val="20"/>
              </w:rPr>
              <w:t>The current proportion of GAP water utilisation is nearing the strategic target of 80% (78%).  Further investigation is required to ascertain the cost benefits (if any) and future commitments to any additional increase in the use of GAP Water.</w:t>
            </w:r>
          </w:p>
        </w:tc>
        <w:tc>
          <w:tcPr>
            <w:tcW w:w="1535" w:type="dxa"/>
          </w:tcPr>
          <w:p w14:paraId="27975DDB" w14:textId="1A624F22" w:rsidR="00C66BAE" w:rsidRPr="0030463E" w:rsidRDefault="00C66BAE" w:rsidP="00F40483">
            <w:pPr>
              <w:jc w:val="center"/>
              <w:rPr>
                <w:rFonts w:ascii="Segoe UI" w:eastAsia="Times New Roman" w:hAnsi="Segoe UI" w:cs="Segoe UI"/>
                <w:b/>
                <w:caps/>
                <w:color w:val="FF0000"/>
                <w:sz w:val="20"/>
                <w:szCs w:val="20"/>
                <w:lang w:eastAsia="en-AU"/>
              </w:rPr>
            </w:pPr>
            <w:r w:rsidRPr="007F4B55">
              <w:rPr>
                <w:rFonts w:ascii="Segoe UI" w:eastAsia="Times New Roman" w:hAnsi="Segoe UI" w:cs="Segoe UI"/>
                <w:b/>
                <w:caps/>
                <w:sz w:val="20"/>
                <w:szCs w:val="20"/>
                <w:lang w:eastAsia="en-AU"/>
              </w:rPr>
              <w:t>on track</w:t>
            </w:r>
          </w:p>
        </w:tc>
      </w:tr>
      <w:tr w:rsidR="00C66BAE" w:rsidRPr="005C25B1" w14:paraId="162E1E68" w14:textId="77777777" w:rsidTr="00F3686F">
        <w:tblPrEx>
          <w:tblBorders>
            <w:top w:val="single" w:sz="4" w:space="0" w:color="auto"/>
            <w:left w:val="single" w:sz="4" w:space="0" w:color="auto"/>
            <w:bottom w:val="single" w:sz="4" w:space="0" w:color="auto"/>
            <w:right w:val="single" w:sz="4" w:space="0" w:color="auto"/>
          </w:tblBorders>
        </w:tblPrEx>
        <w:trPr>
          <w:trHeight w:val="859"/>
        </w:trPr>
        <w:tc>
          <w:tcPr>
            <w:tcW w:w="4320" w:type="dxa"/>
            <w:shd w:val="clear" w:color="auto" w:fill="F2F2F2" w:themeFill="background1" w:themeFillShade="F2"/>
            <w:hideMark/>
          </w:tcPr>
          <w:p w14:paraId="773AC564" w14:textId="2353D4A9" w:rsidR="00C66BAE" w:rsidRPr="00ED336F" w:rsidRDefault="00C66BAE" w:rsidP="005C25B1">
            <w:pPr>
              <w:rPr>
                <w:rFonts w:ascii="Segoe UI Semilight" w:eastAsia="Times New Roman" w:hAnsi="Segoe UI Semilight" w:cs="Segoe UI Semilight"/>
                <w:sz w:val="20"/>
                <w:szCs w:val="20"/>
                <w:lang w:eastAsia="en-AU"/>
              </w:rPr>
            </w:pPr>
            <w:bookmarkStart w:id="11" w:name="_Hlk527629295"/>
            <w:r w:rsidRPr="00ED336F">
              <w:rPr>
                <w:rFonts w:ascii="Segoe UI Semilight" w:eastAsia="Times New Roman" w:hAnsi="Segoe UI Semilight" w:cs="Segoe UI Semilight"/>
                <w:sz w:val="20"/>
                <w:szCs w:val="20"/>
                <w:lang w:eastAsia="en-AU"/>
              </w:rPr>
              <w:t>By December 2017, complete a procurement plan for all Council vehicles to be low or zero emissions</w:t>
            </w:r>
            <w:bookmarkEnd w:id="11"/>
          </w:p>
        </w:tc>
        <w:tc>
          <w:tcPr>
            <w:tcW w:w="2028" w:type="dxa"/>
          </w:tcPr>
          <w:p w14:paraId="71C963BE" w14:textId="0655A572" w:rsidR="00C66BAE" w:rsidRDefault="00C66BAE" w:rsidP="005C25B1">
            <w:pPr>
              <w:rPr>
                <w:rFonts w:ascii="Segoe UI" w:hAnsi="Segoe UI" w:cs="Segoe UI"/>
                <w:color w:val="444444"/>
                <w:sz w:val="20"/>
                <w:szCs w:val="20"/>
              </w:rPr>
            </w:pPr>
            <w:r>
              <w:rPr>
                <w:rFonts w:ascii="Segoe UI" w:hAnsi="Segoe UI" w:cs="Segoe UI"/>
                <w:color w:val="444444"/>
                <w:sz w:val="20"/>
                <w:szCs w:val="20"/>
              </w:rPr>
              <w:t>Associate Director, Public Realm</w:t>
            </w:r>
          </w:p>
        </w:tc>
        <w:tc>
          <w:tcPr>
            <w:tcW w:w="7515" w:type="dxa"/>
          </w:tcPr>
          <w:p w14:paraId="24B391BA" w14:textId="159B621A" w:rsidR="00C66BAE" w:rsidRPr="0030463E" w:rsidRDefault="00C66BAE" w:rsidP="005C25B1">
            <w:pPr>
              <w:rPr>
                <w:rFonts w:ascii="Segoe UI Semilight" w:eastAsia="Times New Roman" w:hAnsi="Segoe UI Semilight" w:cs="Segoe UI Semilight"/>
                <w:sz w:val="20"/>
                <w:szCs w:val="20"/>
                <w:lang w:eastAsia="en-AU"/>
              </w:rPr>
            </w:pPr>
            <w:r w:rsidRPr="0030463E">
              <w:rPr>
                <w:rFonts w:ascii="Segoe UI" w:hAnsi="Segoe UI" w:cs="Segoe UI"/>
                <w:sz w:val="20"/>
                <w:szCs w:val="20"/>
              </w:rPr>
              <w:t>No further update</w:t>
            </w:r>
            <w:r w:rsidR="00F3686F">
              <w:rPr>
                <w:rFonts w:ascii="Segoe UI" w:hAnsi="Segoe UI" w:cs="Segoe UI"/>
                <w:sz w:val="20"/>
                <w:szCs w:val="20"/>
              </w:rPr>
              <w:t>s</w:t>
            </w:r>
            <w:r w:rsidRPr="0030463E">
              <w:rPr>
                <w:rFonts w:ascii="Segoe UI" w:hAnsi="Segoe UI" w:cs="Segoe UI"/>
                <w:sz w:val="20"/>
                <w:szCs w:val="20"/>
              </w:rPr>
              <w:t xml:space="preserve"> as this action is complete.</w:t>
            </w:r>
          </w:p>
        </w:tc>
        <w:tc>
          <w:tcPr>
            <w:tcW w:w="1535" w:type="dxa"/>
          </w:tcPr>
          <w:p w14:paraId="17EA64EA" w14:textId="5F2E08E2" w:rsidR="00C66BAE" w:rsidRPr="0030463E" w:rsidRDefault="00F3686F" w:rsidP="00E12660">
            <w:pPr>
              <w:jc w:val="center"/>
              <w:rPr>
                <w:rFonts w:ascii="Segoe UI" w:eastAsia="Times New Roman" w:hAnsi="Segoe UI" w:cs="Segoe UI"/>
                <w:b/>
                <w:caps/>
                <w:sz w:val="20"/>
                <w:szCs w:val="20"/>
                <w:lang w:eastAsia="en-AU"/>
              </w:rPr>
            </w:pPr>
            <w:r w:rsidRPr="0030463E" w:rsidDel="00F3686F">
              <w:rPr>
                <w:rFonts w:ascii="Segoe UI" w:eastAsia="Times New Roman" w:hAnsi="Segoe UI" w:cs="Segoe UI"/>
                <w:b/>
                <w:caps/>
                <w:sz w:val="20"/>
                <w:szCs w:val="20"/>
                <w:lang w:eastAsia="en-AU"/>
              </w:rPr>
              <w:t xml:space="preserve"> </w:t>
            </w:r>
            <w:r w:rsidR="0060711F">
              <w:rPr>
                <w:rFonts w:ascii="Segoe UI" w:eastAsia="Times New Roman" w:hAnsi="Segoe UI" w:cs="Segoe UI"/>
                <w:b/>
                <w:caps/>
                <w:sz w:val="20"/>
                <w:szCs w:val="20"/>
                <w:lang w:eastAsia="en-AU"/>
              </w:rPr>
              <w:t>COMPLETED</w:t>
            </w:r>
          </w:p>
        </w:tc>
      </w:tr>
      <w:tr w:rsidR="00C66BAE" w:rsidRPr="005C25B1" w14:paraId="40F2BD15" w14:textId="77777777" w:rsidTr="00384F1B">
        <w:tblPrEx>
          <w:tblBorders>
            <w:top w:val="single" w:sz="4" w:space="0" w:color="auto"/>
            <w:left w:val="single" w:sz="4" w:space="0" w:color="auto"/>
            <w:bottom w:val="single" w:sz="4" w:space="0" w:color="auto"/>
            <w:right w:val="single" w:sz="4" w:space="0" w:color="auto"/>
          </w:tblBorders>
        </w:tblPrEx>
        <w:trPr>
          <w:trHeight w:val="1630"/>
        </w:trPr>
        <w:tc>
          <w:tcPr>
            <w:tcW w:w="4320" w:type="dxa"/>
            <w:shd w:val="clear" w:color="auto" w:fill="F2F2F2" w:themeFill="background1" w:themeFillShade="F2"/>
            <w:hideMark/>
          </w:tcPr>
          <w:p w14:paraId="02513482" w14:textId="77777777" w:rsidR="00C66BAE" w:rsidRPr="00ED336F" w:rsidRDefault="00C66BAE" w:rsidP="00FF497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June 2017, Council will have developed a Green City Plan detailing Council’s contribution to greening the city and showing activities with aligned annual targets, including an additional 1000 trees in the built-up areas of the city by June 2020</w:t>
            </w:r>
          </w:p>
        </w:tc>
        <w:tc>
          <w:tcPr>
            <w:tcW w:w="2028" w:type="dxa"/>
          </w:tcPr>
          <w:p w14:paraId="0204C1D3" w14:textId="092FEF09" w:rsidR="00C66BAE" w:rsidRPr="00ED336F" w:rsidRDefault="00AA0C8C" w:rsidP="00FF497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Sustainability</w:t>
            </w:r>
          </w:p>
        </w:tc>
        <w:tc>
          <w:tcPr>
            <w:tcW w:w="7515" w:type="dxa"/>
          </w:tcPr>
          <w:p w14:paraId="0057FF9A" w14:textId="77DEDA25" w:rsidR="00C66BAE" w:rsidRPr="0030463E" w:rsidRDefault="007F4B55" w:rsidP="00FF4971">
            <w:pPr>
              <w:rPr>
                <w:rFonts w:ascii="Segoe UI Semilight" w:eastAsia="Times New Roman" w:hAnsi="Segoe UI Semilight" w:cs="Segoe UI Semilight"/>
                <w:color w:val="FF0000"/>
                <w:sz w:val="20"/>
                <w:szCs w:val="20"/>
                <w:lang w:eastAsia="en-AU"/>
              </w:rPr>
            </w:pPr>
            <w:r w:rsidRPr="00F3686F">
              <w:rPr>
                <w:rFonts w:ascii="Segoe UI" w:hAnsi="Segoe UI" w:cs="Segoe UI"/>
                <w:sz w:val="20"/>
                <w:szCs w:val="20"/>
              </w:rPr>
              <w:t>Design projects to prioritise greening are in progress and on track to meet the approved target of 1</w:t>
            </w:r>
            <w:r w:rsidR="00F3686F">
              <w:rPr>
                <w:rFonts w:ascii="Segoe UI" w:hAnsi="Segoe UI" w:cs="Segoe UI"/>
                <w:sz w:val="20"/>
                <w:szCs w:val="20"/>
              </w:rPr>
              <w:t>,</w:t>
            </w:r>
            <w:r w:rsidRPr="00F3686F">
              <w:rPr>
                <w:rFonts w:ascii="Segoe UI" w:hAnsi="Segoe UI" w:cs="Segoe UI"/>
                <w:sz w:val="20"/>
                <w:szCs w:val="20"/>
              </w:rPr>
              <w:t>500 trees by June 2020.</w:t>
            </w:r>
          </w:p>
        </w:tc>
        <w:tc>
          <w:tcPr>
            <w:tcW w:w="1535" w:type="dxa"/>
          </w:tcPr>
          <w:p w14:paraId="4AF5560B" w14:textId="0798C05B" w:rsidR="00C66BAE" w:rsidRPr="007F4B55" w:rsidRDefault="007F4B55" w:rsidP="00FF4971">
            <w:pPr>
              <w:jc w:val="center"/>
              <w:rPr>
                <w:rFonts w:ascii="Segoe UI" w:eastAsia="Times New Roman" w:hAnsi="Segoe UI" w:cs="Segoe UI"/>
                <w:b/>
                <w:caps/>
                <w:sz w:val="20"/>
                <w:szCs w:val="20"/>
                <w:lang w:eastAsia="en-AU"/>
              </w:rPr>
            </w:pPr>
            <w:r w:rsidRPr="007F4B55">
              <w:rPr>
                <w:rFonts w:ascii="Segoe UI" w:eastAsia="Times New Roman" w:hAnsi="Segoe UI" w:cs="Segoe UI"/>
                <w:b/>
                <w:caps/>
                <w:sz w:val="20"/>
                <w:szCs w:val="20"/>
                <w:lang w:eastAsia="en-AU"/>
              </w:rPr>
              <w:t>ON</w:t>
            </w:r>
            <w:r w:rsidR="00AA0C8C" w:rsidRPr="007F4B55">
              <w:rPr>
                <w:rFonts w:ascii="Segoe UI" w:eastAsia="Times New Roman" w:hAnsi="Segoe UI" w:cs="Segoe UI"/>
                <w:b/>
                <w:caps/>
                <w:sz w:val="20"/>
                <w:szCs w:val="20"/>
                <w:lang w:eastAsia="en-AU"/>
              </w:rPr>
              <w:t xml:space="preserve"> track</w:t>
            </w:r>
          </w:p>
        </w:tc>
      </w:tr>
      <w:tr w:rsidR="00C66BAE" w:rsidRPr="005C25B1" w14:paraId="600996E7" w14:textId="77777777" w:rsidTr="00384F1B">
        <w:tblPrEx>
          <w:tblBorders>
            <w:top w:val="single" w:sz="4" w:space="0" w:color="auto"/>
            <w:left w:val="single" w:sz="4" w:space="0" w:color="auto"/>
            <w:bottom w:val="single" w:sz="4" w:space="0" w:color="auto"/>
            <w:right w:val="single" w:sz="4" w:space="0" w:color="auto"/>
          </w:tblBorders>
        </w:tblPrEx>
        <w:trPr>
          <w:trHeight w:val="1322"/>
        </w:trPr>
        <w:tc>
          <w:tcPr>
            <w:tcW w:w="4320" w:type="dxa"/>
            <w:shd w:val="clear" w:color="auto" w:fill="F2F2F2" w:themeFill="background1" w:themeFillShade="F2"/>
            <w:hideMark/>
          </w:tcPr>
          <w:p w14:paraId="3B4C9716" w14:textId="11C378C4" w:rsidR="00C66BAE" w:rsidRPr="00ED336F" w:rsidRDefault="00C66BAE"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June 2019, our procurement practices will reasonably require the environmental track record and/or credentials of suppliers, and estimates of carbon emissions of products and services</w:t>
            </w:r>
          </w:p>
        </w:tc>
        <w:tc>
          <w:tcPr>
            <w:tcW w:w="2028" w:type="dxa"/>
          </w:tcPr>
          <w:p w14:paraId="2370CF1B" w14:textId="730152F3" w:rsidR="00C66BAE" w:rsidRDefault="00AA0C8C" w:rsidP="005C25B1">
            <w:pPr>
              <w:rPr>
                <w:rFonts w:ascii="Segoe UI" w:hAnsi="Segoe UI" w:cs="Segoe UI"/>
                <w:color w:val="444444"/>
                <w:sz w:val="20"/>
                <w:szCs w:val="20"/>
              </w:rPr>
            </w:pPr>
            <w:r>
              <w:rPr>
                <w:rFonts w:ascii="Segoe UI Semilight" w:eastAsia="Times New Roman" w:hAnsi="Segoe UI Semilight" w:cs="Segoe UI Semilight"/>
                <w:sz w:val="20"/>
                <w:szCs w:val="20"/>
                <w:lang w:eastAsia="en-AU"/>
              </w:rPr>
              <w:t>Associate Director, Sustainability</w:t>
            </w:r>
          </w:p>
        </w:tc>
        <w:tc>
          <w:tcPr>
            <w:tcW w:w="7515" w:type="dxa"/>
          </w:tcPr>
          <w:p w14:paraId="044CF346" w14:textId="32037B37" w:rsidR="00C66BAE" w:rsidRPr="0030463E" w:rsidRDefault="007F4B55" w:rsidP="005C25B1">
            <w:pPr>
              <w:rPr>
                <w:rFonts w:ascii="Segoe UI Semilight" w:eastAsia="Times New Roman" w:hAnsi="Segoe UI Semilight" w:cs="Segoe UI Semilight"/>
                <w:b/>
                <w:color w:val="FF0000"/>
                <w:sz w:val="20"/>
                <w:szCs w:val="20"/>
                <w:lang w:eastAsia="en-AU"/>
              </w:rPr>
            </w:pPr>
            <w:r>
              <w:rPr>
                <w:rFonts w:ascii="Segoe UI" w:hAnsi="Segoe UI" w:cs="Segoe UI"/>
                <w:color w:val="444444"/>
                <w:sz w:val="20"/>
                <w:szCs w:val="20"/>
              </w:rPr>
              <w:t>The project plan for the Sustainable Procurement Initiative was finalised</w:t>
            </w:r>
            <w:r w:rsidR="00F3686F">
              <w:rPr>
                <w:rFonts w:ascii="Segoe UI" w:hAnsi="Segoe UI" w:cs="Segoe UI"/>
                <w:color w:val="444444"/>
                <w:sz w:val="20"/>
                <w:szCs w:val="20"/>
              </w:rPr>
              <w:t xml:space="preserve"> during Quarter Two and the </w:t>
            </w:r>
            <w:r>
              <w:rPr>
                <w:rFonts w:ascii="Segoe UI" w:hAnsi="Segoe UI" w:cs="Segoe UI"/>
                <w:color w:val="444444"/>
                <w:sz w:val="20"/>
                <w:szCs w:val="20"/>
              </w:rPr>
              <w:t xml:space="preserve">procurement policy is </w:t>
            </w:r>
            <w:r w:rsidR="00F3686F">
              <w:rPr>
                <w:rFonts w:ascii="Segoe UI" w:hAnsi="Segoe UI" w:cs="Segoe UI"/>
                <w:color w:val="444444"/>
                <w:sz w:val="20"/>
                <w:szCs w:val="20"/>
              </w:rPr>
              <w:t xml:space="preserve">currently </w:t>
            </w:r>
            <w:r>
              <w:rPr>
                <w:rFonts w:ascii="Segoe UI" w:hAnsi="Segoe UI" w:cs="Segoe UI"/>
                <w:color w:val="444444"/>
                <w:sz w:val="20"/>
                <w:szCs w:val="20"/>
              </w:rPr>
              <w:t>being reviewed. It is anticipated that the revised policy will be brought to Council by June 2019 for consideration and endorsement.</w:t>
            </w:r>
          </w:p>
        </w:tc>
        <w:tc>
          <w:tcPr>
            <w:tcW w:w="1535" w:type="dxa"/>
          </w:tcPr>
          <w:p w14:paraId="171D7476" w14:textId="41D509F9" w:rsidR="00C66BAE" w:rsidRPr="0030463E" w:rsidRDefault="00C66BAE" w:rsidP="00F40483">
            <w:pPr>
              <w:jc w:val="center"/>
              <w:rPr>
                <w:rFonts w:ascii="Segoe UI" w:eastAsia="Times New Roman" w:hAnsi="Segoe UI" w:cs="Segoe UI"/>
                <w:b/>
                <w:caps/>
                <w:color w:val="FF0000"/>
                <w:sz w:val="20"/>
                <w:szCs w:val="20"/>
                <w:lang w:eastAsia="en-AU"/>
              </w:rPr>
            </w:pPr>
            <w:r w:rsidRPr="006F0D31">
              <w:rPr>
                <w:rFonts w:ascii="Segoe UI" w:eastAsia="Times New Roman" w:hAnsi="Segoe UI" w:cs="Segoe UI"/>
                <w:b/>
                <w:caps/>
                <w:sz w:val="20"/>
                <w:szCs w:val="20"/>
                <w:lang w:eastAsia="en-AU"/>
              </w:rPr>
              <w:t>on track</w:t>
            </w:r>
          </w:p>
        </w:tc>
      </w:tr>
      <w:tr w:rsidR="00C66BAE" w:rsidRPr="00366038" w14:paraId="4D0810E8" w14:textId="77777777" w:rsidTr="00384F1B">
        <w:tblPrEx>
          <w:tblBorders>
            <w:top w:val="single" w:sz="4" w:space="0" w:color="auto"/>
            <w:left w:val="single" w:sz="4" w:space="0" w:color="auto"/>
            <w:bottom w:val="single" w:sz="4" w:space="0" w:color="auto"/>
            <w:right w:val="single" w:sz="4" w:space="0" w:color="auto"/>
          </w:tblBorders>
        </w:tblPrEx>
        <w:trPr>
          <w:trHeight w:val="1091"/>
        </w:trPr>
        <w:tc>
          <w:tcPr>
            <w:tcW w:w="4320" w:type="dxa"/>
            <w:shd w:val="clear" w:color="auto" w:fill="F2F2F2" w:themeFill="background1" w:themeFillShade="F2"/>
            <w:hideMark/>
          </w:tcPr>
          <w:p w14:paraId="6AEEF30F" w14:textId="602C0C78" w:rsidR="00C66BAE" w:rsidRPr="00366038" w:rsidRDefault="00C66BAE" w:rsidP="005C25B1">
            <w:pPr>
              <w:rPr>
                <w:rFonts w:ascii="Segoe UI Semilight" w:eastAsia="Times New Roman" w:hAnsi="Segoe UI Semilight" w:cs="Segoe UI Semilight"/>
                <w:sz w:val="20"/>
                <w:szCs w:val="20"/>
                <w:lang w:eastAsia="en-AU"/>
              </w:rPr>
            </w:pPr>
            <w:r w:rsidRPr="00366038">
              <w:rPr>
                <w:rFonts w:ascii="Segoe UI Semilight" w:eastAsia="Times New Roman" w:hAnsi="Segoe UI Semilight" w:cs="Segoe UI Semilight"/>
                <w:sz w:val="20"/>
                <w:szCs w:val="20"/>
                <w:lang w:eastAsia="en-AU"/>
              </w:rPr>
              <w:t>By June 2020, all Council-owned and maintained public lighting will be converted to LED lights and smart lighting wherever possible</w:t>
            </w:r>
            <w:r w:rsidR="00E94F72">
              <w:rPr>
                <w:rFonts w:ascii="Segoe UI Semilight" w:eastAsia="Times New Roman" w:hAnsi="Segoe UI Semilight" w:cs="Segoe UI Semilight"/>
                <w:sz w:val="20"/>
                <w:szCs w:val="20"/>
                <w:lang w:eastAsia="en-AU"/>
              </w:rPr>
              <w:t xml:space="preserve"> (ANNUAL OBJECTIVE)</w:t>
            </w:r>
          </w:p>
        </w:tc>
        <w:tc>
          <w:tcPr>
            <w:tcW w:w="2028" w:type="dxa"/>
          </w:tcPr>
          <w:p w14:paraId="7F0B153E" w14:textId="050C10F8" w:rsidR="00C66BAE" w:rsidRDefault="00AA0C8C" w:rsidP="004E0CDA">
            <w:pPr>
              <w:rPr>
                <w:rFonts w:ascii="Segoe UI" w:hAnsi="Segoe UI" w:cs="Segoe UI"/>
                <w:color w:val="444444"/>
                <w:sz w:val="20"/>
                <w:szCs w:val="20"/>
              </w:rPr>
            </w:pPr>
            <w:r>
              <w:rPr>
                <w:rFonts w:ascii="Segoe UI" w:hAnsi="Segoe UI" w:cs="Segoe UI"/>
                <w:color w:val="444444"/>
                <w:sz w:val="20"/>
                <w:szCs w:val="20"/>
              </w:rPr>
              <w:t>Associate Director, Infrastructure</w:t>
            </w:r>
          </w:p>
        </w:tc>
        <w:tc>
          <w:tcPr>
            <w:tcW w:w="7515" w:type="dxa"/>
          </w:tcPr>
          <w:p w14:paraId="6FCBA546" w14:textId="34748C59" w:rsidR="00C66BAE" w:rsidRPr="0030463E" w:rsidRDefault="00346886" w:rsidP="004E0CDA">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The LED program scop</w:t>
            </w:r>
            <w:r w:rsidR="00F3686F">
              <w:rPr>
                <w:rFonts w:ascii="Segoe UI" w:hAnsi="Segoe UI" w:cs="Segoe UI"/>
                <w:color w:val="444444"/>
                <w:sz w:val="20"/>
                <w:szCs w:val="20"/>
              </w:rPr>
              <w:t>e for 20</w:t>
            </w:r>
            <w:r>
              <w:rPr>
                <w:rFonts w:ascii="Segoe UI" w:hAnsi="Segoe UI" w:cs="Segoe UI"/>
                <w:color w:val="444444"/>
                <w:sz w:val="20"/>
                <w:szCs w:val="20"/>
              </w:rPr>
              <w:t>18/</w:t>
            </w:r>
            <w:r w:rsidR="00F3686F">
              <w:rPr>
                <w:rFonts w:ascii="Segoe UI" w:hAnsi="Segoe UI" w:cs="Segoe UI"/>
                <w:color w:val="444444"/>
                <w:sz w:val="20"/>
                <w:szCs w:val="20"/>
              </w:rPr>
              <w:t>19 is</w:t>
            </w:r>
            <w:r>
              <w:rPr>
                <w:rFonts w:ascii="Segoe UI" w:hAnsi="Segoe UI" w:cs="Segoe UI"/>
                <w:color w:val="444444"/>
                <w:sz w:val="20"/>
                <w:szCs w:val="20"/>
              </w:rPr>
              <w:t xml:space="preserve"> being delivered through the capital works program. The procurement exercise, SMART LED is</w:t>
            </w:r>
            <w:r w:rsidR="00F3686F">
              <w:rPr>
                <w:rFonts w:ascii="Segoe UI" w:hAnsi="Segoe UI" w:cs="Segoe UI"/>
                <w:color w:val="444444"/>
                <w:sz w:val="20"/>
                <w:szCs w:val="20"/>
              </w:rPr>
              <w:t xml:space="preserve"> currently out to market as the </w:t>
            </w:r>
            <w:r>
              <w:rPr>
                <w:rFonts w:ascii="Segoe UI" w:hAnsi="Segoe UI" w:cs="Segoe UI"/>
                <w:color w:val="444444"/>
                <w:sz w:val="20"/>
                <w:szCs w:val="20"/>
              </w:rPr>
              <w:t>new str</w:t>
            </w:r>
            <w:r w:rsidR="00F3686F">
              <w:rPr>
                <w:rFonts w:ascii="Segoe UI" w:hAnsi="Segoe UI" w:cs="Segoe UI"/>
                <w:color w:val="444444"/>
                <w:sz w:val="20"/>
                <w:szCs w:val="20"/>
              </w:rPr>
              <w:t>ategic smart lighting program. The p</w:t>
            </w:r>
            <w:r>
              <w:rPr>
                <w:rFonts w:ascii="Segoe UI" w:hAnsi="Segoe UI" w:cs="Segoe UI"/>
                <w:color w:val="444444"/>
                <w:sz w:val="20"/>
                <w:szCs w:val="20"/>
              </w:rPr>
              <w:t>rocurement phase has progressed with next stage being Request For Tender</w:t>
            </w:r>
            <w:r w:rsidR="00F3686F">
              <w:rPr>
                <w:rFonts w:ascii="Segoe UI" w:hAnsi="Segoe UI" w:cs="Segoe UI"/>
                <w:color w:val="444444"/>
                <w:sz w:val="20"/>
                <w:szCs w:val="20"/>
              </w:rPr>
              <w:t>s (RFT)</w:t>
            </w:r>
            <w:r>
              <w:rPr>
                <w:rFonts w:ascii="Segoe UI" w:hAnsi="Segoe UI" w:cs="Segoe UI"/>
                <w:color w:val="444444"/>
                <w:sz w:val="20"/>
                <w:szCs w:val="20"/>
              </w:rPr>
              <w:t xml:space="preserve"> released to the market in Quarter </w:t>
            </w:r>
            <w:r w:rsidR="00F3686F">
              <w:rPr>
                <w:rFonts w:ascii="Segoe UI" w:hAnsi="Segoe UI" w:cs="Segoe UI"/>
                <w:color w:val="444444"/>
                <w:sz w:val="20"/>
                <w:szCs w:val="20"/>
              </w:rPr>
              <w:t>Three</w:t>
            </w:r>
            <w:r>
              <w:rPr>
                <w:rFonts w:ascii="Segoe UI" w:hAnsi="Segoe UI" w:cs="Segoe UI"/>
                <w:color w:val="444444"/>
                <w:sz w:val="20"/>
                <w:szCs w:val="20"/>
              </w:rPr>
              <w:t>.</w:t>
            </w:r>
          </w:p>
        </w:tc>
        <w:tc>
          <w:tcPr>
            <w:tcW w:w="1535" w:type="dxa"/>
          </w:tcPr>
          <w:p w14:paraId="5ABAD847" w14:textId="06A87BC9" w:rsidR="00C66BAE" w:rsidRPr="0030463E" w:rsidRDefault="00C66BAE" w:rsidP="00F40483">
            <w:pPr>
              <w:jc w:val="center"/>
              <w:rPr>
                <w:rFonts w:ascii="Segoe UI" w:eastAsia="Times New Roman" w:hAnsi="Segoe UI" w:cs="Segoe UI"/>
                <w:b/>
                <w:caps/>
                <w:color w:val="FF0000"/>
                <w:sz w:val="20"/>
                <w:szCs w:val="20"/>
                <w:lang w:eastAsia="en-AU"/>
              </w:rPr>
            </w:pPr>
            <w:r w:rsidRPr="00346886">
              <w:rPr>
                <w:rFonts w:ascii="Segoe UI" w:eastAsia="Times New Roman" w:hAnsi="Segoe UI" w:cs="Segoe UI"/>
                <w:b/>
                <w:caps/>
                <w:sz w:val="20"/>
                <w:szCs w:val="20"/>
                <w:lang w:eastAsia="en-AU"/>
              </w:rPr>
              <w:t>on track</w:t>
            </w:r>
          </w:p>
        </w:tc>
      </w:tr>
      <w:tr w:rsidR="00C66BAE" w:rsidRPr="005C25B1" w14:paraId="599A4045" w14:textId="77777777" w:rsidTr="00384F1B">
        <w:tblPrEx>
          <w:tblBorders>
            <w:top w:val="single" w:sz="4" w:space="0" w:color="auto"/>
            <w:left w:val="single" w:sz="4" w:space="0" w:color="auto"/>
            <w:bottom w:val="single" w:sz="4" w:space="0" w:color="auto"/>
            <w:right w:val="single" w:sz="4" w:space="0" w:color="auto"/>
          </w:tblBorders>
        </w:tblPrEx>
        <w:trPr>
          <w:trHeight w:val="1147"/>
        </w:trPr>
        <w:tc>
          <w:tcPr>
            <w:tcW w:w="4320" w:type="dxa"/>
            <w:shd w:val="clear" w:color="auto" w:fill="F2F2F2" w:themeFill="background1" w:themeFillShade="F2"/>
            <w:hideMark/>
          </w:tcPr>
          <w:p w14:paraId="497D6A73" w14:textId="77777777" w:rsidR="00C66BAE" w:rsidRPr="00ED336F" w:rsidRDefault="00C66BAE"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June 2020, the energy requirement for all Council buildings will be sourced from low carbon or renewable energy sources</w:t>
            </w:r>
          </w:p>
        </w:tc>
        <w:tc>
          <w:tcPr>
            <w:tcW w:w="2028" w:type="dxa"/>
          </w:tcPr>
          <w:p w14:paraId="57CE8EA2" w14:textId="3AF3AEC5" w:rsidR="00C66BAE" w:rsidRDefault="00AA0C8C" w:rsidP="005C25B1">
            <w:pPr>
              <w:rPr>
                <w:rFonts w:ascii="Segoe UI" w:hAnsi="Segoe UI" w:cs="Segoe UI"/>
                <w:color w:val="444444"/>
                <w:sz w:val="20"/>
                <w:szCs w:val="20"/>
              </w:rPr>
            </w:pPr>
            <w:r>
              <w:rPr>
                <w:rFonts w:ascii="Segoe UI" w:hAnsi="Segoe UI" w:cs="Segoe UI"/>
                <w:color w:val="444444"/>
                <w:sz w:val="20"/>
                <w:szCs w:val="20"/>
              </w:rPr>
              <w:t>Associate Director, Infrastructure</w:t>
            </w:r>
          </w:p>
        </w:tc>
        <w:tc>
          <w:tcPr>
            <w:tcW w:w="7515" w:type="dxa"/>
          </w:tcPr>
          <w:p w14:paraId="6B699345" w14:textId="0526D96A" w:rsidR="00C66BAE" w:rsidRPr="0030463E" w:rsidRDefault="00384F1B"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The risks and opportunities associated with options for CoA's next electricity contract to be sourced from low carbon or renewable energy sources have been investigated and reported to Council at its meeting of 24 April 2018. Additional information was provided at a Council Committee meeting on 21 August 2018 by Minter Ellison. </w:t>
            </w:r>
            <w:r>
              <w:rPr>
                <w:rFonts w:ascii="Segoe UI" w:hAnsi="Segoe UI" w:cs="Segoe UI"/>
                <w:color w:val="444444"/>
                <w:sz w:val="20"/>
                <w:szCs w:val="20"/>
              </w:rPr>
              <w:br/>
            </w:r>
            <w:r>
              <w:rPr>
                <w:rFonts w:ascii="Segoe UI" w:hAnsi="Segoe UI" w:cs="Segoe UI"/>
                <w:color w:val="444444"/>
                <w:sz w:val="20"/>
                <w:szCs w:val="20"/>
              </w:rPr>
              <w:br/>
            </w:r>
            <w:r w:rsidR="00F3686F">
              <w:rPr>
                <w:rFonts w:ascii="Segoe UI" w:hAnsi="Segoe UI" w:cs="Segoe UI"/>
                <w:color w:val="444444"/>
                <w:sz w:val="20"/>
                <w:szCs w:val="20"/>
              </w:rPr>
              <w:t>During Quarter Two</w:t>
            </w:r>
            <w:r>
              <w:rPr>
                <w:rFonts w:ascii="Segoe UI" w:hAnsi="Segoe UI" w:cs="Segoe UI"/>
                <w:color w:val="444444"/>
                <w:sz w:val="20"/>
                <w:szCs w:val="20"/>
              </w:rPr>
              <w:t>, work commenced on the Procurement Plan and the Expression of Interest documentation for the project.</w:t>
            </w:r>
          </w:p>
        </w:tc>
        <w:tc>
          <w:tcPr>
            <w:tcW w:w="1535" w:type="dxa"/>
          </w:tcPr>
          <w:p w14:paraId="4C43A192" w14:textId="5D817B14" w:rsidR="00C66BAE" w:rsidRPr="00384F1B" w:rsidRDefault="00C66BAE" w:rsidP="00F40483">
            <w:pPr>
              <w:jc w:val="center"/>
              <w:rPr>
                <w:rFonts w:ascii="Segoe UI" w:eastAsia="Times New Roman" w:hAnsi="Segoe UI" w:cs="Segoe UI"/>
                <w:b/>
                <w:caps/>
                <w:sz w:val="20"/>
                <w:szCs w:val="20"/>
                <w:lang w:eastAsia="en-AU"/>
              </w:rPr>
            </w:pPr>
            <w:r w:rsidRPr="00384F1B">
              <w:rPr>
                <w:rFonts w:ascii="Segoe UI" w:eastAsia="Times New Roman" w:hAnsi="Segoe UI" w:cs="Segoe UI"/>
                <w:b/>
                <w:caps/>
                <w:sz w:val="20"/>
                <w:szCs w:val="20"/>
                <w:lang w:eastAsia="en-AU"/>
              </w:rPr>
              <w:t>on track</w:t>
            </w:r>
          </w:p>
        </w:tc>
      </w:tr>
      <w:tr w:rsidR="00C66BAE" w:rsidRPr="005C25B1" w14:paraId="3EB5ADB8" w14:textId="77777777" w:rsidTr="00384F1B">
        <w:tblPrEx>
          <w:tblBorders>
            <w:top w:val="single" w:sz="4" w:space="0" w:color="auto"/>
            <w:left w:val="single" w:sz="4" w:space="0" w:color="auto"/>
            <w:bottom w:val="single" w:sz="4" w:space="0" w:color="auto"/>
            <w:right w:val="single" w:sz="4" w:space="0" w:color="auto"/>
          </w:tblBorders>
        </w:tblPrEx>
        <w:trPr>
          <w:trHeight w:val="944"/>
        </w:trPr>
        <w:tc>
          <w:tcPr>
            <w:tcW w:w="4320" w:type="dxa"/>
            <w:shd w:val="clear" w:color="auto" w:fill="F2F2F2" w:themeFill="background1" w:themeFillShade="F2"/>
            <w:hideMark/>
          </w:tcPr>
          <w:p w14:paraId="0DA075EE" w14:textId="77777777" w:rsidR="00C66BAE" w:rsidRPr="00ED336F" w:rsidRDefault="00C66BAE" w:rsidP="005C25B1">
            <w:pPr>
              <w:rPr>
                <w:rFonts w:ascii="Segoe UI Semilight" w:eastAsia="Times New Roman" w:hAnsi="Segoe UI Semilight" w:cs="Segoe UI Semilight"/>
                <w:sz w:val="20"/>
                <w:szCs w:val="20"/>
                <w:lang w:eastAsia="en-AU"/>
              </w:rPr>
            </w:pPr>
            <w:r w:rsidRPr="00ED336F">
              <w:rPr>
                <w:rFonts w:ascii="Segoe UI Semilight" w:eastAsia="Times New Roman" w:hAnsi="Segoe UI Semilight" w:cs="Segoe UI Semilight"/>
                <w:sz w:val="20"/>
                <w:szCs w:val="20"/>
                <w:lang w:eastAsia="en-AU"/>
              </w:rPr>
              <w:t>By the end of 2017, develop and implement a Waste, Recycling and Reuse approach for the City that reflects world’s best practice and the use of smart technology</w:t>
            </w:r>
          </w:p>
        </w:tc>
        <w:tc>
          <w:tcPr>
            <w:tcW w:w="2028" w:type="dxa"/>
          </w:tcPr>
          <w:p w14:paraId="5DBD8695" w14:textId="329E836E" w:rsidR="00C66BAE" w:rsidRDefault="00AA0C8C" w:rsidP="005C25B1">
            <w:pPr>
              <w:rPr>
                <w:rFonts w:ascii="Segoe UI" w:hAnsi="Segoe UI" w:cs="Segoe UI"/>
                <w:color w:val="444444"/>
                <w:sz w:val="20"/>
                <w:szCs w:val="20"/>
              </w:rPr>
            </w:pPr>
            <w:r>
              <w:rPr>
                <w:rFonts w:ascii="Segoe UI" w:hAnsi="Segoe UI" w:cs="Segoe UI"/>
                <w:color w:val="444444"/>
                <w:sz w:val="20"/>
                <w:szCs w:val="20"/>
              </w:rPr>
              <w:t>Associate Director, Public Realm</w:t>
            </w:r>
          </w:p>
        </w:tc>
        <w:tc>
          <w:tcPr>
            <w:tcW w:w="7515" w:type="dxa"/>
          </w:tcPr>
          <w:p w14:paraId="5FD8DD49" w14:textId="76A8107E" w:rsidR="00C66BAE" w:rsidRPr="0030463E" w:rsidRDefault="00F3686F" w:rsidP="005C25B1">
            <w:pPr>
              <w:rPr>
                <w:rFonts w:ascii="Segoe UI Semilight" w:eastAsia="Times New Roman" w:hAnsi="Segoe UI Semilight" w:cs="Segoe UI Semilight"/>
                <w:color w:val="FF0000"/>
                <w:sz w:val="20"/>
                <w:szCs w:val="20"/>
                <w:lang w:eastAsia="en-AU"/>
              </w:rPr>
            </w:pPr>
            <w:r w:rsidRPr="0060711F">
              <w:rPr>
                <w:rFonts w:ascii="Segoe UI" w:hAnsi="Segoe UI" w:cs="Segoe UI"/>
                <w:color w:val="444444"/>
                <w:sz w:val="20"/>
                <w:szCs w:val="20"/>
              </w:rPr>
              <w:t>During this quarter, the Council Solutions Waste Project received final approval from the Australian Competition and Consumer Commission to go to market. Three tender packages were released to the market and submissions were received for all tenders.</w:t>
            </w:r>
            <w:r w:rsidRPr="0060711F">
              <w:rPr>
                <w:rFonts w:ascii="Segoe UI" w:hAnsi="Segoe UI" w:cs="Segoe UI"/>
                <w:color w:val="444444"/>
                <w:sz w:val="20"/>
                <w:szCs w:val="20"/>
              </w:rPr>
              <w:br/>
            </w:r>
            <w:r w:rsidRPr="0060711F">
              <w:rPr>
                <w:rFonts w:ascii="Segoe UI" w:hAnsi="Segoe UI" w:cs="Segoe UI"/>
                <w:color w:val="444444"/>
                <w:sz w:val="20"/>
                <w:szCs w:val="20"/>
              </w:rPr>
              <w:lastRenderedPageBreak/>
              <w:br/>
              <w:t>Evaluation of the received tender submissions has commenced by the evaluation team and will conclude in Quarter Three. A report detailing recommendations will be delivered in Quarter Three.</w:t>
            </w:r>
          </w:p>
        </w:tc>
        <w:tc>
          <w:tcPr>
            <w:tcW w:w="1535" w:type="dxa"/>
          </w:tcPr>
          <w:p w14:paraId="1DAE31B5" w14:textId="0E7B64C4" w:rsidR="00C66BAE" w:rsidRPr="00384F1B" w:rsidRDefault="00C66BAE" w:rsidP="00F40483">
            <w:pPr>
              <w:jc w:val="center"/>
              <w:rPr>
                <w:rFonts w:ascii="Segoe UI" w:eastAsia="Times New Roman" w:hAnsi="Segoe UI" w:cs="Segoe UI"/>
                <w:b/>
                <w:caps/>
                <w:sz w:val="20"/>
                <w:szCs w:val="20"/>
                <w:lang w:eastAsia="en-AU"/>
              </w:rPr>
            </w:pPr>
            <w:r w:rsidRPr="00384F1B">
              <w:rPr>
                <w:rFonts w:ascii="Segoe UI" w:eastAsia="Times New Roman" w:hAnsi="Segoe UI" w:cs="Segoe UI"/>
                <w:b/>
                <w:caps/>
                <w:sz w:val="20"/>
                <w:szCs w:val="20"/>
                <w:lang w:eastAsia="en-AU"/>
              </w:rPr>
              <w:lastRenderedPageBreak/>
              <w:t>on track</w:t>
            </w:r>
          </w:p>
        </w:tc>
      </w:tr>
      <w:tr w:rsidR="00C66BAE" w:rsidRPr="005C25B1" w14:paraId="3C0B4A49" w14:textId="77777777" w:rsidTr="00384F1B">
        <w:tblPrEx>
          <w:tblBorders>
            <w:top w:val="single" w:sz="4" w:space="0" w:color="auto"/>
            <w:left w:val="single" w:sz="4" w:space="0" w:color="auto"/>
            <w:bottom w:val="single" w:sz="4" w:space="0" w:color="auto"/>
            <w:right w:val="single" w:sz="4" w:space="0" w:color="auto"/>
          </w:tblBorders>
        </w:tblPrEx>
        <w:trPr>
          <w:trHeight w:val="1133"/>
        </w:trPr>
        <w:tc>
          <w:tcPr>
            <w:tcW w:w="4320" w:type="dxa"/>
            <w:shd w:val="clear" w:color="auto" w:fill="F2F2F2" w:themeFill="background1" w:themeFillShade="F2"/>
            <w:hideMark/>
          </w:tcPr>
          <w:p w14:paraId="5AD631D3" w14:textId="77777777" w:rsidR="00C66BAE" w:rsidRPr="00517998" w:rsidRDefault="00C66BAE" w:rsidP="005C25B1">
            <w:pPr>
              <w:rPr>
                <w:rFonts w:ascii="Segoe UI Semilight" w:eastAsia="Times New Roman" w:hAnsi="Segoe UI Semilight" w:cs="Segoe UI Semilight"/>
                <w:sz w:val="20"/>
                <w:szCs w:val="20"/>
                <w:lang w:eastAsia="en-AU"/>
              </w:rPr>
            </w:pPr>
            <w:r w:rsidRPr="00517998">
              <w:rPr>
                <w:rFonts w:ascii="Segoe UI Semilight" w:eastAsia="Times New Roman" w:hAnsi="Segoe UI Semilight" w:cs="Segoe UI Semilight"/>
                <w:sz w:val="20"/>
                <w:szCs w:val="20"/>
                <w:lang w:eastAsia="en-AU"/>
              </w:rPr>
              <w:t>Commit through to June 2020 to continue the Sustainable City Incentives Scheme, with annual reviews of incentive funding budget allocations</w:t>
            </w:r>
          </w:p>
        </w:tc>
        <w:tc>
          <w:tcPr>
            <w:tcW w:w="2028" w:type="dxa"/>
          </w:tcPr>
          <w:p w14:paraId="30915D30" w14:textId="0624F0B3" w:rsidR="00C66BAE" w:rsidRDefault="00AA0C8C" w:rsidP="004E0CDA">
            <w:pPr>
              <w:rPr>
                <w:rFonts w:ascii="Segoe UI" w:hAnsi="Segoe UI" w:cs="Segoe UI"/>
                <w:color w:val="444444"/>
                <w:sz w:val="20"/>
                <w:szCs w:val="20"/>
              </w:rPr>
            </w:pPr>
            <w:r>
              <w:rPr>
                <w:rFonts w:ascii="Segoe UI" w:hAnsi="Segoe UI" w:cs="Segoe UI"/>
                <w:color w:val="444444"/>
                <w:sz w:val="20"/>
                <w:szCs w:val="20"/>
              </w:rPr>
              <w:t>Associate Director, Infrastructure</w:t>
            </w:r>
          </w:p>
        </w:tc>
        <w:tc>
          <w:tcPr>
            <w:tcW w:w="7515" w:type="dxa"/>
          </w:tcPr>
          <w:p w14:paraId="22A7DF16" w14:textId="1F99D7F2" w:rsidR="00C66BAE" w:rsidRPr="0030463E" w:rsidRDefault="00384F1B" w:rsidP="004E0CDA">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A review of the Sustainability Incentive Scheme</w:t>
            </w:r>
            <w:r w:rsidR="00F3686F">
              <w:rPr>
                <w:rFonts w:ascii="Segoe UI" w:hAnsi="Segoe UI" w:cs="Segoe UI"/>
                <w:color w:val="444444"/>
                <w:sz w:val="20"/>
                <w:szCs w:val="20"/>
              </w:rPr>
              <w:t xml:space="preserve"> commenced during Quarter Two</w:t>
            </w:r>
            <w:r>
              <w:rPr>
                <w:rFonts w:ascii="Segoe UI" w:hAnsi="Segoe UI" w:cs="Segoe UI"/>
                <w:color w:val="444444"/>
                <w:sz w:val="20"/>
                <w:szCs w:val="20"/>
              </w:rPr>
              <w:t>. It is anticipated that a revised Scheme will be brought to Council in later in the year for consideration and eventual adoption. </w:t>
            </w:r>
            <w:r>
              <w:rPr>
                <w:rFonts w:ascii="Segoe UI" w:hAnsi="Segoe UI" w:cs="Segoe UI"/>
                <w:color w:val="444444"/>
                <w:sz w:val="20"/>
                <w:szCs w:val="20"/>
              </w:rPr>
              <w:br/>
            </w:r>
            <w:r>
              <w:rPr>
                <w:rFonts w:ascii="Segoe UI" w:hAnsi="Segoe UI" w:cs="Segoe UI"/>
                <w:color w:val="444444"/>
                <w:sz w:val="20"/>
                <w:szCs w:val="20"/>
              </w:rPr>
              <w:br/>
            </w:r>
            <w:r w:rsidR="00297665">
              <w:rPr>
                <w:rFonts w:ascii="Segoe UI" w:hAnsi="Segoe UI" w:cs="Segoe UI"/>
                <w:color w:val="444444"/>
                <w:sz w:val="20"/>
                <w:szCs w:val="20"/>
              </w:rPr>
              <w:t>A</w:t>
            </w:r>
            <w:r>
              <w:rPr>
                <w:rFonts w:ascii="Segoe UI" w:hAnsi="Segoe UI" w:cs="Segoe UI"/>
                <w:color w:val="444444"/>
                <w:sz w:val="20"/>
                <w:szCs w:val="20"/>
              </w:rPr>
              <w:t xml:space="preserve"> total of $159,377 was provided in incentives, with a total project value of $412,209</w:t>
            </w:r>
            <w:r w:rsidR="00297665">
              <w:rPr>
                <w:rFonts w:ascii="Segoe UI" w:hAnsi="Segoe UI" w:cs="Segoe UI"/>
                <w:color w:val="444444"/>
                <w:sz w:val="20"/>
                <w:szCs w:val="20"/>
              </w:rPr>
              <w:t xml:space="preserve"> d</w:t>
            </w:r>
            <w:r>
              <w:rPr>
                <w:rFonts w:ascii="Segoe UI" w:hAnsi="Segoe UI" w:cs="Segoe UI"/>
                <w:color w:val="444444"/>
                <w:sz w:val="20"/>
                <w:szCs w:val="20"/>
              </w:rPr>
              <w:t>uring the quarter</w:t>
            </w:r>
            <w:r w:rsidR="00297665">
              <w:rPr>
                <w:rFonts w:ascii="Segoe UI" w:hAnsi="Segoe UI" w:cs="Segoe UI"/>
                <w:color w:val="444444"/>
                <w:sz w:val="20"/>
                <w:szCs w:val="20"/>
              </w:rPr>
              <w:t>.</w:t>
            </w:r>
            <w:r>
              <w:rPr>
                <w:rFonts w:ascii="Segoe UI" w:hAnsi="Segoe UI" w:cs="Segoe UI"/>
                <w:color w:val="444444"/>
                <w:sz w:val="20"/>
                <w:szCs w:val="20"/>
              </w:rPr>
              <w:t xml:space="preserve"> 31 applications were approved and 36 applications were received.  For every $1 in rebates approved, $6.90 was invested in sustainable technologies in Adelaide.</w:t>
            </w:r>
            <w:r w:rsidR="00297665">
              <w:rPr>
                <w:rFonts w:ascii="Segoe UI" w:hAnsi="Segoe UI" w:cs="Segoe UI"/>
                <w:color w:val="444444"/>
                <w:sz w:val="20"/>
                <w:szCs w:val="20"/>
              </w:rPr>
              <w:t xml:space="preserve"> </w:t>
            </w:r>
            <w:r>
              <w:rPr>
                <w:rFonts w:ascii="Segoe UI" w:hAnsi="Segoe UI" w:cs="Segoe UI"/>
                <w:color w:val="444444"/>
                <w:sz w:val="20"/>
                <w:szCs w:val="20"/>
              </w:rPr>
              <w:t>The Scheme delivered 124 kW of solar PV; 14 kWh of e</w:t>
            </w:r>
            <w:r w:rsidR="00297665">
              <w:rPr>
                <w:rFonts w:ascii="Segoe UI" w:hAnsi="Segoe UI" w:cs="Segoe UI"/>
                <w:color w:val="444444"/>
                <w:sz w:val="20"/>
                <w:szCs w:val="20"/>
              </w:rPr>
              <w:t>nergy storage; 138 LED lights; three</w:t>
            </w:r>
            <w:r>
              <w:rPr>
                <w:rFonts w:ascii="Segoe UI" w:hAnsi="Segoe UI" w:cs="Segoe UI"/>
                <w:color w:val="444444"/>
                <w:sz w:val="20"/>
                <w:szCs w:val="20"/>
              </w:rPr>
              <w:t xml:space="preserve"> energy monitoring systems; </w:t>
            </w:r>
            <w:r w:rsidR="00297665">
              <w:rPr>
                <w:rFonts w:ascii="Segoe UI" w:hAnsi="Segoe UI" w:cs="Segoe UI"/>
                <w:color w:val="444444"/>
                <w:sz w:val="20"/>
                <w:szCs w:val="20"/>
              </w:rPr>
              <w:t xml:space="preserve">two hot water systems ; and four electric vehicle </w:t>
            </w:r>
            <w:r>
              <w:rPr>
                <w:rFonts w:ascii="Segoe UI" w:hAnsi="Segoe UI" w:cs="Segoe UI"/>
                <w:color w:val="444444"/>
                <w:sz w:val="20"/>
                <w:szCs w:val="20"/>
              </w:rPr>
              <w:t>charging stations.</w:t>
            </w:r>
          </w:p>
        </w:tc>
        <w:tc>
          <w:tcPr>
            <w:tcW w:w="1535" w:type="dxa"/>
          </w:tcPr>
          <w:p w14:paraId="1B30D941" w14:textId="7BAF831E" w:rsidR="00C66BAE" w:rsidRPr="00384F1B" w:rsidRDefault="00C66BAE" w:rsidP="00F40483">
            <w:pPr>
              <w:jc w:val="center"/>
              <w:rPr>
                <w:rFonts w:ascii="Segoe UI" w:eastAsia="Times New Roman" w:hAnsi="Segoe UI" w:cs="Segoe UI"/>
                <w:b/>
                <w:caps/>
                <w:sz w:val="20"/>
                <w:szCs w:val="20"/>
                <w:lang w:eastAsia="en-AU"/>
              </w:rPr>
            </w:pPr>
            <w:r w:rsidRPr="00384F1B">
              <w:rPr>
                <w:rFonts w:ascii="Segoe UI" w:eastAsia="Times New Roman" w:hAnsi="Segoe UI" w:cs="Segoe UI"/>
                <w:b/>
                <w:caps/>
                <w:sz w:val="20"/>
                <w:szCs w:val="20"/>
                <w:lang w:eastAsia="en-AU"/>
              </w:rPr>
              <w:t>on track</w:t>
            </w:r>
          </w:p>
        </w:tc>
      </w:tr>
      <w:tr w:rsidR="00C66BAE" w:rsidRPr="005C25B1" w14:paraId="184AE524" w14:textId="77777777" w:rsidTr="00384F1B">
        <w:tblPrEx>
          <w:tblBorders>
            <w:top w:val="single" w:sz="4" w:space="0" w:color="auto"/>
            <w:left w:val="single" w:sz="4" w:space="0" w:color="auto"/>
            <w:bottom w:val="single" w:sz="4" w:space="0" w:color="auto"/>
            <w:right w:val="single" w:sz="4" w:space="0" w:color="auto"/>
          </w:tblBorders>
        </w:tblPrEx>
        <w:trPr>
          <w:trHeight w:val="1660"/>
        </w:trPr>
        <w:tc>
          <w:tcPr>
            <w:tcW w:w="4320" w:type="dxa"/>
            <w:shd w:val="clear" w:color="auto" w:fill="F2F2F2" w:themeFill="background1" w:themeFillShade="F2"/>
            <w:hideMark/>
          </w:tcPr>
          <w:p w14:paraId="182DAACA" w14:textId="77777777" w:rsidR="00C66BAE" w:rsidRPr="003C569B" w:rsidRDefault="00C66BAE" w:rsidP="005C25B1">
            <w:pPr>
              <w:rPr>
                <w:rFonts w:ascii="Segoe UI Semilight" w:eastAsia="Times New Roman" w:hAnsi="Segoe UI Semilight" w:cs="Segoe UI Semilight"/>
                <w:sz w:val="20"/>
                <w:szCs w:val="20"/>
                <w:lang w:eastAsia="en-AU"/>
              </w:rPr>
            </w:pPr>
            <w:r w:rsidRPr="003C569B">
              <w:rPr>
                <w:rFonts w:ascii="Segoe UI Semilight" w:eastAsia="Times New Roman" w:hAnsi="Segoe UI Semilight" w:cs="Segoe UI Semilight"/>
                <w:sz w:val="20"/>
                <w:szCs w:val="20"/>
                <w:lang w:eastAsia="en-AU"/>
              </w:rPr>
              <w:t>Continue to work with the State Government and other councils to reduce stormwater and other pollutants into the Torrens River catchment</w:t>
            </w:r>
          </w:p>
        </w:tc>
        <w:tc>
          <w:tcPr>
            <w:tcW w:w="2028" w:type="dxa"/>
          </w:tcPr>
          <w:p w14:paraId="40202CBC" w14:textId="5232BF6B" w:rsidR="00C66BAE" w:rsidRDefault="00AA0C8C" w:rsidP="005C25B1">
            <w:pPr>
              <w:rPr>
                <w:rFonts w:ascii="Segoe UI" w:hAnsi="Segoe UI" w:cs="Segoe UI"/>
                <w:color w:val="444444"/>
                <w:sz w:val="20"/>
                <w:szCs w:val="20"/>
              </w:rPr>
            </w:pPr>
            <w:r>
              <w:rPr>
                <w:rFonts w:ascii="Segoe UI" w:hAnsi="Segoe UI" w:cs="Segoe UI"/>
                <w:color w:val="444444"/>
                <w:sz w:val="20"/>
                <w:szCs w:val="20"/>
              </w:rPr>
              <w:t>Associate Director, Infrastructure</w:t>
            </w:r>
          </w:p>
        </w:tc>
        <w:tc>
          <w:tcPr>
            <w:tcW w:w="7515" w:type="dxa"/>
          </w:tcPr>
          <w:p w14:paraId="2AFDB9D0" w14:textId="6A6B5858" w:rsidR="00C66BAE" w:rsidRPr="0030463E" w:rsidRDefault="00297665"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CoA</w:t>
            </w:r>
            <w:r w:rsidR="00384F1B">
              <w:rPr>
                <w:rFonts w:ascii="Segoe UI" w:hAnsi="Segoe UI" w:cs="Segoe UI"/>
                <w:color w:val="444444"/>
                <w:sz w:val="20"/>
                <w:szCs w:val="20"/>
              </w:rPr>
              <w:t xml:space="preserve"> worked in partnership with other stakeholders, such as Adelaide and Mount Lofty Natural Resources Management, SA Water and the Environment Protection Authority to develop a water quality monitoring program for the River Torrens and Torrens Lake. </w:t>
            </w:r>
            <w:r>
              <w:rPr>
                <w:rFonts w:ascii="Segoe UI" w:hAnsi="Segoe UI" w:cs="Segoe UI"/>
                <w:color w:val="444444"/>
                <w:sz w:val="20"/>
                <w:szCs w:val="20"/>
              </w:rPr>
              <w:t xml:space="preserve"> </w:t>
            </w:r>
            <w:r w:rsidR="00384F1B">
              <w:rPr>
                <w:rFonts w:ascii="Segoe UI" w:hAnsi="Segoe UI" w:cs="Segoe UI"/>
                <w:color w:val="444444"/>
                <w:sz w:val="20"/>
                <w:szCs w:val="20"/>
              </w:rPr>
              <w:t>Water quality data will continue to be used to inform management decisions. In particular, monitoring of blue gre</w:t>
            </w:r>
            <w:r>
              <w:rPr>
                <w:rFonts w:ascii="Segoe UI" w:hAnsi="Segoe UI" w:cs="Segoe UI"/>
                <w:color w:val="444444"/>
                <w:sz w:val="20"/>
                <w:szCs w:val="20"/>
              </w:rPr>
              <w:t xml:space="preserve">en algae levels will </w:t>
            </w:r>
            <w:r w:rsidR="00384F1B">
              <w:rPr>
                <w:rFonts w:ascii="Segoe UI" w:hAnsi="Segoe UI" w:cs="Segoe UI"/>
                <w:color w:val="444444"/>
                <w:sz w:val="20"/>
                <w:szCs w:val="20"/>
              </w:rPr>
              <w:t>inform the planning and delivery of amenity dilution flows to avoid blue green algae outbreaks</w:t>
            </w:r>
            <w:r>
              <w:rPr>
                <w:rFonts w:ascii="Segoe UI" w:hAnsi="Segoe UI" w:cs="Segoe UI"/>
                <w:color w:val="444444"/>
                <w:sz w:val="20"/>
                <w:szCs w:val="20"/>
              </w:rPr>
              <w:t xml:space="preserve"> during s</w:t>
            </w:r>
            <w:r w:rsidR="00384F1B">
              <w:rPr>
                <w:rFonts w:ascii="Segoe UI" w:hAnsi="Segoe UI" w:cs="Segoe UI"/>
                <w:color w:val="444444"/>
                <w:sz w:val="20"/>
                <w:szCs w:val="20"/>
              </w:rPr>
              <w:t>ummer.</w:t>
            </w:r>
          </w:p>
        </w:tc>
        <w:tc>
          <w:tcPr>
            <w:tcW w:w="1535" w:type="dxa"/>
          </w:tcPr>
          <w:p w14:paraId="62CE1D67" w14:textId="3743CD84" w:rsidR="00C66BAE" w:rsidRPr="00384F1B" w:rsidRDefault="00C66BAE" w:rsidP="00F40483">
            <w:pPr>
              <w:jc w:val="center"/>
              <w:rPr>
                <w:rFonts w:ascii="Segoe UI" w:eastAsia="Times New Roman" w:hAnsi="Segoe UI" w:cs="Segoe UI"/>
                <w:b/>
                <w:caps/>
                <w:sz w:val="20"/>
                <w:szCs w:val="20"/>
                <w:lang w:eastAsia="en-AU"/>
              </w:rPr>
            </w:pPr>
            <w:r w:rsidRPr="00384F1B">
              <w:rPr>
                <w:rFonts w:ascii="Segoe UI" w:eastAsia="Times New Roman" w:hAnsi="Segoe UI" w:cs="Segoe UI"/>
                <w:b/>
                <w:caps/>
                <w:sz w:val="20"/>
                <w:szCs w:val="20"/>
                <w:lang w:eastAsia="en-AU"/>
              </w:rPr>
              <w:t>on track</w:t>
            </w:r>
          </w:p>
        </w:tc>
      </w:tr>
      <w:tr w:rsidR="00384F1B" w:rsidRPr="005C25B1" w14:paraId="68E4E4FC" w14:textId="77777777" w:rsidTr="005812B6">
        <w:tblPrEx>
          <w:tblBorders>
            <w:top w:val="single" w:sz="4" w:space="0" w:color="auto"/>
            <w:left w:val="single" w:sz="4" w:space="0" w:color="auto"/>
            <w:bottom w:val="single" w:sz="4" w:space="0" w:color="auto"/>
            <w:right w:val="single" w:sz="4" w:space="0" w:color="auto"/>
          </w:tblBorders>
        </w:tblPrEx>
        <w:trPr>
          <w:trHeight w:val="2426"/>
        </w:trPr>
        <w:tc>
          <w:tcPr>
            <w:tcW w:w="4320" w:type="dxa"/>
            <w:shd w:val="clear" w:color="auto" w:fill="F2F2F2" w:themeFill="background1" w:themeFillShade="F2"/>
            <w:hideMark/>
          </w:tcPr>
          <w:p w14:paraId="3C8EF088" w14:textId="77777777" w:rsidR="00384F1B" w:rsidRPr="005601D1" w:rsidRDefault="00384F1B" w:rsidP="00384F1B">
            <w:pPr>
              <w:rPr>
                <w:rFonts w:ascii="Segoe UI Semilight" w:eastAsia="Times New Roman" w:hAnsi="Segoe UI Semilight" w:cs="Segoe UI Semilight"/>
                <w:sz w:val="20"/>
                <w:szCs w:val="20"/>
                <w:lang w:eastAsia="en-AU"/>
              </w:rPr>
            </w:pPr>
            <w:r w:rsidRPr="005601D1">
              <w:rPr>
                <w:rFonts w:ascii="Segoe UI Semilight" w:eastAsia="Times New Roman" w:hAnsi="Segoe UI Semilight" w:cs="Segoe UI Semilight"/>
                <w:sz w:val="20"/>
                <w:szCs w:val="20"/>
                <w:lang w:eastAsia="en-AU"/>
              </w:rPr>
              <w:t>Develop international trade, investment and tourism opportunities based on our green and clean reputation</w:t>
            </w:r>
          </w:p>
        </w:tc>
        <w:tc>
          <w:tcPr>
            <w:tcW w:w="2028" w:type="dxa"/>
          </w:tcPr>
          <w:p w14:paraId="7D932AC5" w14:textId="68DEC459" w:rsidR="00384F1B" w:rsidRDefault="00384F1B" w:rsidP="00384F1B">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515" w:type="dxa"/>
          </w:tcPr>
          <w:p w14:paraId="7A0E46CA" w14:textId="7B4EB573" w:rsidR="00384F1B" w:rsidRDefault="00384F1B" w:rsidP="00384F1B">
            <w:pPr>
              <w:rPr>
                <w:rFonts w:ascii="Segoe UI" w:hAnsi="Segoe UI" w:cs="Segoe UI"/>
                <w:color w:val="444444"/>
                <w:sz w:val="20"/>
                <w:szCs w:val="20"/>
              </w:rPr>
            </w:pPr>
            <w:r w:rsidRPr="00967273">
              <w:rPr>
                <w:rFonts w:ascii="Segoe UI" w:hAnsi="Segoe UI" w:cs="Segoe UI"/>
                <w:color w:val="444444"/>
                <w:sz w:val="20"/>
                <w:szCs w:val="20"/>
              </w:rPr>
              <w:t xml:space="preserve">A draft Smart Green Economy Plan is being developed for consideration by Council in 2019. The report plan will assist in the capture of the economic, social and environmental benefits from a low carbon economy. </w:t>
            </w:r>
          </w:p>
          <w:p w14:paraId="52AE579D" w14:textId="1EE5EB41" w:rsidR="00384F1B" w:rsidRPr="0030463E" w:rsidRDefault="00384F1B" w:rsidP="00384F1B">
            <w:pPr>
              <w:rPr>
                <w:rFonts w:ascii="Segoe UI Semilight" w:eastAsia="Times New Roman" w:hAnsi="Segoe UI Semilight" w:cs="Segoe UI Semilight"/>
                <w:b/>
                <w:color w:val="FF0000"/>
                <w:sz w:val="20"/>
                <w:szCs w:val="20"/>
                <w:lang w:eastAsia="en-AU"/>
              </w:rPr>
            </w:pPr>
            <w:r w:rsidRPr="00967273">
              <w:rPr>
                <w:rFonts w:ascii="Segoe UI" w:hAnsi="Segoe UI" w:cs="Segoe UI"/>
                <w:color w:val="444444"/>
                <w:sz w:val="20"/>
                <w:szCs w:val="20"/>
              </w:rPr>
              <w:br/>
              <w:t xml:space="preserve">City of Adelaide is coordinating a social media campaign targeting current and prospective international students promoting the nature-based experiences and clean </w:t>
            </w:r>
            <w:r w:rsidR="005812B6">
              <w:rPr>
                <w:rFonts w:ascii="Segoe UI" w:hAnsi="Segoe UI" w:cs="Segoe UI"/>
                <w:color w:val="444444"/>
                <w:sz w:val="20"/>
                <w:szCs w:val="20"/>
              </w:rPr>
              <w:t>and green lifestyle in the city/</w:t>
            </w:r>
            <w:r w:rsidRPr="00967273">
              <w:rPr>
                <w:rFonts w:ascii="Segoe UI" w:hAnsi="Segoe UI" w:cs="Segoe UI"/>
                <w:color w:val="444444"/>
                <w:sz w:val="20"/>
                <w:szCs w:val="20"/>
              </w:rPr>
              <w:t xml:space="preserve"> This campaign will occur in January/February to coincide with new student arrivals and the release of the 2019 International Student guide and </w:t>
            </w:r>
            <w:r w:rsidR="005812B6">
              <w:rPr>
                <w:rFonts w:ascii="Segoe UI" w:hAnsi="Segoe UI" w:cs="Segoe UI"/>
                <w:color w:val="444444"/>
                <w:sz w:val="20"/>
                <w:szCs w:val="20"/>
              </w:rPr>
              <w:t xml:space="preserve">a </w:t>
            </w:r>
            <w:r w:rsidRPr="00967273">
              <w:rPr>
                <w:rFonts w:ascii="Segoe UI" w:hAnsi="Segoe UI" w:cs="Segoe UI"/>
                <w:color w:val="444444"/>
                <w:sz w:val="20"/>
                <w:szCs w:val="20"/>
              </w:rPr>
              <w:t>new CoA webpage designed specifically for students.</w:t>
            </w:r>
          </w:p>
        </w:tc>
        <w:tc>
          <w:tcPr>
            <w:tcW w:w="1535" w:type="dxa"/>
          </w:tcPr>
          <w:p w14:paraId="05640372" w14:textId="6560E95F" w:rsidR="00384F1B" w:rsidRPr="00384F1B" w:rsidRDefault="00384F1B" w:rsidP="00384F1B">
            <w:pPr>
              <w:jc w:val="center"/>
              <w:rPr>
                <w:rFonts w:ascii="Segoe UI" w:eastAsia="Times New Roman" w:hAnsi="Segoe UI" w:cs="Segoe UI"/>
                <w:b/>
                <w:caps/>
                <w:sz w:val="20"/>
                <w:szCs w:val="20"/>
                <w:lang w:eastAsia="en-AU"/>
              </w:rPr>
            </w:pPr>
            <w:r w:rsidRPr="00384F1B">
              <w:rPr>
                <w:rFonts w:ascii="Segoe UI" w:eastAsia="Times New Roman" w:hAnsi="Segoe UI" w:cs="Segoe UI"/>
                <w:b/>
                <w:caps/>
                <w:sz w:val="20"/>
                <w:szCs w:val="20"/>
                <w:lang w:eastAsia="en-AU"/>
              </w:rPr>
              <w:t>on watch</w:t>
            </w:r>
          </w:p>
        </w:tc>
      </w:tr>
      <w:tr w:rsidR="00384F1B" w:rsidRPr="005C25B1" w14:paraId="6A7D08EE" w14:textId="77777777" w:rsidTr="00384F1B">
        <w:tblPrEx>
          <w:tblBorders>
            <w:top w:val="single" w:sz="4" w:space="0" w:color="auto"/>
            <w:left w:val="single" w:sz="4" w:space="0" w:color="auto"/>
            <w:bottom w:val="single" w:sz="4" w:space="0" w:color="auto"/>
            <w:right w:val="single" w:sz="4" w:space="0" w:color="auto"/>
          </w:tblBorders>
        </w:tblPrEx>
        <w:trPr>
          <w:trHeight w:val="1140"/>
        </w:trPr>
        <w:tc>
          <w:tcPr>
            <w:tcW w:w="4320" w:type="dxa"/>
            <w:shd w:val="clear" w:color="auto" w:fill="F2F2F2" w:themeFill="background1" w:themeFillShade="F2"/>
            <w:hideMark/>
          </w:tcPr>
          <w:p w14:paraId="303176B5" w14:textId="77777777" w:rsidR="00384F1B" w:rsidRPr="00DE455A" w:rsidRDefault="00384F1B" w:rsidP="00384F1B">
            <w:pPr>
              <w:rPr>
                <w:rFonts w:ascii="Segoe UI Semilight" w:eastAsia="Times New Roman" w:hAnsi="Segoe UI Semilight" w:cs="Segoe UI Semilight"/>
                <w:sz w:val="20"/>
                <w:szCs w:val="20"/>
                <w:lang w:eastAsia="en-AU"/>
              </w:rPr>
            </w:pPr>
            <w:r w:rsidRPr="00DE455A">
              <w:rPr>
                <w:rFonts w:ascii="Segoe UI Semilight" w:eastAsia="Times New Roman" w:hAnsi="Segoe UI Semilight" w:cs="Segoe UI Semilight"/>
                <w:sz w:val="20"/>
                <w:szCs w:val="20"/>
                <w:lang w:eastAsia="en-AU"/>
              </w:rPr>
              <w:t>Enhance biodiversity in the Park Lands and strengthen the role of the Park Lands in achieving a carbon neutral City</w:t>
            </w:r>
          </w:p>
        </w:tc>
        <w:tc>
          <w:tcPr>
            <w:tcW w:w="2028" w:type="dxa"/>
          </w:tcPr>
          <w:p w14:paraId="5FB1ADD3" w14:textId="451F7D59" w:rsidR="00384F1B" w:rsidRDefault="00384F1B" w:rsidP="00384F1B">
            <w:pPr>
              <w:rPr>
                <w:rFonts w:ascii="Segoe UI" w:hAnsi="Segoe UI" w:cs="Segoe UI"/>
                <w:color w:val="444444"/>
                <w:sz w:val="20"/>
                <w:szCs w:val="20"/>
              </w:rPr>
            </w:pPr>
            <w:r>
              <w:rPr>
                <w:rFonts w:ascii="Segoe UI" w:hAnsi="Segoe UI" w:cs="Segoe UI"/>
                <w:color w:val="444444"/>
                <w:sz w:val="20"/>
                <w:szCs w:val="20"/>
              </w:rPr>
              <w:t>Associate Director, Infrastructure</w:t>
            </w:r>
          </w:p>
        </w:tc>
        <w:tc>
          <w:tcPr>
            <w:tcW w:w="7515" w:type="dxa"/>
          </w:tcPr>
          <w:p w14:paraId="74A3CB74" w14:textId="5DF4BD9A" w:rsidR="00384F1B" w:rsidRPr="0030463E" w:rsidRDefault="00384F1B" w:rsidP="00384F1B">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The Integrated Biodiversity Management Plan (IBMP), which includes six Key Biodiversity Areas and the location of a Community Education Hub for biodiversity, has been adopted by Council. The Biodiversity Monitoring Framework has been completed. The IBMP Governance Group has prioritised the 36 actions within the IBMP. Implementation of prioritised projects will commence in Quarter 3.</w:t>
            </w:r>
          </w:p>
        </w:tc>
        <w:tc>
          <w:tcPr>
            <w:tcW w:w="1535" w:type="dxa"/>
          </w:tcPr>
          <w:p w14:paraId="4AC108D7" w14:textId="7E451501" w:rsidR="00384F1B" w:rsidRPr="0030463E" w:rsidRDefault="00384F1B" w:rsidP="00384F1B">
            <w:pPr>
              <w:jc w:val="center"/>
              <w:rPr>
                <w:rFonts w:ascii="Segoe UI" w:eastAsia="Times New Roman" w:hAnsi="Segoe UI" w:cs="Segoe UI"/>
                <w:b/>
                <w:caps/>
                <w:color w:val="FF0000"/>
                <w:sz w:val="20"/>
                <w:szCs w:val="20"/>
                <w:lang w:eastAsia="en-AU"/>
              </w:rPr>
            </w:pPr>
            <w:r w:rsidRPr="00384F1B">
              <w:rPr>
                <w:rFonts w:ascii="Segoe UI" w:eastAsia="Times New Roman" w:hAnsi="Segoe UI" w:cs="Segoe UI"/>
                <w:b/>
                <w:caps/>
                <w:sz w:val="20"/>
                <w:szCs w:val="20"/>
                <w:lang w:eastAsia="en-AU"/>
              </w:rPr>
              <w:t>on track</w:t>
            </w:r>
          </w:p>
        </w:tc>
      </w:tr>
      <w:tr w:rsidR="00C66BAE" w:rsidRPr="005C25B1" w14:paraId="6DD4FD11" w14:textId="77777777" w:rsidTr="00384F1B">
        <w:tblPrEx>
          <w:tblBorders>
            <w:top w:val="single" w:sz="4" w:space="0" w:color="auto"/>
            <w:left w:val="single" w:sz="4" w:space="0" w:color="auto"/>
            <w:bottom w:val="single" w:sz="4" w:space="0" w:color="auto"/>
            <w:right w:val="single" w:sz="4" w:space="0" w:color="auto"/>
          </w:tblBorders>
        </w:tblPrEx>
        <w:trPr>
          <w:trHeight w:val="1140"/>
        </w:trPr>
        <w:tc>
          <w:tcPr>
            <w:tcW w:w="4320" w:type="dxa"/>
            <w:shd w:val="clear" w:color="auto" w:fill="F2F2F2" w:themeFill="background1" w:themeFillShade="F2"/>
            <w:hideMark/>
          </w:tcPr>
          <w:p w14:paraId="59CC70B8" w14:textId="77777777" w:rsidR="00C66BAE" w:rsidRPr="00AF4B7E" w:rsidRDefault="00C66BAE" w:rsidP="005C25B1">
            <w:pPr>
              <w:rPr>
                <w:rFonts w:ascii="Segoe UI Semilight" w:eastAsia="Times New Roman" w:hAnsi="Segoe UI Semilight" w:cs="Segoe UI Semilight"/>
                <w:sz w:val="20"/>
                <w:szCs w:val="20"/>
                <w:lang w:eastAsia="en-AU"/>
              </w:rPr>
            </w:pPr>
            <w:r w:rsidRPr="00AF4B7E">
              <w:rPr>
                <w:rFonts w:ascii="Segoe UI Semilight" w:eastAsia="Times New Roman" w:hAnsi="Segoe UI Semilight" w:cs="Segoe UI Semilight"/>
                <w:sz w:val="20"/>
                <w:szCs w:val="20"/>
                <w:lang w:eastAsia="en-AU"/>
              </w:rPr>
              <w:lastRenderedPageBreak/>
              <w:t>Facilitate the reuse and recycling of equipment, consumables and materials used in festivals and events in the City</w:t>
            </w:r>
          </w:p>
        </w:tc>
        <w:tc>
          <w:tcPr>
            <w:tcW w:w="2028" w:type="dxa"/>
          </w:tcPr>
          <w:p w14:paraId="77E0AE77" w14:textId="086A301C" w:rsidR="00C66BAE" w:rsidRDefault="00AA0C8C" w:rsidP="005C25B1">
            <w:pPr>
              <w:rPr>
                <w:rFonts w:ascii="Segoe UI" w:hAnsi="Segoe UI" w:cs="Segoe UI"/>
                <w:color w:val="444444"/>
                <w:sz w:val="20"/>
                <w:szCs w:val="20"/>
              </w:rPr>
            </w:pPr>
            <w:r>
              <w:rPr>
                <w:rFonts w:ascii="Segoe UI" w:hAnsi="Segoe UI" w:cs="Segoe UI"/>
                <w:color w:val="444444"/>
                <w:sz w:val="20"/>
                <w:szCs w:val="20"/>
              </w:rPr>
              <w:t>Associate Director, Customer</w:t>
            </w:r>
          </w:p>
        </w:tc>
        <w:tc>
          <w:tcPr>
            <w:tcW w:w="7515" w:type="dxa"/>
          </w:tcPr>
          <w:p w14:paraId="130D3004" w14:textId="75087DD7" w:rsidR="00C66BAE" w:rsidRPr="0030463E" w:rsidRDefault="00E554CB"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Work continues to determine how best to implement the recommendations from the review of event services including: waste, management of event spaces, utilities and infrastructure.  A roadmap for Carbon Neutral Adelaide is being developed and the outcomes of the event services review will be integrated into this roadmap</w:t>
            </w:r>
          </w:p>
        </w:tc>
        <w:tc>
          <w:tcPr>
            <w:tcW w:w="1535" w:type="dxa"/>
          </w:tcPr>
          <w:p w14:paraId="7BF7D5E0" w14:textId="2991BC40" w:rsidR="00C66BAE" w:rsidRPr="0030463E" w:rsidRDefault="00E554CB" w:rsidP="00F40483">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t>on track</w:t>
            </w:r>
          </w:p>
        </w:tc>
      </w:tr>
      <w:tr w:rsidR="00C66BAE" w:rsidRPr="005C25B1" w14:paraId="06D0676F" w14:textId="77777777" w:rsidTr="00384F1B">
        <w:tblPrEx>
          <w:tblBorders>
            <w:top w:val="single" w:sz="4" w:space="0" w:color="auto"/>
            <w:left w:val="single" w:sz="4" w:space="0" w:color="auto"/>
            <w:bottom w:val="single" w:sz="4" w:space="0" w:color="auto"/>
            <w:right w:val="single" w:sz="4" w:space="0" w:color="auto"/>
          </w:tblBorders>
        </w:tblPrEx>
        <w:trPr>
          <w:trHeight w:val="1626"/>
        </w:trPr>
        <w:tc>
          <w:tcPr>
            <w:tcW w:w="4320" w:type="dxa"/>
            <w:shd w:val="clear" w:color="auto" w:fill="F2F2F2" w:themeFill="background1" w:themeFillShade="F2"/>
            <w:hideMark/>
          </w:tcPr>
          <w:p w14:paraId="1EFD5769" w14:textId="77777777" w:rsidR="00C66BAE" w:rsidRPr="00DA3AD8" w:rsidRDefault="00C66BAE" w:rsidP="005C25B1">
            <w:pPr>
              <w:rPr>
                <w:rFonts w:ascii="Segoe UI Semilight" w:eastAsia="Times New Roman" w:hAnsi="Segoe UI Semilight" w:cs="Segoe UI Semilight"/>
                <w:sz w:val="20"/>
                <w:szCs w:val="20"/>
                <w:lang w:eastAsia="en-AU"/>
              </w:rPr>
            </w:pPr>
            <w:r w:rsidRPr="00DA3AD8">
              <w:rPr>
                <w:rFonts w:ascii="Segoe UI Semilight" w:eastAsia="Times New Roman" w:hAnsi="Segoe UI Semilight" w:cs="Segoe UI Semilight"/>
                <w:sz w:val="20"/>
                <w:szCs w:val="20"/>
                <w:lang w:eastAsia="en-AU"/>
              </w:rPr>
              <w:t>From 2016, collaborate with City-based businesses, interest groups and the education sector through a series of Lord Mayor summits and forums to build partnerships that promote environmental issues and broader innovations</w:t>
            </w:r>
          </w:p>
        </w:tc>
        <w:tc>
          <w:tcPr>
            <w:tcW w:w="2028" w:type="dxa"/>
          </w:tcPr>
          <w:p w14:paraId="5B20CF3F" w14:textId="1209DBB0" w:rsidR="00C66BAE" w:rsidRDefault="00AA0C8C" w:rsidP="00C95DAC">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780F0FB6" w14:textId="129093B4" w:rsidR="00C66BAE" w:rsidRPr="0030463E" w:rsidRDefault="00E554CB" w:rsidP="00C95DAC">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On 20 November 2018, the City </w:t>
            </w:r>
            <w:r w:rsidR="005812B6">
              <w:rPr>
                <w:rFonts w:ascii="Segoe UI" w:hAnsi="Segoe UI" w:cs="Segoe UI"/>
                <w:color w:val="444444"/>
                <w:sz w:val="20"/>
                <w:szCs w:val="20"/>
              </w:rPr>
              <w:t>of Adelaide hosted a breakfast ‘</w:t>
            </w:r>
            <w:r>
              <w:rPr>
                <w:rFonts w:ascii="Segoe UI" w:hAnsi="Segoe UI" w:cs="Segoe UI"/>
                <w:color w:val="444444"/>
                <w:sz w:val="20"/>
                <w:szCs w:val="20"/>
              </w:rPr>
              <w:t>Vision</w:t>
            </w:r>
            <w:r w:rsidR="005812B6">
              <w:rPr>
                <w:rFonts w:ascii="Segoe UI" w:hAnsi="Segoe UI" w:cs="Segoe UI"/>
                <w:color w:val="444444"/>
                <w:sz w:val="20"/>
                <w:szCs w:val="20"/>
              </w:rPr>
              <w:t>s for a Carbon Neutral Adelaide’</w:t>
            </w:r>
            <w:r>
              <w:rPr>
                <w:rFonts w:ascii="Segoe UI" w:hAnsi="Segoe UI" w:cs="Segoe UI"/>
                <w:color w:val="444444"/>
                <w:sz w:val="20"/>
                <w:szCs w:val="20"/>
              </w:rPr>
              <w:t xml:space="preserve"> with the C</w:t>
            </w:r>
            <w:r w:rsidR="005812B6">
              <w:rPr>
                <w:rFonts w:ascii="Segoe UI" w:hAnsi="Segoe UI" w:cs="Segoe UI"/>
                <w:color w:val="444444"/>
                <w:sz w:val="20"/>
                <w:szCs w:val="20"/>
              </w:rPr>
              <w:t xml:space="preserve">ooperative </w:t>
            </w:r>
            <w:r>
              <w:rPr>
                <w:rFonts w:ascii="Segoe UI" w:hAnsi="Segoe UI" w:cs="Segoe UI"/>
                <w:color w:val="444444"/>
                <w:sz w:val="20"/>
                <w:szCs w:val="20"/>
              </w:rPr>
              <w:t>R</w:t>
            </w:r>
            <w:r w:rsidR="005812B6">
              <w:rPr>
                <w:rFonts w:ascii="Segoe UI" w:hAnsi="Segoe UI" w:cs="Segoe UI"/>
                <w:color w:val="444444"/>
                <w:sz w:val="20"/>
                <w:szCs w:val="20"/>
              </w:rPr>
              <w:t xml:space="preserve">esearch </w:t>
            </w:r>
            <w:r>
              <w:rPr>
                <w:rFonts w:ascii="Segoe UI" w:hAnsi="Segoe UI" w:cs="Segoe UI"/>
                <w:color w:val="444444"/>
                <w:sz w:val="20"/>
                <w:szCs w:val="20"/>
              </w:rPr>
              <w:t>C</w:t>
            </w:r>
            <w:r w:rsidR="005812B6">
              <w:rPr>
                <w:rFonts w:ascii="Segoe UI" w:hAnsi="Segoe UI" w:cs="Segoe UI"/>
                <w:color w:val="444444"/>
                <w:sz w:val="20"/>
                <w:szCs w:val="20"/>
              </w:rPr>
              <w:t>entre</w:t>
            </w:r>
            <w:r>
              <w:rPr>
                <w:rFonts w:ascii="Segoe UI" w:hAnsi="Segoe UI" w:cs="Segoe UI"/>
                <w:color w:val="444444"/>
                <w:sz w:val="20"/>
                <w:szCs w:val="20"/>
              </w:rPr>
              <w:t xml:space="preserve"> for Low Carbon Living that was attended by 170 business people and resea</w:t>
            </w:r>
            <w:r w:rsidR="005812B6">
              <w:rPr>
                <w:rFonts w:ascii="Segoe UI" w:hAnsi="Segoe UI" w:cs="Segoe UI"/>
                <w:color w:val="444444"/>
                <w:sz w:val="20"/>
                <w:szCs w:val="20"/>
              </w:rPr>
              <w:t>rchers, including over 50</w:t>
            </w:r>
            <w:r>
              <w:rPr>
                <w:rFonts w:ascii="Segoe UI" w:hAnsi="Segoe UI" w:cs="Segoe UI"/>
                <w:color w:val="444444"/>
                <w:sz w:val="20"/>
                <w:szCs w:val="20"/>
              </w:rPr>
              <w:t xml:space="preserve"> Carbon Neutral Adelaide Partners. </w:t>
            </w:r>
            <w:r>
              <w:rPr>
                <w:rFonts w:ascii="Segoe UI" w:hAnsi="Segoe UI" w:cs="Segoe UI"/>
                <w:color w:val="444444"/>
                <w:sz w:val="20"/>
                <w:szCs w:val="20"/>
              </w:rPr>
              <w:br/>
            </w:r>
            <w:r>
              <w:rPr>
                <w:rFonts w:ascii="Segoe UI" w:hAnsi="Segoe UI" w:cs="Segoe UI"/>
                <w:color w:val="444444"/>
                <w:sz w:val="20"/>
                <w:szCs w:val="20"/>
              </w:rPr>
              <w:br/>
              <w:t xml:space="preserve">On 21 November 2018, Adelaide's high performing office spaces were celebrated at the 2018 SA CitySwitch Awards at the Adelaide Convention Centre. Award winners included </w:t>
            </w:r>
            <w:r w:rsidR="00D56154">
              <w:rPr>
                <w:rFonts w:ascii="Segoe UI" w:hAnsi="Segoe UI" w:cs="Segoe UI"/>
                <w:color w:val="444444"/>
                <w:sz w:val="20"/>
                <w:szCs w:val="20"/>
              </w:rPr>
              <w:t xml:space="preserve">the </w:t>
            </w:r>
            <w:r>
              <w:rPr>
                <w:rFonts w:ascii="Segoe UI" w:hAnsi="Segoe UI" w:cs="Segoe UI"/>
                <w:color w:val="444444"/>
                <w:sz w:val="20"/>
                <w:szCs w:val="20"/>
              </w:rPr>
              <w:t>Commonwealth Bank of Australia, dsquared consulting, Cundall, Oxigen, Knight Frank and the tenants of Westpac House (91 King William). </w:t>
            </w:r>
            <w:r w:rsidR="00D56154">
              <w:rPr>
                <w:rFonts w:ascii="Segoe UI" w:hAnsi="Segoe UI" w:cs="Segoe UI"/>
                <w:color w:val="444444"/>
                <w:sz w:val="20"/>
                <w:szCs w:val="20"/>
              </w:rPr>
              <w:t xml:space="preserve"> </w:t>
            </w:r>
            <w:r>
              <w:rPr>
                <w:rFonts w:ascii="Segoe UI" w:hAnsi="Segoe UI" w:cs="Segoe UI"/>
                <w:color w:val="444444"/>
                <w:sz w:val="20"/>
                <w:szCs w:val="20"/>
              </w:rPr>
              <w:t>Invitations wer</w:t>
            </w:r>
            <w:r w:rsidR="00D56154">
              <w:rPr>
                <w:rFonts w:ascii="Segoe UI" w:hAnsi="Segoe UI" w:cs="Segoe UI"/>
                <w:color w:val="444444"/>
                <w:sz w:val="20"/>
                <w:szCs w:val="20"/>
              </w:rPr>
              <w:t>e sent out for the Feeling Hot H</w:t>
            </w:r>
            <w:r>
              <w:rPr>
                <w:rFonts w:ascii="Segoe UI" w:hAnsi="Segoe UI" w:cs="Segoe UI"/>
                <w:color w:val="444444"/>
                <w:sz w:val="20"/>
                <w:szCs w:val="20"/>
              </w:rPr>
              <w:t>ot Hot event to be held on 6 February 2019</w:t>
            </w:r>
            <w:r w:rsidR="00D56154">
              <w:rPr>
                <w:rFonts w:ascii="Segoe UI" w:hAnsi="Segoe UI" w:cs="Segoe UI"/>
                <w:color w:val="444444"/>
                <w:sz w:val="20"/>
                <w:szCs w:val="20"/>
              </w:rPr>
              <w:t xml:space="preserve"> were sent out this quarter</w:t>
            </w:r>
            <w:r>
              <w:rPr>
                <w:rFonts w:ascii="Segoe UI" w:hAnsi="Segoe UI" w:cs="Segoe UI"/>
                <w:color w:val="444444"/>
                <w:sz w:val="20"/>
                <w:szCs w:val="20"/>
              </w:rPr>
              <w:t>.</w:t>
            </w:r>
          </w:p>
        </w:tc>
        <w:tc>
          <w:tcPr>
            <w:tcW w:w="1535" w:type="dxa"/>
          </w:tcPr>
          <w:p w14:paraId="74DABEA3" w14:textId="51883F98" w:rsidR="00C66BAE" w:rsidRPr="0030463E" w:rsidRDefault="00C66BAE" w:rsidP="00F40483">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t>on track</w:t>
            </w:r>
          </w:p>
        </w:tc>
      </w:tr>
      <w:tr w:rsidR="00C66BAE" w:rsidRPr="005C25B1" w14:paraId="18984B38" w14:textId="77777777" w:rsidTr="00E554CB">
        <w:tblPrEx>
          <w:tblBorders>
            <w:top w:val="single" w:sz="4" w:space="0" w:color="auto"/>
            <w:left w:val="single" w:sz="4" w:space="0" w:color="auto"/>
            <w:bottom w:val="single" w:sz="4" w:space="0" w:color="auto"/>
            <w:right w:val="single" w:sz="4" w:space="0" w:color="auto"/>
          </w:tblBorders>
        </w:tblPrEx>
        <w:trPr>
          <w:trHeight w:val="802"/>
        </w:trPr>
        <w:tc>
          <w:tcPr>
            <w:tcW w:w="4320" w:type="dxa"/>
            <w:shd w:val="clear" w:color="auto" w:fill="F2F2F2" w:themeFill="background1" w:themeFillShade="F2"/>
            <w:hideMark/>
          </w:tcPr>
          <w:p w14:paraId="041CB650" w14:textId="14CF6515" w:rsidR="00C66BAE" w:rsidRPr="00366038" w:rsidRDefault="00C66BAE" w:rsidP="00FF4971">
            <w:pPr>
              <w:rPr>
                <w:rFonts w:ascii="Segoe UI Semilight" w:eastAsia="Times New Roman" w:hAnsi="Segoe UI Semilight" w:cs="Segoe UI Semilight"/>
                <w:sz w:val="20"/>
                <w:szCs w:val="20"/>
                <w:lang w:eastAsia="en-AU"/>
              </w:rPr>
            </w:pPr>
            <w:r w:rsidRPr="00366038">
              <w:rPr>
                <w:rFonts w:ascii="Segoe UI Semilight" w:eastAsia="Times New Roman" w:hAnsi="Segoe UI Semilight" w:cs="Segoe UI Semilight"/>
                <w:sz w:val="20"/>
                <w:szCs w:val="20"/>
                <w:lang w:eastAsia="en-AU"/>
              </w:rPr>
              <w:t>From 2016, Council will commit ongoing funding for powerline undergrounding to assist with greening initiatives</w:t>
            </w:r>
          </w:p>
        </w:tc>
        <w:tc>
          <w:tcPr>
            <w:tcW w:w="2028" w:type="dxa"/>
          </w:tcPr>
          <w:p w14:paraId="77184E1C" w14:textId="61A5F515" w:rsidR="00C66BAE" w:rsidRDefault="00AA0C8C" w:rsidP="00FF4971">
            <w:pPr>
              <w:rPr>
                <w:rFonts w:ascii="Segoe UI" w:hAnsi="Segoe UI" w:cs="Segoe UI"/>
                <w:color w:val="444444"/>
                <w:sz w:val="20"/>
                <w:szCs w:val="20"/>
              </w:rPr>
            </w:pPr>
            <w:r>
              <w:rPr>
                <w:rFonts w:ascii="Segoe UI" w:hAnsi="Segoe UI" w:cs="Segoe UI"/>
                <w:color w:val="444444"/>
                <w:sz w:val="20"/>
                <w:szCs w:val="20"/>
              </w:rPr>
              <w:t>Associate Director, Infrastructure</w:t>
            </w:r>
          </w:p>
        </w:tc>
        <w:tc>
          <w:tcPr>
            <w:tcW w:w="7515" w:type="dxa"/>
          </w:tcPr>
          <w:p w14:paraId="5C8ADC40" w14:textId="4ED16940" w:rsidR="00C66BAE" w:rsidRPr="0030463E" w:rsidRDefault="00E554CB" w:rsidP="00FF4971">
            <w:pPr>
              <w:rPr>
                <w:rFonts w:ascii="Segoe UI" w:eastAsia="Times New Roman" w:hAnsi="Segoe UI" w:cs="Segoe UI"/>
                <w:color w:val="FF0000"/>
                <w:sz w:val="20"/>
                <w:szCs w:val="20"/>
                <w:lang w:eastAsia="en-AU"/>
              </w:rPr>
            </w:pPr>
            <w:r>
              <w:rPr>
                <w:rFonts w:ascii="Segoe UI" w:hAnsi="Segoe UI" w:cs="Segoe UI"/>
                <w:color w:val="444444"/>
                <w:sz w:val="20"/>
                <w:szCs w:val="20"/>
              </w:rPr>
              <w:t>No update required as no activity planned for this quarter.</w:t>
            </w:r>
          </w:p>
        </w:tc>
        <w:tc>
          <w:tcPr>
            <w:tcW w:w="1535" w:type="dxa"/>
          </w:tcPr>
          <w:p w14:paraId="56305E23" w14:textId="26D73F30" w:rsidR="00C66BAE" w:rsidRPr="0030463E" w:rsidRDefault="00C66BAE" w:rsidP="00FF4971">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t>on track</w:t>
            </w:r>
          </w:p>
        </w:tc>
      </w:tr>
      <w:tr w:rsidR="00C66BAE" w:rsidRPr="005C25B1" w14:paraId="3EB8AFFD" w14:textId="77777777" w:rsidTr="00384F1B">
        <w:tblPrEx>
          <w:tblBorders>
            <w:top w:val="single" w:sz="4" w:space="0" w:color="auto"/>
            <w:left w:val="single" w:sz="4" w:space="0" w:color="auto"/>
            <w:bottom w:val="single" w:sz="4" w:space="0" w:color="auto"/>
            <w:right w:val="single" w:sz="4" w:space="0" w:color="auto"/>
          </w:tblBorders>
        </w:tblPrEx>
        <w:trPr>
          <w:trHeight w:val="829"/>
        </w:trPr>
        <w:tc>
          <w:tcPr>
            <w:tcW w:w="4320" w:type="dxa"/>
            <w:shd w:val="clear" w:color="auto" w:fill="F2F2F2" w:themeFill="background1" w:themeFillShade="F2"/>
            <w:hideMark/>
          </w:tcPr>
          <w:p w14:paraId="258A6967" w14:textId="77777777" w:rsidR="00C66BAE" w:rsidRPr="00C66FCC" w:rsidRDefault="00C66BAE" w:rsidP="005C25B1">
            <w:pPr>
              <w:rPr>
                <w:rFonts w:ascii="Segoe UI Semilight" w:eastAsia="Times New Roman" w:hAnsi="Segoe UI Semilight" w:cs="Segoe UI Semilight"/>
                <w:sz w:val="20"/>
                <w:szCs w:val="20"/>
                <w:lang w:eastAsia="en-AU"/>
              </w:rPr>
            </w:pPr>
            <w:r w:rsidRPr="00C66FCC">
              <w:rPr>
                <w:rFonts w:ascii="Segoe UI Semilight" w:eastAsia="Times New Roman" w:hAnsi="Segoe UI Semilight" w:cs="Segoe UI Semilight"/>
                <w:sz w:val="20"/>
                <w:szCs w:val="20"/>
                <w:lang w:eastAsia="en-AU"/>
              </w:rPr>
              <w:t>Identify opportunities for building adaptation and re-use that supports heritage aspirations while reducing carbon emissions and waste</w:t>
            </w:r>
          </w:p>
        </w:tc>
        <w:tc>
          <w:tcPr>
            <w:tcW w:w="2028" w:type="dxa"/>
          </w:tcPr>
          <w:p w14:paraId="2212EC67" w14:textId="3DE5750B" w:rsidR="00C66BAE" w:rsidRDefault="00AA0C8C" w:rsidP="005C25B1">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49FA67E3" w14:textId="4B2F79F6" w:rsidR="00C66BAE" w:rsidRPr="0030463E" w:rsidRDefault="00E554CB"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A Building Upgrade Finance Market Development Project Plan was agreed by the Department of Environment and Water (DEW - Grant Provider) and </w:t>
            </w:r>
            <w:r w:rsidR="003169F1">
              <w:rPr>
                <w:rFonts w:ascii="Segoe UI" w:hAnsi="Segoe UI" w:cs="Segoe UI"/>
                <w:color w:val="444444"/>
                <w:sz w:val="20"/>
                <w:szCs w:val="20"/>
              </w:rPr>
              <w:t>CoA with implementation commencing</w:t>
            </w:r>
            <w:r>
              <w:rPr>
                <w:rFonts w:ascii="Segoe UI" w:hAnsi="Segoe UI" w:cs="Segoe UI"/>
                <w:color w:val="444444"/>
                <w:sz w:val="20"/>
                <w:szCs w:val="20"/>
              </w:rPr>
              <w:t xml:space="preserve"> during this quarter.</w:t>
            </w:r>
          </w:p>
        </w:tc>
        <w:tc>
          <w:tcPr>
            <w:tcW w:w="1535" w:type="dxa"/>
          </w:tcPr>
          <w:p w14:paraId="267056A5" w14:textId="1E1404BD" w:rsidR="00C66BAE" w:rsidRPr="0030463E" w:rsidRDefault="00C66BAE" w:rsidP="00F40483">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t>on track</w:t>
            </w:r>
          </w:p>
        </w:tc>
      </w:tr>
      <w:tr w:rsidR="00C66BAE" w:rsidRPr="005C25B1" w14:paraId="61439F8F" w14:textId="77777777" w:rsidTr="00384F1B">
        <w:tblPrEx>
          <w:tblBorders>
            <w:top w:val="single" w:sz="4" w:space="0" w:color="auto"/>
            <w:left w:val="single" w:sz="4" w:space="0" w:color="auto"/>
            <w:bottom w:val="single" w:sz="4" w:space="0" w:color="auto"/>
            <w:right w:val="single" w:sz="4" w:space="0" w:color="auto"/>
          </w:tblBorders>
        </w:tblPrEx>
        <w:trPr>
          <w:trHeight w:val="1328"/>
        </w:trPr>
        <w:tc>
          <w:tcPr>
            <w:tcW w:w="4320" w:type="dxa"/>
            <w:shd w:val="clear" w:color="auto" w:fill="F2F2F2" w:themeFill="background1" w:themeFillShade="F2"/>
            <w:hideMark/>
          </w:tcPr>
          <w:p w14:paraId="4E4451A7" w14:textId="0F037F9D" w:rsidR="00C66BAE" w:rsidRPr="00FF2132" w:rsidRDefault="00C66BAE" w:rsidP="005C25B1">
            <w:pPr>
              <w:rPr>
                <w:rFonts w:ascii="Segoe UI Semilight" w:eastAsia="Times New Roman" w:hAnsi="Segoe UI Semilight" w:cs="Segoe UI Semilight"/>
                <w:sz w:val="20"/>
                <w:szCs w:val="20"/>
                <w:lang w:eastAsia="en-AU"/>
              </w:rPr>
            </w:pPr>
            <w:r w:rsidRPr="00FF2132">
              <w:rPr>
                <w:rFonts w:ascii="Segoe UI Semilight" w:eastAsia="Times New Roman" w:hAnsi="Segoe UI Semilight" w:cs="Segoe UI Semilight"/>
                <w:sz w:val="20"/>
                <w:szCs w:val="20"/>
                <w:lang w:eastAsia="en-AU"/>
              </w:rPr>
              <w:t>Improve energy performance and use of renewable energy in Council and privately-owned buildings, including consideration of solar heating, solar energy generation and battery storage</w:t>
            </w:r>
            <w:r w:rsidR="00E94F72">
              <w:rPr>
                <w:rFonts w:ascii="Segoe UI Semilight" w:eastAsia="Times New Roman" w:hAnsi="Segoe UI Semilight" w:cs="Segoe UI Semilight"/>
                <w:sz w:val="20"/>
                <w:szCs w:val="20"/>
                <w:lang w:eastAsia="en-AU"/>
              </w:rPr>
              <w:t xml:space="preserve"> (ANNUAL OBJECTIVE)</w:t>
            </w:r>
          </w:p>
        </w:tc>
        <w:tc>
          <w:tcPr>
            <w:tcW w:w="2028" w:type="dxa"/>
          </w:tcPr>
          <w:p w14:paraId="7022F67F" w14:textId="26C80482" w:rsidR="00C66BAE" w:rsidRDefault="00AA0C8C" w:rsidP="001F4464">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2DFD5E38" w14:textId="53575664" w:rsidR="00C66BAE" w:rsidRPr="0030463E" w:rsidRDefault="00E554CB" w:rsidP="001F4464">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The preferred tenderers for </w:t>
            </w:r>
            <w:r w:rsidR="003169F1">
              <w:rPr>
                <w:rFonts w:ascii="Segoe UI" w:hAnsi="Segoe UI" w:cs="Segoe UI"/>
                <w:color w:val="444444"/>
                <w:sz w:val="20"/>
                <w:szCs w:val="20"/>
              </w:rPr>
              <w:t xml:space="preserve">the </w:t>
            </w:r>
            <w:r>
              <w:rPr>
                <w:rFonts w:ascii="Segoe UI" w:hAnsi="Segoe UI" w:cs="Segoe UI"/>
                <w:color w:val="444444"/>
                <w:sz w:val="20"/>
                <w:szCs w:val="20"/>
              </w:rPr>
              <w:t>provision of solar PV on four City of Adelaide large electricity consuming sites were selected and engaged. The sites selected for solar PV systems were the Adelaide Aquatic Centre, Adelaide Town Hall, Pirie UPark and Topham UPark. A total of 840kW of solar PV capacity is proposed to be installed over the four sites</w:t>
            </w:r>
            <w:r w:rsidR="003169F1">
              <w:rPr>
                <w:rFonts w:ascii="Segoe UI" w:hAnsi="Segoe UI" w:cs="Segoe UI"/>
                <w:color w:val="444444"/>
                <w:sz w:val="20"/>
                <w:szCs w:val="20"/>
              </w:rPr>
              <w:t>. D</w:t>
            </w:r>
            <w:r>
              <w:rPr>
                <w:rFonts w:ascii="Segoe UI" w:hAnsi="Segoe UI" w:cs="Segoe UI"/>
                <w:color w:val="444444"/>
                <w:sz w:val="20"/>
                <w:szCs w:val="20"/>
              </w:rPr>
              <w:t>etailed design and project planning commenced during the quarter.</w:t>
            </w:r>
          </w:p>
        </w:tc>
        <w:tc>
          <w:tcPr>
            <w:tcW w:w="1535" w:type="dxa"/>
          </w:tcPr>
          <w:p w14:paraId="6C14490E" w14:textId="21F0E50C" w:rsidR="00C66BAE" w:rsidRPr="0030463E" w:rsidRDefault="00C66BAE" w:rsidP="00F40483">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t>on track</w:t>
            </w:r>
          </w:p>
        </w:tc>
      </w:tr>
      <w:tr w:rsidR="00C66BAE" w:rsidRPr="005C25B1" w14:paraId="5A7260B5" w14:textId="77777777" w:rsidTr="002E50FF">
        <w:tblPrEx>
          <w:tblBorders>
            <w:top w:val="single" w:sz="4" w:space="0" w:color="auto"/>
            <w:left w:val="single" w:sz="4" w:space="0" w:color="auto"/>
            <w:bottom w:val="single" w:sz="4" w:space="0" w:color="auto"/>
            <w:right w:val="single" w:sz="4" w:space="0" w:color="auto"/>
          </w:tblBorders>
        </w:tblPrEx>
        <w:trPr>
          <w:trHeight w:val="518"/>
        </w:trPr>
        <w:tc>
          <w:tcPr>
            <w:tcW w:w="4320" w:type="dxa"/>
            <w:shd w:val="clear" w:color="auto" w:fill="F2F2F2" w:themeFill="background1" w:themeFillShade="F2"/>
            <w:hideMark/>
          </w:tcPr>
          <w:p w14:paraId="1CD9FC94" w14:textId="77777777" w:rsidR="00C66BAE" w:rsidRPr="00FF2132" w:rsidRDefault="00C66BAE" w:rsidP="005C25B1">
            <w:pPr>
              <w:rPr>
                <w:rFonts w:ascii="Segoe UI Semilight" w:eastAsia="Times New Roman" w:hAnsi="Segoe UI Semilight" w:cs="Segoe UI Semilight"/>
                <w:sz w:val="20"/>
                <w:szCs w:val="20"/>
                <w:lang w:eastAsia="en-AU"/>
              </w:rPr>
            </w:pPr>
            <w:r w:rsidRPr="00FF2132">
              <w:rPr>
                <w:rFonts w:ascii="Segoe UI Semilight" w:eastAsia="Times New Roman" w:hAnsi="Segoe UI Semilight" w:cs="Segoe UI Semilight"/>
                <w:sz w:val="20"/>
                <w:szCs w:val="20"/>
                <w:lang w:eastAsia="en-AU"/>
              </w:rPr>
              <w:t>Improve the ecological value of watercourses and biodiversity in the Park Lands</w:t>
            </w:r>
          </w:p>
        </w:tc>
        <w:tc>
          <w:tcPr>
            <w:tcW w:w="2028" w:type="dxa"/>
          </w:tcPr>
          <w:p w14:paraId="1A76FAF1" w14:textId="6261BD13" w:rsidR="00C66BAE" w:rsidRDefault="00AA0C8C" w:rsidP="00C95DAC">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71BB6A64" w14:textId="29B3047D" w:rsidR="00C66BAE" w:rsidRPr="0030463E" w:rsidRDefault="00E554CB" w:rsidP="00C95DAC">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Most of the woody weeds targeted for control for the Tainmuntilla Riparian Restoration project were removed. This included over 200 woody weeds, comprising olive trees, desert ash, swamp she-oak and pepper trees. Removal of woody weeds improves water quality and limits weed dispersal in the area and downstream. It also improves park safety and allows for new plantings, which will improve native biodiversity. </w:t>
            </w:r>
            <w:r>
              <w:rPr>
                <w:rFonts w:ascii="Segoe UI" w:hAnsi="Segoe UI" w:cs="Segoe UI"/>
                <w:color w:val="444444"/>
                <w:sz w:val="20"/>
                <w:szCs w:val="20"/>
              </w:rPr>
              <w:br/>
            </w:r>
            <w:r>
              <w:rPr>
                <w:rFonts w:ascii="Segoe UI" w:hAnsi="Segoe UI" w:cs="Segoe UI"/>
                <w:color w:val="444444"/>
                <w:sz w:val="20"/>
                <w:szCs w:val="20"/>
              </w:rPr>
              <w:br/>
              <w:t xml:space="preserve">The next stage </w:t>
            </w:r>
            <w:r w:rsidR="002E50FF">
              <w:rPr>
                <w:rFonts w:ascii="Segoe UI" w:hAnsi="Segoe UI" w:cs="Segoe UI"/>
                <w:color w:val="444444"/>
                <w:sz w:val="20"/>
                <w:szCs w:val="20"/>
              </w:rPr>
              <w:t xml:space="preserve">of the project </w:t>
            </w:r>
            <w:r>
              <w:rPr>
                <w:rFonts w:ascii="Segoe UI" w:hAnsi="Segoe UI" w:cs="Segoe UI"/>
                <w:color w:val="444444"/>
                <w:sz w:val="20"/>
                <w:szCs w:val="20"/>
              </w:rPr>
              <w:t xml:space="preserve">has commenced including assessment and approvals </w:t>
            </w:r>
            <w:r>
              <w:rPr>
                <w:rFonts w:ascii="Segoe UI" w:hAnsi="Segoe UI" w:cs="Segoe UI"/>
                <w:color w:val="444444"/>
                <w:sz w:val="20"/>
                <w:szCs w:val="20"/>
              </w:rPr>
              <w:lastRenderedPageBreak/>
              <w:t>to remove regulated trees and palms, and replacement species selection, taking into account provenance and climate change adaptation considerations.</w:t>
            </w:r>
          </w:p>
        </w:tc>
        <w:tc>
          <w:tcPr>
            <w:tcW w:w="1535" w:type="dxa"/>
          </w:tcPr>
          <w:p w14:paraId="3DED7A1C" w14:textId="09E5D18E" w:rsidR="00C66BAE" w:rsidRPr="0030463E" w:rsidRDefault="00C66BAE" w:rsidP="00F40483">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lastRenderedPageBreak/>
              <w:t>on track</w:t>
            </w:r>
          </w:p>
        </w:tc>
      </w:tr>
      <w:tr w:rsidR="00C66BAE" w:rsidRPr="0030463E" w14:paraId="74076D60" w14:textId="77777777" w:rsidTr="00384F1B">
        <w:tblPrEx>
          <w:tblBorders>
            <w:top w:val="single" w:sz="4" w:space="0" w:color="auto"/>
            <w:left w:val="single" w:sz="4" w:space="0" w:color="auto"/>
            <w:bottom w:val="single" w:sz="4" w:space="0" w:color="auto"/>
            <w:right w:val="single" w:sz="4" w:space="0" w:color="auto"/>
          </w:tblBorders>
        </w:tblPrEx>
        <w:trPr>
          <w:trHeight w:val="1407"/>
        </w:trPr>
        <w:tc>
          <w:tcPr>
            <w:tcW w:w="4320" w:type="dxa"/>
            <w:shd w:val="clear" w:color="auto" w:fill="F2F2F2" w:themeFill="background1" w:themeFillShade="F2"/>
            <w:hideMark/>
          </w:tcPr>
          <w:p w14:paraId="70F4E61A" w14:textId="77777777" w:rsidR="00C66BAE" w:rsidRPr="002B7C42" w:rsidRDefault="00C66BAE" w:rsidP="005C25B1">
            <w:pPr>
              <w:rPr>
                <w:rFonts w:ascii="Segoe UI Semilight" w:eastAsia="Times New Roman" w:hAnsi="Segoe UI Semilight" w:cs="Segoe UI Semilight"/>
                <w:sz w:val="20"/>
                <w:szCs w:val="20"/>
                <w:lang w:eastAsia="en-AU"/>
              </w:rPr>
            </w:pPr>
            <w:r w:rsidRPr="002B7C42">
              <w:rPr>
                <w:rFonts w:ascii="Segoe UI Semilight" w:eastAsia="Times New Roman" w:hAnsi="Segoe UI Semilight" w:cs="Segoe UI Semilight"/>
                <w:sz w:val="20"/>
                <w:szCs w:val="20"/>
                <w:lang w:eastAsia="en-AU"/>
              </w:rPr>
              <w:t>Partner with the State Government to implement a Carbon Neutral Adelaide Partnership Framework to pursue the shared aspiration for Adelaide to be the world’s first carbon neutral city</w:t>
            </w:r>
          </w:p>
        </w:tc>
        <w:tc>
          <w:tcPr>
            <w:tcW w:w="2028" w:type="dxa"/>
          </w:tcPr>
          <w:p w14:paraId="6347019D" w14:textId="5A9F778A" w:rsidR="00C66BAE" w:rsidRDefault="00AA0C8C" w:rsidP="00C95DAC">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5D90ED43" w14:textId="77777777" w:rsidR="002B1D88" w:rsidRDefault="002B1D88" w:rsidP="00B07210">
            <w:pPr>
              <w:tabs>
                <w:tab w:val="left" w:pos="3285"/>
              </w:tabs>
              <w:rPr>
                <w:rFonts w:ascii="Segoe UI" w:hAnsi="Segoe UI" w:cs="Segoe UI"/>
                <w:color w:val="444444"/>
                <w:sz w:val="20"/>
                <w:szCs w:val="20"/>
              </w:rPr>
            </w:pPr>
            <w:r>
              <w:rPr>
                <w:rFonts w:ascii="Segoe UI" w:hAnsi="Segoe UI" w:cs="Segoe UI"/>
                <w:color w:val="444444"/>
                <w:sz w:val="20"/>
                <w:szCs w:val="20"/>
              </w:rPr>
              <w:t>The 2</w:t>
            </w:r>
            <w:r w:rsidR="00E554CB">
              <w:rPr>
                <w:rFonts w:ascii="Segoe UI" w:hAnsi="Segoe UI" w:cs="Segoe UI"/>
                <w:color w:val="444444"/>
                <w:sz w:val="20"/>
                <w:szCs w:val="20"/>
              </w:rPr>
              <w:t xml:space="preserve">018 </w:t>
            </w:r>
            <w:r>
              <w:rPr>
                <w:rFonts w:ascii="Segoe UI" w:hAnsi="Segoe UI" w:cs="Segoe UI"/>
                <w:color w:val="444444"/>
                <w:sz w:val="20"/>
                <w:szCs w:val="20"/>
              </w:rPr>
              <w:t xml:space="preserve">financial year </w:t>
            </w:r>
            <w:r w:rsidR="00E554CB">
              <w:rPr>
                <w:rFonts w:ascii="Segoe UI" w:hAnsi="Segoe UI" w:cs="Segoe UI"/>
                <w:color w:val="444444"/>
                <w:sz w:val="20"/>
                <w:szCs w:val="20"/>
              </w:rPr>
              <w:t>corporate greenhouse gas inventor</w:t>
            </w:r>
            <w:r>
              <w:rPr>
                <w:rFonts w:ascii="Segoe UI" w:hAnsi="Segoe UI" w:cs="Segoe UI"/>
                <w:color w:val="444444"/>
                <w:sz w:val="20"/>
                <w:szCs w:val="20"/>
              </w:rPr>
              <w:t>y was completed in Quarter Two</w:t>
            </w:r>
            <w:r w:rsidR="00E554CB">
              <w:rPr>
                <w:rFonts w:ascii="Segoe UI" w:hAnsi="Segoe UI" w:cs="Segoe UI"/>
                <w:color w:val="444444"/>
                <w:sz w:val="20"/>
                <w:szCs w:val="20"/>
              </w:rPr>
              <w:t>, with the exception of the water data which is still outstanding from the provider. It is anticipated that this will be reported back to Council in Q</w:t>
            </w:r>
            <w:r>
              <w:rPr>
                <w:rFonts w:ascii="Segoe UI" w:hAnsi="Segoe UI" w:cs="Segoe UI"/>
                <w:color w:val="444444"/>
                <w:sz w:val="20"/>
                <w:szCs w:val="20"/>
              </w:rPr>
              <w:t>uarter Three</w:t>
            </w:r>
            <w:r w:rsidR="00E554CB">
              <w:rPr>
                <w:rFonts w:ascii="Segoe UI" w:hAnsi="Segoe UI" w:cs="Segoe UI"/>
                <w:color w:val="444444"/>
                <w:sz w:val="20"/>
                <w:szCs w:val="20"/>
              </w:rPr>
              <w:br/>
            </w:r>
            <w:r w:rsidR="00E554CB">
              <w:rPr>
                <w:rFonts w:ascii="Segoe UI" w:hAnsi="Segoe UI" w:cs="Segoe UI"/>
                <w:color w:val="444444"/>
                <w:sz w:val="20"/>
                <w:szCs w:val="20"/>
              </w:rPr>
              <w:br/>
              <w:t>Adelaide's high performing office spaces were celebrated at the 2018 SA CitySwitch Awards at the Adelaide Convention Centre on 21 November 2018. The winners of the SA CityS</w:t>
            </w:r>
            <w:r>
              <w:rPr>
                <w:rFonts w:ascii="Segoe UI" w:hAnsi="Segoe UI" w:cs="Segoe UI"/>
                <w:color w:val="444444"/>
                <w:sz w:val="20"/>
                <w:szCs w:val="20"/>
              </w:rPr>
              <w:t>witch Awards for 2018 were:</w:t>
            </w:r>
          </w:p>
          <w:p w14:paraId="2BACFDFC" w14:textId="77777777" w:rsidR="002B1D88" w:rsidRPr="002B1D88" w:rsidRDefault="00E554CB" w:rsidP="002B1D88">
            <w:pPr>
              <w:pStyle w:val="ListParagraph"/>
              <w:numPr>
                <w:ilvl w:val="0"/>
                <w:numId w:val="13"/>
              </w:numPr>
              <w:tabs>
                <w:tab w:val="left" w:pos="3285"/>
              </w:tabs>
              <w:rPr>
                <w:rFonts w:ascii="Segoe UI" w:hAnsi="Segoe UI" w:cs="Segoe UI"/>
                <w:color w:val="FF0000"/>
                <w:sz w:val="20"/>
                <w:szCs w:val="20"/>
              </w:rPr>
            </w:pPr>
            <w:r w:rsidRPr="002B1D88">
              <w:rPr>
                <w:rFonts w:ascii="Segoe UI" w:hAnsi="Segoe UI" w:cs="Segoe UI"/>
                <w:color w:val="444444"/>
                <w:sz w:val="20"/>
                <w:szCs w:val="20"/>
              </w:rPr>
              <w:t>The Commonwealth Bank of Australia - Signatory of th</w:t>
            </w:r>
            <w:r w:rsidR="002B1D88">
              <w:rPr>
                <w:rFonts w:ascii="Segoe UI" w:hAnsi="Segoe UI" w:cs="Segoe UI"/>
                <w:color w:val="444444"/>
                <w:sz w:val="20"/>
                <w:szCs w:val="20"/>
              </w:rPr>
              <w:t>e Year greater than 2,000 sqm2;</w:t>
            </w:r>
          </w:p>
          <w:p w14:paraId="42C4A885" w14:textId="77777777" w:rsidR="002B1D88" w:rsidRPr="002B1D88" w:rsidRDefault="00E554CB" w:rsidP="002B1D88">
            <w:pPr>
              <w:pStyle w:val="ListParagraph"/>
              <w:numPr>
                <w:ilvl w:val="0"/>
                <w:numId w:val="13"/>
              </w:numPr>
              <w:tabs>
                <w:tab w:val="left" w:pos="3285"/>
              </w:tabs>
              <w:rPr>
                <w:rFonts w:ascii="Segoe UI" w:hAnsi="Segoe UI" w:cs="Segoe UI"/>
                <w:color w:val="FF0000"/>
                <w:sz w:val="20"/>
                <w:szCs w:val="20"/>
              </w:rPr>
            </w:pPr>
            <w:r w:rsidRPr="002B1D88">
              <w:rPr>
                <w:rFonts w:ascii="Segoe UI" w:hAnsi="Segoe UI" w:cs="Segoe UI"/>
                <w:color w:val="444444"/>
                <w:sz w:val="20"/>
                <w:szCs w:val="20"/>
              </w:rPr>
              <w:t xml:space="preserve">dsquared Consulting - Signatory of the Year less than 2,000 sqm2; </w:t>
            </w:r>
          </w:p>
          <w:p w14:paraId="35CAC234" w14:textId="14FAD088" w:rsidR="002B1D88" w:rsidRPr="002B1D88" w:rsidRDefault="00E554CB" w:rsidP="002B1D88">
            <w:pPr>
              <w:pStyle w:val="ListParagraph"/>
              <w:numPr>
                <w:ilvl w:val="0"/>
                <w:numId w:val="13"/>
              </w:numPr>
              <w:tabs>
                <w:tab w:val="left" w:pos="3285"/>
              </w:tabs>
              <w:rPr>
                <w:rFonts w:ascii="Segoe UI" w:hAnsi="Segoe UI" w:cs="Segoe UI"/>
                <w:color w:val="FF0000"/>
                <w:sz w:val="20"/>
                <w:szCs w:val="20"/>
              </w:rPr>
            </w:pPr>
            <w:r w:rsidRPr="002B1D88">
              <w:rPr>
                <w:rFonts w:ascii="Segoe UI" w:hAnsi="Segoe UI" w:cs="Segoe UI"/>
                <w:color w:val="444444"/>
                <w:sz w:val="20"/>
                <w:szCs w:val="20"/>
              </w:rPr>
              <w:t xml:space="preserve">Oxigen </w:t>
            </w:r>
            <w:r w:rsidR="002B1D88">
              <w:rPr>
                <w:rFonts w:ascii="Segoe UI" w:hAnsi="Segoe UI" w:cs="Segoe UI"/>
                <w:color w:val="444444"/>
                <w:sz w:val="20"/>
                <w:szCs w:val="20"/>
              </w:rPr>
              <w:t>- New Signatory of the Year; and</w:t>
            </w:r>
          </w:p>
          <w:p w14:paraId="10E0BE17" w14:textId="77777777" w:rsidR="002B1D88" w:rsidRPr="002B1D88" w:rsidRDefault="00E554CB" w:rsidP="002B1D88">
            <w:pPr>
              <w:pStyle w:val="ListParagraph"/>
              <w:numPr>
                <w:ilvl w:val="0"/>
                <w:numId w:val="13"/>
              </w:numPr>
              <w:tabs>
                <w:tab w:val="left" w:pos="3285"/>
              </w:tabs>
              <w:rPr>
                <w:rFonts w:ascii="Segoe UI" w:hAnsi="Segoe UI" w:cs="Segoe UI"/>
                <w:color w:val="FF0000"/>
                <w:sz w:val="20"/>
                <w:szCs w:val="20"/>
              </w:rPr>
            </w:pPr>
            <w:r w:rsidRPr="002B1D88">
              <w:rPr>
                <w:rFonts w:ascii="Segoe UI" w:hAnsi="Segoe UI" w:cs="Segoe UI"/>
                <w:color w:val="444444"/>
                <w:sz w:val="20"/>
                <w:szCs w:val="20"/>
              </w:rPr>
              <w:t>Knight Frank and the tenants of Westpac House - Partnership of the Year.</w:t>
            </w:r>
          </w:p>
          <w:p w14:paraId="08AFD8EE" w14:textId="0921C18B" w:rsidR="00C66BAE" w:rsidRPr="002B1D88" w:rsidRDefault="00E554CB" w:rsidP="002B1D88">
            <w:pPr>
              <w:tabs>
                <w:tab w:val="left" w:pos="3285"/>
              </w:tabs>
              <w:rPr>
                <w:rFonts w:ascii="Segoe UI" w:hAnsi="Segoe UI" w:cs="Segoe UI"/>
                <w:color w:val="FF0000"/>
                <w:sz w:val="20"/>
                <w:szCs w:val="20"/>
              </w:rPr>
            </w:pPr>
            <w:r w:rsidRPr="002B1D88">
              <w:rPr>
                <w:rFonts w:ascii="Segoe UI" w:hAnsi="Segoe UI" w:cs="Segoe UI"/>
                <w:color w:val="444444"/>
                <w:sz w:val="20"/>
                <w:szCs w:val="20"/>
              </w:rPr>
              <w:t xml:space="preserve">A video from the 2018 SA CitySwitch Awards and case studies on South Australian leaders are available on the </w:t>
            </w:r>
            <w:r w:rsidR="002B1D88">
              <w:rPr>
                <w:rFonts w:ascii="Segoe UI" w:hAnsi="Segoe UI" w:cs="Segoe UI"/>
                <w:color w:val="444444"/>
                <w:sz w:val="20"/>
                <w:szCs w:val="20"/>
              </w:rPr>
              <w:t>CoA</w:t>
            </w:r>
            <w:r w:rsidRPr="002B1D88">
              <w:rPr>
                <w:rFonts w:ascii="Segoe UI" w:hAnsi="Segoe UI" w:cs="Segoe UI"/>
                <w:color w:val="444444"/>
                <w:sz w:val="20"/>
                <w:szCs w:val="20"/>
              </w:rPr>
              <w:t xml:space="preserve"> website.</w:t>
            </w:r>
            <w:r w:rsidR="00C66BAE" w:rsidRPr="002B1D88">
              <w:rPr>
                <w:rFonts w:ascii="Segoe UI" w:hAnsi="Segoe UI" w:cs="Segoe UI"/>
                <w:color w:val="FF0000"/>
                <w:sz w:val="20"/>
                <w:szCs w:val="20"/>
              </w:rPr>
              <w:tab/>
            </w:r>
          </w:p>
        </w:tc>
        <w:tc>
          <w:tcPr>
            <w:tcW w:w="1535" w:type="dxa"/>
          </w:tcPr>
          <w:p w14:paraId="0B0FB109" w14:textId="05CD1A96" w:rsidR="00C66BAE" w:rsidRPr="0030463E" w:rsidRDefault="00C66BAE" w:rsidP="00F40483">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t>on track</w:t>
            </w:r>
          </w:p>
        </w:tc>
      </w:tr>
      <w:tr w:rsidR="00C66BAE" w:rsidRPr="0030463E" w14:paraId="176CD750" w14:textId="77777777" w:rsidTr="00384F1B">
        <w:tblPrEx>
          <w:tblBorders>
            <w:top w:val="single" w:sz="4" w:space="0" w:color="auto"/>
            <w:left w:val="single" w:sz="4" w:space="0" w:color="auto"/>
            <w:bottom w:val="single" w:sz="4" w:space="0" w:color="auto"/>
            <w:right w:val="single" w:sz="4" w:space="0" w:color="auto"/>
          </w:tblBorders>
        </w:tblPrEx>
        <w:trPr>
          <w:trHeight w:val="1682"/>
        </w:trPr>
        <w:tc>
          <w:tcPr>
            <w:tcW w:w="4320" w:type="dxa"/>
            <w:shd w:val="clear" w:color="auto" w:fill="F2F2F2" w:themeFill="background1" w:themeFillShade="F2"/>
            <w:hideMark/>
          </w:tcPr>
          <w:p w14:paraId="5BFBE42C" w14:textId="77777777" w:rsidR="00C66BAE" w:rsidRPr="00563A43" w:rsidRDefault="00C66BAE" w:rsidP="005C25B1">
            <w:pPr>
              <w:rPr>
                <w:rFonts w:ascii="Segoe UI Semilight" w:eastAsia="Times New Roman" w:hAnsi="Segoe UI Semilight" w:cs="Segoe UI Semilight"/>
                <w:sz w:val="20"/>
                <w:szCs w:val="20"/>
                <w:lang w:eastAsia="en-AU"/>
              </w:rPr>
            </w:pPr>
            <w:r w:rsidRPr="00563A43">
              <w:rPr>
                <w:rFonts w:ascii="Segoe UI Semilight" w:eastAsia="Times New Roman" w:hAnsi="Segoe UI Semilight" w:cs="Segoe UI Semilight"/>
                <w:sz w:val="20"/>
                <w:szCs w:val="20"/>
                <w:lang w:eastAsia="en-AU"/>
              </w:rPr>
              <w:t>Provide a range of incentives for the use of electric-powered and low-emission vehicles within the City</w:t>
            </w:r>
          </w:p>
        </w:tc>
        <w:tc>
          <w:tcPr>
            <w:tcW w:w="2028" w:type="dxa"/>
          </w:tcPr>
          <w:p w14:paraId="7BDCE3A3" w14:textId="32B9C9B7" w:rsidR="00C66BAE" w:rsidRDefault="00AA0C8C" w:rsidP="00563A43">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5E06EEFC" w14:textId="7B95F379" w:rsidR="00C66BAE" w:rsidRPr="0030463E" w:rsidRDefault="00E554CB" w:rsidP="00563A43">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Construction and commissioning of 40 on-street and off-street electric vehicle charging sta</w:t>
            </w:r>
            <w:r w:rsidR="00FB2E53">
              <w:rPr>
                <w:rFonts w:ascii="Segoe UI" w:hAnsi="Segoe UI" w:cs="Segoe UI"/>
                <w:color w:val="444444"/>
                <w:sz w:val="20"/>
                <w:szCs w:val="20"/>
              </w:rPr>
              <w:t>tions was completed in Quarter Two despite budget challenges</w:t>
            </w:r>
            <w:r>
              <w:rPr>
                <w:rFonts w:ascii="Segoe UI" w:hAnsi="Segoe UI" w:cs="Segoe UI"/>
                <w:color w:val="444444"/>
                <w:sz w:val="20"/>
                <w:szCs w:val="20"/>
              </w:rPr>
              <w:t>. The charging system records utilisation at each location and reports are being developed to support ongoing monitoring and reporting. </w:t>
            </w:r>
            <w:r>
              <w:rPr>
                <w:rFonts w:ascii="Segoe UI" w:hAnsi="Segoe UI" w:cs="Segoe UI"/>
                <w:color w:val="444444"/>
                <w:sz w:val="20"/>
                <w:szCs w:val="20"/>
              </w:rPr>
              <w:br/>
            </w:r>
            <w:r>
              <w:rPr>
                <w:rFonts w:ascii="Segoe UI" w:hAnsi="Segoe UI" w:cs="Segoe UI"/>
                <w:color w:val="444444"/>
                <w:sz w:val="20"/>
                <w:szCs w:val="20"/>
              </w:rPr>
              <w:br/>
              <w:t>Feedback was provided as part of the National Transport Commission consultation regarding changes to the Australian Road Rules about the challenges with nose-to-kerb parking and charging of electric vehicles. One electric vehicle charging infrastructure application for a fast charger was approved during the quarter.</w:t>
            </w:r>
          </w:p>
        </w:tc>
        <w:tc>
          <w:tcPr>
            <w:tcW w:w="1535" w:type="dxa"/>
          </w:tcPr>
          <w:p w14:paraId="24F64975" w14:textId="38E30647" w:rsidR="00C66BAE" w:rsidRPr="0030463E" w:rsidRDefault="00C66BAE" w:rsidP="00F40483">
            <w:pPr>
              <w:jc w:val="center"/>
              <w:rPr>
                <w:rFonts w:ascii="Segoe UI" w:eastAsia="Times New Roman" w:hAnsi="Segoe UI" w:cs="Segoe UI"/>
                <w:b/>
                <w:caps/>
                <w:color w:val="FF0000"/>
                <w:sz w:val="20"/>
                <w:szCs w:val="20"/>
                <w:lang w:eastAsia="en-AU"/>
              </w:rPr>
            </w:pPr>
            <w:r w:rsidRPr="00E554CB">
              <w:rPr>
                <w:rFonts w:ascii="Segoe UI" w:eastAsia="Times New Roman" w:hAnsi="Segoe UI" w:cs="Segoe UI"/>
                <w:b/>
                <w:caps/>
                <w:sz w:val="20"/>
                <w:szCs w:val="20"/>
                <w:lang w:eastAsia="en-AU"/>
              </w:rPr>
              <w:t>on watch</w:t>
            </w:r>
          </w:p>
        </w:tc>
      </w:tr>
      <w:tr w:rsidR="00C66BAE" w:rsidRPr="0030463E" w14:paraId="5DDD8C93" w14:textId="77777777" w:rsidTr="00AD1813">
        <w:tblPrEx>
          <w:tblBorders>
            <w:top w:val="single" w:sz="4" w:space="0" w:color="auto"/>
            <w:left w:val="single" w:sz="4" w:space="0" w:color="auto"/>
            <w:bottom w:val="single" w:sz="4" w:space="0" w:color="auto"/>
            <w:right w:val="single" w:sz="4" w:space="0" w:color="auto"/>
          </w:tblBorders>
        </w:tblPrEx>
        <w:trPr>
          <w:trHeight w:val="1091"/>
        </w:trPr>
        <w:tc>
          <w:tcPr>
            <w:tcW w:w="4320" w:type="dxa"/>
            <w:shd w:val="clear" w:color="auto" w:fill="F2F2F2" w:themeFill="background1" w:themeFillShade="F2"/>
            <w:hideMark/>
          </w:tcPr>
          <w:p w14:paraId="458CC851" w14:textId="0BEA0458" w:rsidR="00C66BAE" w:rsidRPr="00E26EA0" w:rsidRDefault="00C66BAE"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Work with partners to r</w:t>
            </w:r>
            <w:r w:rsidRPr="00E26EA0">
              <w:rPr>
                <w:rFonts w:ascii="Segoe UI Semilight" w:eastAsia="Times New Roman" w:hAnsi="Segoe UI Semilight" w:cs="Segoe UI Semilight"/>
                <w:sz w:val="20"/>
                <w:szCs w:val="20"/>
                <w:lang w:eastAsia="en-AU"/>
              </w:rPr>
              <w:t>educe storm water run-off and pollution into the Torrens River through integrated catchment management and water sensitive urban design</w:t>
            </w:r>
          </w:p>
        </w:tc>
        <w:tc>
          <w:tcPr>
            <w:tcW w:w="2028" w:type="dxa"/>
          </w:tcPr>
          <w:p w14:paraId="36F14E4E" w14:textId="075C334A" w:rsidR="00C66BAE" w:rsidRDefault="001061C6" w:rsidP="00C95DAC">
            <w:pPr>
              <w:rPr>
                <w:rFonts w:ascii="Segoe UI" w:hAnsi="Segoe UI" w:cs="Segoe UI"/>
                <w:color w:val="444444"/>
                <w:sz w:val="20"/>
                <w:szCs w:val="20"/>
              </w:rPr>
            </w:pPr>
            <w:r>
              <w:rPr>
                <w:rFonts w:ascii="Segoe UI" w:hAnsi="Segoe UI" w:cs="Segoe UI"/>
                <w:color w:val="444444"/>
                <w:sz w:val="20"/>
                <w:szCs w:val="20"/>
              </w:rPr>
              <w:t>Associate Director, Infrastructure</w:t>
            </w:r>
          </w:p>
        </w:tc>
        <w:tc>
          <w:tcPr>
            <w:tcW w:w="7515" w:type="dxa"/>
          </w:tcPr>
          <w:p w14:paraId="44EDA45E" w14:textId="13958229" w:rsidR="00C66BAE" w:rsidRPr="0030463E" w:rsidRDefault="00AD1813" w:rsidP="00C95DAC">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Projects have been identified for delivery in 2018/19 and 2019/20 and have been considered in the Integrated Business Plan program of works.</w:t>
            </w:r>
          </w:p>
        </w:tc>
        <w:tc>
          <w:tcPr>
            <w:tcW w:w="1535" w:type="dxa"/>
          </w:tcPr>
          <w:p w14:paraId="6BC774ED" w14:textId="193214AE" w:rsidR="00C66BAE" w:rsidRPr="0030463E" w:rsidRDefault="00C66BAE" w:rsidP="00F40483">
            <w:pPr>
              <w:jc w:val="center"/>
              <w:rPr>
                <w:rFonts w:ascii="Segoe UI" w:eastAsia="Times New Roman" w:hAnsi="Segoe UI" w:cs="Segoe UI"/>
                <w:b/>
                <w:caps/>
                <w:color w:val="FF0000"/>
                <w:sz w:val="20"/>
                <w:szCs w:val="20"/>
                <w:lang w:eastAsia="en-AU"/>
              </w:rPr>
            </w:pPr>
            <w:r w:rsidRPr="00AD1813">
              <w:rPr>
                <w:rFonts w:ascii="Segoe UI" w:eastAsia="Times New Roman" w:hAnsi="Segoe UI" w:cs="Segoe UI"/>
                <w:b/>
                <w:caps/>
                <w:sz w:val="20"/>
                <w:szCs w:val="20"/>
                <w:lang w:eastAsia="en-AU"/>
              </w:rPr>
              <w:t>on track</w:t>
            </w:r>
          </w:p>
        </w:tc>
      </w:tr>
      <w:tr w:rsidR="00C66BAE" w:rsidRPr="0030463E" w14:paraId="47F6BA3C" w14:textId="77777777" w:rsidTr="00384F1B">
        <w:tblPrEx>
          <w:tblBorders>
            <w:top w:val="single" w:sz="4" w:space="0" w:color="auto"/>
            <w:left w:val="single" w:sz="4" w:space="0" w:color="auto"/>
            <w:bottom w:val="single" w:sz="4" w:space="0" w:color="auto"/>
            <w:right w:val="single" w:sz="4" w:space="0" w:color="auto"/>
          </w:tblBorders>
        </w:tblPrEx>
        <w:trPr>
          <w:trHeight w:val="1140"/>
        </w:trPr>
        <w:tc>
          <w:tcPr>
            <w:tcW w:w="4320" w:type="dxa"/>
            <w:shd w:val="clear" w:color="auto" w:fill="F2F2F2" w:themeFill="background1" w:themeFillShade="F2"/>
            <w:hideMark/>
          </w:tcPr>
          <w:p w14:paraId="1766D393" w14:textId="77777777" w:rsidR="00C66BAE" w:rsidRPr="005D31E7" w:rsidRDefault="00C66BAE" w:rsidP="005C25B1">
            <w:pPr>
              <w:rPr>
                <w:rFonts w:ascii="Segoe UI Semilight" w:eastAsia="Times New Roman" w:hAnsi="Segoe UI Semilight" w:cs="Segoe UI Semilight"/>
                <w:sz w:val="20"/>
                <w:szCs w:val="20"/>
                <w:lang w:eastAsia="en-AU"/>
              </w:rPr>
            </w:pPr>
            <w:r w:rsidRPr="005D31E7">
              <w:rPr>
                <w:rFonts w:ascii="Segoe UI Semilight" w:eastAsia="Times New Roman" w:hAnsi="Segoe UI Semilight" w:cs="Segoe UI Semilight"/>
                <w:sz w:val="20"/>
                <w:szCs w:val="20"/>
                <w:lang w:eastAsia="en-AU"/>
              </w:rPr>
              <w:t>Work with all City stakeholders to increase public and private greening with street trees, gardens, community gardens, green walls and roofs providing incentives where appropriate</w:t>
            </w:r>
          </w:p>
        </w:tc>
        <w:tc>
          <w:tcPr>
            <w:tcW w:w="2028" w:type="dxa"/>
          </w:tcPr>
          <w:p w14:paraId="13B10E15" w14:textId="1806A842" w:rsidR="00C66BAE" w:rsidRDefault="001061C6" w:rsidP="005C25B1">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515" w:type="dxa"/>
          </w:tcPr>
          <w:p w14:paraId="5ECF5EA8" w14:textId="6CF020B5" w:rsidR="00C66BAE" w:rsidRPr="0060711F" w:rsidRDefault="00AD1813" w:rsidP="005C25B1">
            <w:pPr>
              <w:rPr>
                <w:rFonts w:ascii="Segoe UI Semilight" w:eastAsia="Times New Roman" w:hAnsi="Segoe UI Semilight" w:cs="Segoe UI Semilight"/>
                <w:color w:val="FF0000"/>
                <w:sz w:val="20"/>
                <w:szCs w:val="20"/>
                <w:lang w:eastAsia="en-AU"/>
              </w:rPr>
            </w:pPr>
            <w:r w:rsidRPr="0060711F">
              <w:rPr>
                <w:rFonts w:ascii="Segoe UI" w:hAnsi="Segoe UI" w:cs="Segoe UI"/>
                <w:color w:val="444444"/>
                <w:sz w:val="20"/>
                <w:szCs w:val="20"/>
              </w:rPr>
              <w:t xml:space="preserve">Council continues to </w:t>
            </w:r>
            <w:r w:rsidR="00FB2E53" w:rsidRPr="0060711F">
              <w:rPr>
                <w:rFonts w:ascii="Segoe UI" w:hAnsi="Segoe UI" w:cs="Segoe UI"/>
                <w:color w:val="444444"/>
                <w:sz w:val="20"/>
                <w:szCs w:val="20"/>
              </w:rPr>
              <w:t>work with developers and other c</w:t>
            </w:r>
            <w:r w:rsidRPr="0060711F">
              <w:rPr>
                <w:rFonts w:ascii="Segoe UI" w:hAnsi="Segoe UI" w:cs="Segoe UI"/>
                <w:color w:val="444444"/>
                <w:sz w:val="20"/>
                <w:szCs w:val="20"/>
              </w:rPr>
              <w:t>ity stakeholders to prioritise public and private greening. Projects have been scoped to prioritise greening projects and design projects as part of the 2019-20 business planning process. Background investigations have been completed on the review of open space provisions with development with preparations underway to seek external input.</w:t>
            </w:r>
          </w:p>
        </w:tc>
        <w:tc>
          <w:tcPr>
            <w:tcW w:w="1535" w:type="dxa"/>
          </w:tcPr>
          <w:p w14:paraId="546F2BF8" w14:textId="4D21A1DF" w:rsidR="00C66BAE" w:rsidRPr="00AD1813" w:rsidRDefault="00C66BAE" w:rsidP="00F40483">
            <w:pPr>
              <w:jc w:val="center"/>
              <w:rPr>
                <w:rFonts w:ascii="Segoe UI" w:eastAsia="Times New Roman" w:hAnsi="Segoe UI" w:cs="Segoe UI"/>
                <w:b/>
                <w:caps/>
                <w:color w:val="FF0000"/>
                <w:sz w:val="20"/>
                <w:szCs w:val="20"/>
                <w:highlight w:val="yellow"/>
                <w:lang w:eastAsia="en-AU"/>
              </w:rPr>
            </w:pPr>
            <w:r w:rsidRPr="0060711F">
              <w:rPr>
                <w:rFonts w:ascii="Segoe UI" w:eastAsia="Times New Roman" w:hAnsi="Segoe UI" w:cs="Segoe UI"/>
                <w:b/>
                <w:caps/>
                <w:sz w:val="20"/>
                <w:szCs w:val="20"/>
                <w:lang w:eastAsia="en-AU"/>
              </w:rPr>
              <w:t>on track</w:t>
            </w:r>
          </w:p>
        </w:tc>
      </w:tr>
      <w:tr w:rsidR="00C66BAE" w:rsidRPr="0030463E" w14:paraId="67032093" w14:textId="77777777" w:rsidTr="00FB2E53">
        <w:tblPrEx>
          <w:tblBorders>
            <w:top w:val="single" w:sz="4" w:space="0" w:color="auto"/>
            <w:left w:val="single" w:sz="4" w:space="0" w:color="auto"/>
            <w:bottom w:val="single" w:sz="4" w:space="0" w:color="auto"/>
            <w:right w:val="single" w:sz="4" w:space="0" w:color="auto"/>
          </w:tblBorders>
        </w:tblPrEx>
        <w:trPr>
          <w:trHeight w:val="1652"/>
        </w:trPr>
        <w:tc>
          <w:tcPr>
            <w:tcW w:w="4320" w:type="dxa"/>
            <w:shd w:val="clear" w:color="auto" w:fill="F2F2F2" w:themeFill="background1" w:themeFillShade="F2"/>
            <w:hideMark/>
          </w:tcPr>
          <w:p w14:paraId="5F537446" w14:textId="4C61293D" w:rsidR="00C66BAE" w:rsidRPr="005510C2" w:rsidRDefault="00C66BAE" w:rsidP="00C11090">
            <w:pPr>
              <w:rPr>
                <w:rFonts w:ascii="Segoe UI Semilight" w:eastAsia="Times New Roman" w:hAnsi="Segoe UI Semilight" w:cs="Segoe UI Semilight"/>
                <w:sz w:val="20"/>
                <w:szCs w:val="20"/>
                <w:lang w:eastAsia="en-AU"/>
              </w:rPr>
            </w:pPr>
            <w:bookmarkStart w:id="12" w:name="_Hlk497999230"/>
            <w:r w:rsidRPr="005510C2">
              <w:rPr>
                <w:rFonts w:ascii="Segoe UI Semilight" w:eastAsia="Times New Roman" w:hAnsi="Segoe UI Semilight" w:cs="Segoe UI Semilight"/>
                <w:sz w:val="20"/>
                <w:szCs w:val="20"/>
                <w:lang w:eastAsia="en-AU"/>
              </w:rPr>
              <w:lastRenderedPageBreak/>
              <w:t>Work with Federal and State governments to provide appropriate infrastructure and promote sustainable transport options, such as public transport, cycling and walking, to improve the experience of commuters and reduce transport-related carbon emissions</w:t>
            </w:r>
            <w:bookmarkEnd w:id="12"/>
          </w:p>
        </w:tc>
        <w:tc>
          <w:tcPr>
            <w:tcW w:w="2028" w:type="dxa"/>
          </w:tcPr>
          <w:p w14:paraId="6B8D7785" w14:textId="79E46668" w:rsidR="00C66BAE" w:rsidRDefault="001061C6" w:rsidP="00C11090">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515" w:type="dxa"/>
          </w:tcPr>
          <w:p w14:paraId="1FA09186" w14:textId="460B7450" w:rsidR="00C66BAE" w:rsidRPr="0060711F" w:rsidRDefault="00AD1813" w:rsidP="00C11090">
            <w:pPr>
              <w:rPr>
                <w:rFonts w:ascii="Segoe UI" w:hAnsi="Segoe UI" w:cs="Segoe UI"/>
                <w:sz w:val="20"/>
                <w:szCs w:val="20"/>
              </w:rPr>
            </w:pPr>
            <w:r w:rsidRPr="0060711F">
              <w:rPr>
                <w:rFonts w:ascii="Segoe UI" w:hAnsi="Segoe UI" w:cs="Segoe UI"/>
                <w:sz w:val="20"/>
                <w:szCs w:val="20"/>
              </w:rPr>
              <w:t>Council continues to work on providing appropriate infrastructure and promoting sustainable transport options. Detailed design is well underway for the next two sections of the North-South Bikeway comprising of new and upgraded shared use paths in Lefevre Park/Nantu Wama (Park 6) and Red Gum/Karrawirra (Park 12). Design, engagement and construction works will continue as a rolling program until the North-South Bikeway is complete.</w:t>
            </w:r>
          </w:p>
        </w:tc>
        <w:tc>
          <w:tcPr>
            <w:tcW w:w="1535" w:type="dxa"/>
          </w:tcPr>
          <w:p w14:paraId="6DFB9153" w14:textId="45A552C5" w:rsidR="00C66BAE" w:rsidRPr="0060711F" w:rsidRDefault="00C66BAE" w:rsidP="00C11090">
            <w:pPr>
              <w:jc w:val="center"/>
              <w:rPr>
                <w:rFonts w:ascii="Segoe UI" w:eastAsia="Times New Roman" w:hAnsi="Segoe UI" w:cs="Segoe UI"/>
                <w:b/>
                <w:caps/>
                <w:sz w:val="20"/>
                <w:szCs w:val="20"/>
                <w:lang w:eastAsia="en-AU"/>
              </w:rPr>
            </w:pPr>
            <w:r w:rsidRPr="0060711F">
              <w:rPr>
                <w:rFonts w:ascii="Segoe UI" w:eastAsia="Times New Roman" w:hAnsi="Segoe UI" w:cs="Segoe UI"/>
                <w:b/>
                <w:caps/>
                <w:sz w:val="20"/>
                <w:szCs w:val="20"/>
                <w:lang w:eastAsia="en-AU"/>
              </w:rPr>
              <w:t>on track</w:t>
            </w:r>
          </w:p>
        </w:tc>
      </w:tr>
      <w:tr w:rsidR="00C66BAE" w:rsidRPr="005C25B1" w14:paraId="7F317000" w14:textId="77777777" w:rsidTr="00384F1B">
        <w:tblPrEx>
          <w:tblBorders>
            <w:top w:val="single" w:sz="4" w:space="0" w:color="auto"/>
            <w:left w:val="single" w:sz="4" w:space="0" w:color="auto"/>
            <w:bottom w:val="single" w:sz="4" w:space="0" w:color="auto"/>
            <w:right w:val="single" w:sz="4" w:space="0" w:color="auto"/>
          </w:tblBorders>
        </w:tblPrEx>
        <w:trPr>
          <w:trHeight w:val="959"/>
        </w:trPr>
        <w:tc>
          <w:tcPr>
            <w:tcW w:w="4320" w:type="dxa"/>
            <w:shd w:val="clear" w:color="auto" w:fill="F2F2F2" w:themeFill="background1" w:themeFillShade="F2"/>
            <w:hideMark/>
          </w:tcPr>
          <w:p w14:paraId="7E059851" w14:textId="77777777" w:rsidR="00C66BAE" w:rsidRPr="008349E2" w:rsidRDefault="00C66BAE" w:rsidP="000D4E17">
            <w:pPr>
              <w:rPr>
                <w:rFonts w:ascii="Segoe UI Semilight" w:eastAsia="Times New Roman" w:hAnsi="Segoe UI Semilight" w:cs="Segoe UI Semilight"/>
                <w:sz w:val="20"/>
                <w:szCs w:val="20"/>
                <w:lang w:eastAsia="en-AU"/>
              </w:rPr>
            </w:pPr>
            <w:r w:rsidRPr="008349E2">
              <w:rPr>
                <w:rFonts w:ascii="Segoe UI Semilight" w:eastAsia="Times New Roman" w:hAnsi="Segoe UI Semilight" w:cs="Segoe UI Semilight"/>
                <w:sz w:val="20"/>
                <w:szCs w:val="20"/>
                <w:lang w:eastAsia="en-AU"/>
              </w:rPr>
              <w:t>Work with local communities on public greening activities that will beautify streets and parks</w:t>
            </w:r>
          </w:p>
        </w:tc>
        <w:tc>
          <w:tcPr>
            <w:tcW w:w="2028" w:type="dxa"/>
          </w:tcPr>
          <w:p w14:paraId="0111766A" w14:textId="07777665" w:rsidR="00C66BAE" w:rsidRDefault="001061C6" w:rsidP="000D4E17">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Community &amp; Culture</w:t>
            </w:r>
          </w:p>
        </w:tc>
        <w:tc>
          <w:tcPr>
            <w:tcW w:w="7515" w:type="dxa"/>
          </w:tcPr>
          <w:p w14:paraId="37B1515D" w14:textId="2D2F0CF9" w:rsidR="00C66BAE" w:rsidRPr="00FB2E53" w:rsidRDefault="00C66BAE" w:rsidP="000D4E17">
            <w:pPr>
              <w:rPr>
                <w:rFonts w:ascii="Segoe UI Semilight" w:eastAsia="Times New Roman" w:hAnsi="Segoe UI Semilight" w:cs="Segoe UI Semilight"/>
                <w:sz w:val="20"/>
                <w:szCs w:val="20"/>
                <w:lang w:eastAsia="en-AU"/>
              </w:rPr>
            </w:pPr>
            <w:r w:rsidRPr="00FB2E53">
              <w:rPr>
                <w:rFonts w:ascii="Segoe UI Semilight" w:eastAsia="Times New Roman" w:hAnsi="Segoe UI Semilight" w:cs="Segoe UI Semilight"/>
                <w:sz w:val="20"/>
                <w:szCs w:val="20"/>
                <w:lang w:eastAsia="en-AU"/>
              </w:rPr>
              <w:t>No update as no activity is planned for 2018-19</w:t>
            </w:r>
          </w:p>
        </w:tc>
        <w:tc>
          <w:tcPr>
            <w:tcW w:w="1535" w:type="dxa"/>
          </w:tcPr>
          <w:p w14:paraId="288B3308" w14:textId="25286B6A" w:rsidR="00C66BAE" w:rsidRPr="00B13EBE" w:rsidRDefault="00C66BAE" w:rsidP="000D4E17">
            <w:pPr>
              <w:jc w:val="center"/>
              <w:rPr>
                <w:rFonts w:ascii="Segoe UI" w:eastAsia="Times New Roman" w:hAnsi="Segoe UI" w:cs="Segoe UI"/>
                <w:b/>
                <w:caps/>
                <w:sz w:val="20"/>
                <w:szCs w:val="20"/>
                <w:lang w:eastAsia="en-AU"/>
              </w:rPr>
            </w:pPr>
            <w:r w:rsidRPr="00B13EBE">
              <w:rPr>
                <w:rFonts w:ascii="Segoe UI" w:eastAsia="Times New Roman" w:hAnsi="Segoe UI" w:cs="Segoe UI"/>
                <w:b/>
                <w:caps/>
                <w:sz w:val="20"/>
                <w:szCs w:val="20"/>
                <w:lang w:eastAsia="en-AU"/>
              </w:rPr>
              <w:t>on track</w:t>
            </w:r>
          </w:p>
        </w:tc>
      </w:tr>
      <w:tr w:rsidR="00C66BAE" w:rsidRPr="005C25B1" w14:paraId="3E34E583" w14:textId="77777777" w:rsidTr="00AD1813">
        <w:tblPrEx>
          <w:tblBorders>
            <w:top w:val="single" w:sz="4" w:space="0" w:color="auto"/>
            <w:left w:val="single" w:sz="4" w:space="0" w:color="auto"/>
            <w:bottom w:val="single" w:sz="4" w:space="0" w:color="auto"/>
            <w:right w:val="single" w:sz="4" w:space="0" w:color="auto"/>
          </w:tblBorders>
        </w:tblPrEx>
        <w:trPr>
          <w:trHeight w:val="660"/>
        </w:trPr>
        <w:tc>
          <w:tcPr>
            <w:tcW w:w="4320" w:type="dxa"/>
            <w:shd w:val="clear" w:color="auto" w:fill="F2F2F2" w:themeFill="background1" w:themeFillShade="F2"/>
            <w:hideMark/>
          </w:tcPr>
          <w:p w14:paraId="26A2B5C0" w14:textId="5FAA43DF" w:rsidR="00C66BAE" w:rsidRPr="001A7050" w:rsidRDefault="00C66BAE" w:rsidP="000D4E17">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Work with partners to reduce mains water use through water sensitive urban design and increasing the use of recycled and reused water</w:t>
            </w:r>
            <w:r w:rsidR="00E94F72">
              <w:rPr>
                <w:rFonts w:ascii="Segoe UI Semilight" w:eastAsia="Times New Roman" w:hAnsi="Segoe UI Semilight" w:cs="Segoe UI Semilight"/>
                <w:sz w:val="20"/>
                <w:szCs w:val="20"/>
                <w:lang w:eastAsia="en-AU"/>
              </w:rPr>
              <w:t xml:space="preserve"> (ANNUAL OBJECTIVE)</w:t>
            </w:r>
          </w:p>
        </w:tc>
        <w:tc>
          <w:tcPr>
            <w:tcW w:w="2028" w:type="dxa"/>
          </w:tcPr>
          <w:p w14:paraId="792169B9" w14:textId="7A0CEA36" w:rsidR="00C66BAE" w:rsidRDefault="001061C6" w:rsidP="000D4E17">
            <w:pPr>
              <w:rPr>
                <w:rFonts w:ascii="Segoe UI" w:hAnsi="Segoe UI" w:cs="Segoe UI"/>
                <w:color w:val="444444"/>
                <w:sz w:val="20"/>
                <w:szCs w:val="20"/>
              </w:rPr>
            </w:pPr>
            <w:r>
              <w:rPr>
                <w:rFonts w:ascii="Segoe UI" w:hAnsi="Segoe UI" w:cs="Segoe UI"/>
                <w:color w:val="444444"/>
                <w:sz w:val="20"/>
                <w:szCs w:val="20"/>
              </w:rPr>
              <w:t>Associate Director, Sustainability</w:t>
            </w:r>
          </w:p>
        </w:tc>
        <w:tc>
          <w:tcPr>
            <w:tcW w:w="7515" w:type="dxa"/>
          </w:tcPr>
          <w:p w14:paraId="4B234311" w14:textId="2AC4A806" w:rsidR="00C66BAE" w:rsidRPr="0030463E" w:rsidRDefault="00AD1813" w:rsidP="000D4E17">
            <w:pPr>
              <w:rPr>
                <w:rFonts w:ascii="Segoe UI Semilight" w:eastAsia="Times New Roman" w:hAnsi="Segoe UI Semilight" w:cs="Segoe UI Semilight"/>
                <w:color w:val="FF0000"/>
                <w:sz w:val="20"/>
                <w:szCs w:val="20"/>
                <w:lang w:eastAsia="en-AU"/>
              </w:rPr>
            </w:pPr>
            <w:r w:rsidRPr="00FB2E53">
              <w:rPr>
                <w:rFonts w:ascii="Segoe UI" w:hAnsi="Segoe UI" w:cs="Segoe UI"/>
                <w:sz w:val="20"/>
                <w:szCs w:val="20"/>
              </w:rPr>
              <w:t>The Integrated Water Management Measure is being progressed via the development of a Water Sensitive City Transition Plan. Wor</w:t>
            </w:r>
            <w:r w:rsidR="00FB2E53">
              <w:rPr>
                <w:rFonts w:ascii="Segoe UI" w:hAnsi="Segoe UI" w:cs="Segoe UI"/>
                <w:sz w:val="20"/>
                <w:szCs w:val="20"/>
              </w:rPr>
              <w:t xml:space="preserve">k on the Plan will commence in following quarter in spite of </w:t>
            </w:r>
            <w:r w:rsidRPr="00FB2E53">
              <w:rPr>
                <w:rFonts w:ascii="Segoe UI" w:hAnsi="Segoe UI" w:cs="Segoe UI"/>
                <w:sz w:val="20"/>
                <w:szCs w:val="20"/>
              </w:rPr>
              <w:t>an unsuccessful bid for funding from the N</w:t>
            </w:r>
            <w:r w:rsidR="00FB2E53">
              <w:rPr>
                <w:rFonts w:ascii="Segoe UI" w:hAnsi="Segoe UI" w:cs="Segoe UI"/>
                <w:sz w:val="20"/>
                <w:szCs w:val="20"/>
              </w:rPr>
              <w:t xml:space="preserve">atural </w:t>
            </w:r>
            <w:r w:rsidRPr="00FB2E53">
              <w:rPr>
                <w:rFonts w:ascii="Segoe UI" w:hAnsi="Segoe UI" w:cs="Segoe UI"/>
                <w:sz w:val="20"/>
                <w:szCs w:val="20"/>
              </w:rPr>
              <w:t>R</w:t>
            </w:r>
            <w:r w:rsidR="00FB2E53">
              <w:rPr>
                <w:rFonts w:ascii="Segoe UI" w:hAnsi="Segoe UI" w:cs="Segoe UI"/>
                <w:sz w:val="20"/>
                <w:szCs w:val="20"/>
              </w:rPr>
              <w:t>esources South Australia</w:t>
            </w:r>
            <w:r w:rsidRPr="00FB2E53">
              <w:rPr>
                <w:rFonts w:ascii="Segoe UI" w:hAnsi="Segoe UI" w:cs="Segoe UI"/>
                <w:sz w:val="20"/>
                <w:szCs w:val="20"/>
              </w:rPr>
              <w:t xml:space="preserve"> Water Sustainability Grant program. </w:t>
            </w:r>
            <w:r w:rsidRPr="00FB2E53">
              <w:rPr>
                <w:rFonts w:ascii="Segoe UI" w:hAnsi="Segoe UI" w:cs="Segoe UI"/>
                <w:sz w:val="20"/>
                <w:szCs w:val="20"/>
              </w:rPr>
              <w:br/>
            </w:r>
            <w:r w:rsidRPr="00FB2E53">
              <w:rPr>
                <w:rFonts w:ascii="Segoe UI" w:hAnsi="Segoe UI" w:cs="Segoe UI"/>
                <w:sz w:val="20"/>
                <w:szCs w:val="20"/>
              </w:rPr>
              <w:br/>
              <w:t xml:space="preserve">The </w:t>
            </w:r>
            <w:r w:rsidR="00FB2E53">
              <w:rPr>
                <w:rFonts w:ascii="Segoe UI" w:hAnsi="Segoe UI" w:cs="Segoe UI"/>
                <w:sz w:val="20"/>
                <w:szCs w:val="20"/>
              </w:rPr>
              <w:t>‘</w:t>
            </w:r>
            <w:r w:rsidRPr="00FB2E53">
              <w:rPr>
                <w:rFonts w:ascii="Segoe UI" w:hAnsi="Segoe UI" w:cs="Segoe UI"/>
                <w:sz w:val="20"/>
                <w:szCs w:val="20"/>
              </w:rPr>
              <w:t>Turning Gray Street Green</w:t>
            </w:r>
            <w:r w:rsidR="00FB2E53">
              <w:rPr>
                <w:rFonts w:ascii="Segoe UI" w:hAnsi="Segoe UI" w:cs="Segoe UI"/>
                <w:sz w:val="20"/>
                <w:szCs w:val="20"/>
              </w:rPr>
              <w:t>’ p</w:t>
            </w:r>
            <w:r w:rsidRPr="00FB2E53">
              <w:rPr>
                <w:rFonts w:ascii="Segoe UI" w:hAnsi="Segoe UI" w:cs="Segoe UI"/>
                <w:sz w:val="20"/>
                <w:szCs w:val="20"/>
              </w:rPr>
              <w:t>roject was one of 17 successful projects to receive a Water Susta</w:t>
            </w:r>
            <w:r w:rsidR="00282F2D">
              <w:rPr>
                <w:rFonts w:ascii="Segoe UI" w:hAnsi="Segoe UI" w:cs="Segoe UI"/>
                <w:sz w:val="20"/>
                <w:szCs w:val="20"/>
              </w:rPr>
              <w:t>inability Grant and</w:t>
            </w:r>
            <w:r w:rsidRPr="00FB2E53">
              <w:rPr>
                <w:rFonts w:ascii="Segoe UI" w:hAnsi="Segoe UI" w:cs="Segoe UI"/>
                <w:sz w:val="20"/>
                <w:szCs w:val="20"/>
              </w:rPr>
              <w:t xml:space="preserve"> will commence in January 2018. The Water Inventory data is on track for reporting </w:t>
            </w:r>
            <w:r w:rsidR="00282F2D">
              <w:rPr>
                <w:rFonts w:ascii="Segoe UI" w:hAnsi="Segoe UI" w:cs="Segoe UI"/>
                <w:sz w:val="20"/>
                <w:szCs w:val="20"/>
              </w:rPr>
              <w:t xml:space="preserve">on </w:t>
            </w:r>
            <w:r w:rsidRPr="00FB2E53">
              <w:rPr>
                <w:rFonts w:ascii="Segoe UI" w:hAnsi="Segoe UI" w:cs="Segoe UI"/>
                <w:sz w:val="20"/>
                <w:szCs w:val="20"/>
              </w:rPr>
              <w:t xml:space="preserve">Council's 2017/18 Water Profile late in Quarter </w:t>
            </w:r>
            <w:r w:rsidR="00FB2E53">
              <w:rPr>
                <w:rFonts w:ascii="Segoe UI" w:hAnsi="Segoe UI" w:cs="Segoe UI"/>
                <w:sz w:val="20"/>
                <w:szCs w:val="20"/>
              </w:rPr>
              <w:t>Three.</w:t>
            </w:r>
          </w:p>
        </w:tc>
        <w:tc>
          <w:tcPr>
            <w:tcW w:w="1535" w:type="dxa"/>
          </w:tcPr>
          <w:p w14:paraId="22D0C57C" w14:textId="76F56712" w:rsidR="00C66BAE" w:rsidRPr="0030463E" w:rsidRDefault="00C66BAE" w:rsidP="000D4E17">
            <w:pPr>
              <w:jc w:val="center"/>
              <w:rPr>
                <w:rFonts w:ascii="Segoe UI" w:eastAsia="Times New Roman" w:hAnsi="Segoe UI" w:cs="Segoe UI"/>
                <w:b/>
                <w:caps/>
                <w:color w:val="FF0000"/>
                <w:sz w:val="20"/>
                <w:szCs w:val="20"/>
                <w:lang w:eastAsia="en-AU"/>
              </w:rPr>
            </w:pPr>
            <w:r w:rsidRPr="00AD1813">
              <w:rPr>
                <w:rFonts w:ascii="Segoe UI" w:eastAsia="Times New Roman" w:hAnsi="Segoe UI" w:cs="Segoe UI"/>
                <w:b/>
                <w:caps/>
                <w:sz w:val="20"/>
                <w:szCs w:val="20"/>
                <w:lang w:eastAsia="en-AU"/>
              </w:rPr>
              <w:t>on track</w:t>
            </w:r>
          </w:p>
        </w:tc>
      </w:tr>
      <w:tr w:rsidR="00C66BAE" w:rsidRPr="005C25B1" w14:paraId="55456A22" w14:textId="77777777" w:rsidTr="00384F1B">
        <w:tblPrEx>
          <w:tblBorders>
            <w:top w:val="single" w:sz="4" w:space="0" w:color="auto"/>
            <w:left w:val="single" w:sz="4" w:space="0" w:color="auto"/>
            <w:bottom w:val="single" w:sz="4" w:space="0" w:color="auto"/>
            <w:right w:val="single" w:sz="4" w:space="0" w:color="auto"/>
          </w:tblBorders>
        </w:tblPrEx>
        <w:trPr>
          <w:trHeight w:val="1178"/>
        </w:trPr>
        <w:tc>
          <w:tcPr>
            <w:tcW w:w="4320" w:type="dxa"/>
            <w:shd w:val="clear" w:color="auto" w:fill="F2F2F2" w:themeFill="background1" w:themeFillShade="F2"/>
            <w:hideMark/>
          </w:tcPr>
          <w:p w14:paraId="0E55A6AA" w14:textId="77777777" w:rsidR="00C66BAE" w:rsidRPr="00282F2D" w:rsidRDefault="00C66BAE" w:rsidP="000D4E17">
            <w:pPr>
              <w:rPr>
                <w:rFonts w:ascii="Segoe UI Semilight" w:eastAsia="Times New Roman" w:hAnsi="Segoe UI Semilight" w:cs="Segoe UI Semilight"/>
                <w:sz w:val="20"/>
                <w:szCs w:val="20"/>
                <w:lang w:eastAsia="en-AU"/>
              </w:rPr>
            </w:pPr>
            <w:r w:rsidRPr="00282F2D">
              <w:rPr>
                <w:rFonts w:ascii="Segoe UI Semilight" w:eastAsia="Times New Roman" w:hAnsi="Segoe UI Semilight" w:cs="Segoe UI Semilight"/>
                <w:sz w:val="20"/>
                <w:szCs w:val="20"/>
                <w:lang w:eastAsia="en-AU"/>
              </w:rPr>
              <w:t>Work with private property owners and the State Government to embed better environmental performance into new and existing developments</w:t>
            </w:r>
          </w:p>
        </w:tc>
        <w:tc>
          <w:tcPr>
            <w:tcW w:w="2028" w:type="dxa"/>
          </w:tcPr>
          <w:p w14:paraId="20B268B5" w14:textId="6DA78944" w:rsidR="00C66BAE" w:rsidRPr="00282F2D" w:rsidRDefault="001061C6" w:rsidP="000D4E17">
            <w:pPr>
              <w:rPr>
                <w:rFonts w:ascii="Segoe UI" w:hAnsi="Segoe UI" w:cs="Segoe UI"/>
                <w:sz w:val="20"/>
                <w:szCs w:val="20"/>
              </w:rPr>
            </w:pPr>
            <w:r w:rsidRPr="00282F2D">
              <w:rPr>
                <w:rFonts w:ascii="Segoe UI" w:hAnsi="Segoe UI" w:cs="Segoe UI"/>
                <w:sz w:val="20"/>
                <w:szCs w:val="20"/>
              </w:rPr>
              <w:t>Associate Director, Planning &amp; Development</w:t>
            </w:r>
          </w:p>
        </w:tc>
        <w:tc>
          <w:tcPr>
            <w:tcW w:w="7515" w:type="dxa"/>
          </w:tcPr>
          <w:p w14:paraId="06E77398" w14:textId="5E148C4A" w:rsidR="00C66BAE" w:rsidRPr="00282F2D" w:rsidRDefault="00AD1813" w:rsidP="000D4E17">
            <w:pPr>
              <w:rPr>
                <w:rFonts w:ascii="Segoe UI" w:hAnsi="Segoe UI" w:cs="Segoe UI"/>
                <w:sz w:val="20"/>
                <w:szCs w:val="20"/>
              </w:rPr>
            </w:pPr>
            <w:r w:rsidRPr="00282F2D">
              <w:rPr>
                <w:rFonts w:ascii="Segoe UI" w:hAnsi="Segoe UI" w:cs="Segoe UI"/>
                <w:sz w:val="20"/>
                <w:szCs w:val="20"/>
              </w:rPr>
              <w:t>Advocacy to the Department of Planning, Transport &amp; Infrastructure has occurred through the Planning, Development and Infrastructure discussion paper on Natural Resources and Environment.</w:t>
            </w:r>
          </w:p>
        </w:tc>
        <w:tc>
          <w:tcPr>
            <w:tcW w:w="1535" w:type="dxa"/>
          </w:tcPr>
          <w:p w14:paraId="784A4BA8" w14:textId="371A9521" w:rsidR="00C66BAE" w:rsidRPr="0030463E" w:rsidRDefault="00AD1813" w:rsidP="000D4E17">
            <w:pPr>
              <w:jc w:val="center"/>
              <w:rPr>
                <w:rFonts w:ascii="Segoe UI" w:eastAsia="Times New Roman" w:hAnsi="Segoe UI" w:cs="Segoe UI"/>
                <w:b/>
                <w:caps/>
                <w:color w:val="FF0000"/>
                <w:sz w:val="20"/>
                <w:szCs w:val="20"/>
                <w:lang w:eastAsia="en-AU"/>
              </w:rPr>
            </w:pPr>
            <w:r w:rsidRPr="00AD1813">
              <w:rPr>
                <w:rFonts w:ascii="Segoe UI" w:eastAsia="Times New Roman" w:hAnsi="Segoe UI" w:cs="Segoe UI"/>
                <w:b/>
                <w:caps/>
                <w:sz w:val="20"/>
                <w:szCs w:val="20"/>
                <w:lang w:eastAsia="en-AU"/>
              </w:rPr>
              <w:t>on watch</w:t>
            </w:r>
          </w:p>
        </w:tc>
      </w:tr>
    </w:tbl>
    <w:p w14:paraId="236DE6DC" w14:textId="77777777" w:rsidR="00B1030B" w:rsidRDefault="00B1030B"/>
    <w:p w14:paraId="723C7C67" w14:textId="77777777" w:rsidR="00AE5A3B" w:rsidRDefault="00AE5A3B">
      <w:r>
        <w:br w:type="page"/>
      </w:r>
    </w:p>
    <w:p w14:paraId="43504BB4" w14:textId="17BA0F63" w:rsidR="00B1030B" w:rsidRDefault="003C0F04" w:rsidP="00E32FD3">
      <w:pPr>
        <w:tabs>
          <w:tab w:val="left" w:pos="10216"/>
        </w:tabs>
      </w:pPr>
      <w:r>
        <w:rPr>
          <w:noProof/>
          <w:lang w:eastAsia="en-AU"/>
        </w:rPr>
        <w:lastRenderedPageBreak/>
        <w:drawing>
          <wp:anchor distT="0" distB="0" distL="114300" distR="114300" simplePos="0" relativeHeight="251660288" behindDoc="1" locked="0" layoutInCell="1" allowOverlap="1" wp14:anchorId="26B0FE37" wp14:editId="57ECF792">
            <wp:simplePos x="0" y="0"/>
            <wp:positionH relativeFrom="margin">
              <wp:align>center</wp:align>
            </wp:positionH>
            <wp:positionV relativeFrom="paragraph">
              <wp:posOffset>-452144</wp:posOffset>
            </wp:positionV>
            <wp:extent cx="10699668" cy="7563643"/>
            <wp:effectExtent l="0" t="0" r="6985" b="0"/>
            <wp:wrapNone/>
            <wp:docPr id="3" name="Picture 3" descr="C:\Users\mallmich\AppData\Local\Microsoft\Windows\INetCache\Content.Word\liveabl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mich\AppData\Local\Microsoft\Windows\INetCache\Content.Word\liveable intro graphi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14"/>
                    <a:stretch/>
                  </pic:blipFill>
                  <pic:spPr bwMode="auto">
                    <a:xfrm>
                      <a:off x="0" y="0"/>
                      <a:ext cx="10699668" cy="7563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FD3">
        <w:tab/>
      </w:r>
    </w:p>
    <w:p w14:paraId="7A75099C" w14:textId="045DA61B" w:rsidR="00B1030B" w:rsidRDefault="00B1030B"/>
    <w:p w14:paraId="2198DAD9" w14:textId="31EAAF38" w:rsidR="00B1030B" w:rsidRDefault="00B103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1B1AED42" w14:textId="77777777" w:rsidTr="00B1557E">
        <w:trPr>
          <w:trHeight w:val="567"/>
        </w:trPr>
        <w:tc>
          <w:tcPr>
            <w:tcW w:w="6803" w:type="dxa"/>
            <w:vAlign w:val="center"/>
          </w:tcPr>
          <w:p w14:paraId="4708C0BD" w14:textId="77777777" w:rsidR="000A00C2" w:rsidRDefault="000A00C2" w:rsidP="00B1557E">
            <w:pPr>
              <w:rPr>
                <w:rFonts w:ascii="Segoe UI" w:hAnsi="Segoe UI" w:cs="Segoe UI"/>
                <w:b/>
                <w:color w:val="FFFFFF" w:themeColor="background1"/>
                <w:sz w:val="32"/>
              </w:rPr>
            </w:pPr>
          </w:p>
          <w:p w14:paraId="4DC86015" w14:textId="01196A1E"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AA0915" w:rsidRPr="00B1030B" w14:paraId="4A0DB5F9" w14:textId="77777777" w:rsidTr="00B1557E">
        <w:trPr>
          <w:trHeight w:val="805"/>
        </w:trPr>
        <w:tc>
          <w:tcPr>
            <w:tcW w:w="6803" w:type="dxa"/>
            <w:vAlign w:val="center"/>
          </w:tcPr>
          <w:p w14:paraId="730CB878" w14:textId="72984887" w:rsidR="00AA0915" w:rsidRPr="00B1030B" w:rsidRDefault="00AA0915" w:rsidP="00AA0915">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Liveable t</w:t>
            </w:r>
            <w:r w:rsidR="000D5106">
              <w:rPr>
                <w:rFonts w:ascii="Segoe UI Semilight" w:hAnsi="Segoe UI Semilight" w:cs="Segoe UI Semilight"/>
                <w:color w:val="FFFFFF" w:themeColor="background1"/>
              </w:rPr>
              <w:t>heme has three</w:t>
            </w:r>
            <w:r w:rsidR="00DF4FF2">
              <w:rPr>
                <w:rFonts w:ascii="Segoe UI Semilight" w:hAnsi="Segoe UI Semilight" w:cs="Segoe UI Semilight"/>
                <w:color w:val="FFFFFF" w:themeColor="background1"/>
              </w:rPr>
              <w:t xml:space="preserve"> objectives. </w:t>
            </w:r>
            <w:r>
              <w:rPr>
                <w:rFonts w:ascii="Segoe UI Semilight" w:hAnsi="Segoe UI Semilight" w:cs="Segoe UI Semilight"/>
                <w:color w:val="FFFFFF" w:themeColor="background1"/>
              </w:rPr>
              <w:t>Updat</w:t>
            </w:r>
            <w:r w:rsidR="00C16094">
              <w:rPr>
                <w:rFonts w:ascii="Segoe UI Semilight" w:hAnsi="Segoe UI Semilight" w:cs="Segoe UI Semilight"/>
                <w:color w:val="FFFFFF" w:themeColor="background1"/>
              </w:rPr>
              <w:t xml:space="preserve">ed data was </w:t>
            </w:r>
            <w:r w:rsidR="00C2799C">
              <w:rPr>
                <w:rFonts w:ascii="Segoe UI Semilight" w:hAnsi="Segoe UI Semilight" w:cs="Segoe UI Semilight"/>
                <w:color w:val="FFFFFF" w:themeColor="background1"/>
              </w:rPr>
              <w:t xml:space="preserve">not available for any </w:t>
            </w:r>
            <w:r w:rsidR="00506EEE">
              <w:rPr>
                <w:rFonts w:ascii="Segoe UI Semilight" w:hAnsi="Segoe UI Semilight" w:cs="Segoe UI Semilight"/>
                <w:color w:val="FFFFFF" w:themeColor="background1"/>
              </w:rPr>
              <w:t xml:space="preserve">of </w:t>
            </w:r>
            <w:r>
              <w:rPr>
                <w:rFonts w:ascii="Segoe UI Semilight" w:hAnsi="Segoe UI Semilight" w:cs="Segoe UI Semilight"/>
                <w:color w:val="FFFFFF" w:themeColor="background1"/>
              </w:rPr>
              <w:t>th</w:t>
            </w:r>
            <w:r w:rsidR="001522B9">
              <w:rPr>
                <w:rFonts w:ascii="Segoe UI Semilight" w:hAnsi="Segoe UI Semilight" w:cs="Segoe UI Semilight"/>
                <w:color w:val="FFFFFF" w:themeColor="background1"/>
              </w:rPr>
              <w:t>e objectives in the quarter</w:t>
            </w:r>
            <w:r>
              <w:rPr>
                <w:rFonts w:ascii="Segoe UI Semilight" w:hAnsi="Segoe UI Semilight" w:cs="Segoe UI Semilight"/>
                <w:color w:val="FFFFFF" w:themeColor="background1"/>
              </w:rPr>
              <w:t>.</w:t>
            </w:r>
          </w:p>
        </w:tc>
      </w:tr>
      <w:tr w:rsidR="00AA0915" w14:paraId="60AF8F30" w14:textId="77777777" w:rsidTr="00B1557E">
        <w:trPr>
          <w:trHeight w:val="283"/>
        </w:trPr>
        <w:tc>
          <w:tcPr>
            <w:tcW w:w="6803" w:type="dxa"/>
            <w:vAlign w:val="center"/>
          </w:tcPr>
          <w:p w14:paraId="2115E99A" w14:textId="77777777" w:rsidR="00AA0915" w:rsidRPr="00B1030B" w:rsidRDefault="00AA0915" w:rsidP="00AA0915">
            <w:pPr>
              <w:rPr>
                <w:rFonts w:ascii="Segoe UI Semibold" w:hAnsi="Segoe UI Semibold" w:cs="Segoe UI Semibold"/>
                <w:color w:val="FFFFFF" w:themeColor="background1"/>
              </w:rPr>
            </w:pPr>
          </w:p>
        </w:tc>
      </w:tr>
      <w:tr w:rsidR="00AA0915" w:rsidRPr="00B1030B" w14:paraId="22D056F1" w14:textId="77777777" w:rsidTr="00B1557E">
        <w:trPr>
          <w:trHeight w:val="567"/>
        </w:trPr>
        <w:tc>
          <w:tcPr>
            <w:tcW w:w="6803" w:type="dxa"/>
            <w:vAlign w:val="center"/>
          </w:tcPr>
          <w:p w14:paraId="2FAE5073" w14:textId="77777777" w:rsidR="000A00C2" w:rsidRDefault="000A00C2" w:rsidP="00AA0915">
            <w:pPr>
              <w:rPr>
                <w:rFonts w:ascii="Segoe UI" w:hAnsi="Segoe UI" w:cs="Segoe UI"/>
                <w:b/>
                <w:color w:val="FFFFFF" w:themeColor="background1"/>
                <w:sz w:val="32"/>
              </w:rPr>
            </w:pPr>
          </w:p>
          <w:p w14:paraId="4A1500E6" w14:textId="51C5E350" w:rsidR="00AA0915" w:rsidRPr="00B1030B" w:rsidRDefault="00AA0915" w:rsidP="00AA0915">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AA0915" w:rsidRPr="00B1030B" w14:paraId="0B31A216" w14:textId="77777777" w:rsidTr="00B1557E">
        <w:trPr>
          <w:trHeight w:val="805"/>
        </w:trPr>
        <w:tc>
          <w:tcPr>
            <w:tcW w:w="6803" w:type="dxa"/>
            <w:vAlign w:val="center"/>
          </w:tcPr>
          <w:p w14:paraId="0EFBA364" w14:textId="315BFCBD" w:rsidR="00AA0915" w:rsidRDefault="00AA0915" w:rsidP="00AA0915">
            <w:pPr>
              <w:rPr>
                <w:rFonts w:ascii="Segoe UI Semilight" w:hAnsi="Segoe UI Semilight" w:cs="Segoe UI Semilight"/>
                <w:color w:val="FFFFFF" w:themeColor="background1"/>
              </w:rPr>
            </w:pPr>
            <w:r w:rsidRPr="00B1030B">
              <w:rPr>
                <w:rFonts w:ascii="Segoe UI Semilight" w:hAnsi="Segoe UI Semilight" w:cs="Segoe UI Semilight"/>
                <w:color w:val="FFFFFF" w:themeColor="background1"/>
              </w:rPr>
              <w:t xml:space="preserve">Of the </w:t>
            </w:r>
            <w:r w:rsidR="00474208">
              <w:rPr>
                <w:rFonts w:ascii="Segoe UI Semilight" w:hAnsi="Segoe UI Semilight" w:cs="Segoe UI Semilight"/>
                <w:color w:val="FFFFFF" w:themeColor="background1"/>
              </w:rPr>
              <w:t>24</w:t>
            </w:r>
            <w:r>
              <w:rPr>
                <w:rFonts w:ascii="Segoe UI Semilight" w:hAnsi="Segoe UI Semilight" w:cs="Segoe UI Semilight"/>
                <w:color w:val="FFFFFF" w:themeColor="background1"/>
              </w:rPr>
              <w:t xml:space="preserve"> actions under Liveable</w:t>
            </w:r>
            <w:r w:rsidR="0060711F">
              <w:rPr>
                <w:rFonts w:ascii="Segoe UI Semilight" w:hAnsi="Segoe UI Semilight" w:cs="Segoe UI Semilight"/>
                <w:color w:val="FFFFFF" w:themeColor="background1"/>
              </w:rPr>
              <w:t xml:space="preserve">, 22 </w:t>
            </w:r>
            <w:r w:rsidRPr="00B1030B">
              <w:rPr>
                <w:rFonts w:ascii="Segoe UI Semilight" w:hAnsi="Segoe UI Semilight" w:cs="Segoe UI Semilight"/>
                <w:color w:val="FFFFFF" w:themeColor="background1"/>
              </w:rPr>
              <w:t>were on track</w:t>
            </w:r>
            <w:r w:rsidR="0060711F">
              <w:rPr>
                <w:rFonts w:ascii="Segoe UI Semilight" w:hAnsi="Segoe UI Semilight" w:cs="Segoe UI Semilight"/>
                <w:color w:val="FFFFFF" w:themeColor="background1"/>
              </w:rPr>
              <w:t xml:space="preserve"> and two were complete at end Q2 2018/19</w:t>
            </w:r>
            <w:r>
              <w:rPr>
                <w:rFonts w:ascii="Segoe UI Semilight" w:hAnsi="Segoe UI Semilight" w:cs="Segoe UI Semilight"/>
                <w:color w:val="FFFFFF" w:themeColor="background1"/>
              </w:rPr>
              <w:t>.</w:t>
            </w:r>
          </w:p>
          <w:p w14:paraId="3B8DD6EF" w14:textId="77777777" w:rsidR="000A00C2" w:rsidRDefault="000A00C2" w:rsidP="00AA0915">
            <w:pPr>
              <w:rPr>
                <w:rFonts w:ascii="Segoe UI Semilight" w:hAnsi="Segoe UI Semilight" w:cs="Segoe UI Semilight"/>
                <w:color w:val="FFFFFF" w:themeColor="background1"/>
              </w:rPr>
            </w:pPr>
          </w:p>
          <w:p w14:paraId="2DA417CB" w14:textId="66B7FDBB" w:rsidR="000A00C2" w:rsidRPr="00B1030B" w:rsidRDefault="000A00C2" w:rsidP="00AA0915">
            <w:pPr>
              <w:rPr>
                <w:rFonts w:ascii="Segoe UI Semilight" w:hAnsi="Segoe UI Semilight" w:cs="Segoe UI Semilight"/>
                <w:color w:val="FFFFFF" w:themeColor="background1"/>
              </w:rPr>
            </w:pPr>
          </w:p>
        </w:tc>
      </w:tr>
      <w:tr w:rsidR="00AA0915" w14:paraId="22B9F86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AA0915" w14:paraId="30CA61E8" w14:textId="77777777" w:rsidTr="00B35A02">
              <w:trPr>
                <w:trHeight w:val="1247"/>
              </w:trPr>
              <w:tc>
                <w:tcPr>
                  <w:tcW w:w="1417" w:type="dxa"/>
                  <w:shd w:val="clear" w:color="auto" w:fill="00B050"/>
                  <w:vAlign w:val="center"/>
                </w:tcPr>
                <w:p w14:paraId="0A23E995" w14:textId="02923BDB" w:rsidR="00AA0915" w:rsidRPr="00B1030B" w:rsidRDefault="009B744C" w:rsidP="00AA0915">
                  <w:pPr>
                    <w:jc w:val="center"/>
                    <w:rPr>
                      <w:rFonts w:ascii="Segoe UI" w:hAnsi="Segoe UI" w:cs="Segoe UI"/>
                      <w:b/>
                      <w:color w:val="FFFFFF" w:themeColor="background1"/>
                      <w:sz w:val="48"/>
                    </w:rPr>
                  </w:pPr>
                  <w:r>
                    <w:rPr>
                      <w:rFonts w:ascii="Segoe UI" w:hAnsi="Segoe UI" w:cs="Segoe UI"/>
                      <w:b/>
                      <w:color w:val="FFFFFF" w:themeColor="background1"/>
                      <w:sz w:val="48"/>
                    </w:rPr>
                    <w:t>22</w:t>
                  </w:r>
                </w:p>
                <w:p w14:paraId="1EC4A676"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vAlign w:val="center"/>
                </w:tcPr>
                <w:p w14:paraId="7932D295"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FFC000" w:themeFill="accent4"/>
                  <w:vAlign w:val="center"/>
                </w:tcPr>
                <w:p w14:paraId="3333EFD4" w14:textId="3F0EE0EE" w:rsidR="00AA0915" w:rsidRDefault="009B744C" w:rsidP="00AA0915">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102D0214" w14:textId="1974DC4B"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vAlign w:val="center"/>
                </w:tcPr>
                <w:p w14:paraId="29B579DB" w14:textId="77777777" w:rsidR="00AA0915" w:rsidRDefault="00AA0915" w:rsidP="00AA0915">
                  <w:pPr>
                    <w:jc w:val="center"/>
                    <w:rPr>
                      <w:rFonts w:ascii="Segoe UI Semibold" w:hAnsi="Segoe UI Semibold" w:cs="Segoe UI Semibold"/>
                      <w:color w:val="FFFFFF" w:themeColor="background1"/>
                    </w:rPr>
                  </w:pPr>
                </w:p>
              </w:tc>
              <w:tc>
                <w:tcPr>
                  <w:tcW w:w="1417" w:type="dxa"/>
                  <w:shd w:val="clear" w:color="auto" w:fill="FF0000"/>
                  <w:vAlign w:val="center"/>
                </w:tcPr>
                <w:p w14:paraId="32109010" w14:textId="38D7CFEC" w:rsidR="00AA0915" w:rsidRPr="00B1030B" w:rsidRDefault="009B744C" w:rsidP="00AA0915">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407396EB"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right w:val="single" w:sz="24" w:space="0" w:color="FFFFFF" w:themeColor="background1"/>
                  </w:tcBorders>
                  <w:vAlign w:val="center"/>
                </w:tcPr>
                <w:p w14:paraId="2D719ECC" w14:textId="77777777" w:rsidR="00AA0915" w:rsidRDefault="00AA0915" w:rsidP="00AA0915">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21939E63" w14:textId="36AEE8F6" w:rsidR="009B744C" w:rsidRPr="00B1030B" w:rsidRDefault="009B744C" w:rsidP="009B744C">
                  <w:pPr>
                    <w:jc w:val="center"/>
                    <w:rPr>
                      <w:rFonts w:ascii="Segoe UI" w:hAnsi="Segoe UI" w:cs="Segoe UI"/>
                      <w:b/>
                      <w:color w:val="FFFFFF" w:themeColor="background1"/>
                      <w:sz w:val="48"/>
                    </w:rPr>
                  </w:pPr>
                  <w:r>
                    <w:rPr>
                      <w:rFonts w:ascii="Segoe UI" w:hAnsi="Segoe UI" w:cs="Segoe UI"/>
                      <w:b/>
                      <w:color w:val="FFFFFF" w:themeColor="background1"/>
                      <w:sz w:val="48"/>
                    </w:rPr>
                    <w:t>2</w:t>
                  </w:r>
                </w:p>
                <w:p w14:paraId="7AE5C163" w14:textId="568F1347" w:rsidR="00AA0915" w:rsidRPr="00B1030B" w:rsidRDefault="009B744C" w:rsidP="009B744C">
                  <w:pPr>
                    <w:jc w:val="center"/>
                    <w:rPr>
                      <w:rFonts w:ascii="Segoe UI" w:hAnsi="Segoe UI" w:cs="Segoe UI"/>
                      <w:b/>
                      <w:color w:val="FFFFFF" w:themeColor="background1"/>
                      <w:sz w:val="48"/>
                    </w:rPr>
                  </w:pPr>
                  <w:r>
                    <w:rPr>
                      <w:rFonts w:ascii="Segoe UI Semibold" w:hAnsi="Segoe UI Semibold" w:cs="Segoe UI Semibold"/>
                      <w:color w:val="FFFFFF" w:themeColor="background1"/>
                    </w:rPr>
                    <w:t>COMPLETE</w:t>
                  </w:r>
                </w:p>
                <w:p w14:paraId="5B38E587" w14:textId="5018AE17" w:rsidR="00AA0915" w:rsidRDefault="00AA0915" w:rsidP="00AA0915">
                  <w:pPr>
                    <w:jc w:val="center"/>
                    <w:rPr>
                      <w:rFonts w:ascii="Segoe UI Semibold" w:hAnsi="Segoe UI Semibold" w:cs="Segoe UI Semibold"/>
                      <w:color w:val="FFFFFF" w:themeColor="background1"/>
                    </w:rPr>
                  </w:pPr>
                </w:p>
              </w:tc>
            </w:tr>
          </w:tbl>
          <w:p w14:paraId="5F1AD067" w14:textId="77777777" w:rsidR="00AA0915" w:rsidRPr="00B1030B" w:rsidRDefault="00AA0915" w:rsidP="00AA0915">
            <w:pPr>
              <w:rPr>
                <w:rFonts w:ascii="Segoe UI Semibold" w:hAnsi="Segoe UI Semibold" w:cs="Segoe UI Semibold"/>
                <w:color w:val="FFFFFF" w:themeColor="background1"/>
              </w:rPr>
            </w:pPr>
          </w:p>
        </w:tc>
      </w:tr>
      <w:tr w:rsidR="00AA0915" w14:paraId="63CFEE35" w14:textId="77777777" w:rsidTr="00B1557E">
        <w:trPr>
          <w:trHeight w:val="283"/>
        </w:trPr>
        <w:tc>
          <w:tcPr>
            <w:tcW w:w="6803" w:type="dxa"/>
            <w:vAlign w:val="center"/>
          </w:tcPr>
          <w:p w14:paraId="537C54D9" w14:textId="77777777" w:rsidR="00AA0915" w:rsidRPr="00B1030B" w:rsidRDefault="00AA0915" w:rsidP="00AA0915">
            <w:pPr>
              <w:rPr>
                <w:rFonts w:ascii="Segoe UI Semibold" w:hAnsi="Segoe UI Semibold" w:cs="Segoe UI Semibold"/>
                <w:color w:val="FFFFFF" w:themeColor="background1"/>
              </w:rPr>
            </w:pPr>
          </w:p>
        </w:tc>
      </w:tr>
      <w:tr w:rsidR="00AA0915" w14:paraId="7F163514" w14:textId="77777777" w:rsidTr="00B1557E">
        <w:trPr>
          <w:trHeight w:val="567"/>
        </w:trPr>
        <w:tc>
          <w:tcPr>
            <w:tcW w:w="6803" w:type="dxa"/>
            <w:vAlign w:val="center"/>
          </w:tcPr>
          <w:p w14:paraId="3AF25E3E" w14:textId="77777777" w:rsidR="00AA0915" w:rsidRPr="00B1030B" w:rsidRDefault="00AA0915" w:rsidP="00AA0915">
            <w:pPr>
              <w:rPr>
                <w:rFonts w:ascii="Segoe UI Semibold" w:hAnsi="Segoe UI Semibold" w:cs="Segoe UI Semibold"/>
                <w:color w:val="FFFFFF" w:themeColor="background1"/>
              </w:rPr>
            </w:pPr>
          </w:p>
        </w:tc>
      </w:tr>
      <w:tr w:rsidR="00AA0915" w14:paraId="09812019" w14:textId="77777777" w:rsidTr="00B1557E">
        <w:trPr>
          <w:trHeight w:val="567"/>
        </w:trPr>
        <w:tc>
          <w:tcPr>
            <w:tcW w:w="6803" w:type="dxa"/>
            <w:vAlign w:val="center"/>
          </w:tcPr>
          <w:p w14:paraId="11FF4830" w14:textId="63CBE16D" w:rsidR="00AA0915" w:rsidRPr="000A00C2" w:rsidRDefault="00AA0915" w:rsidP="00526F20">
            <w:pPr>
              <w:rPr>
                <w:rFonts w:ascii="Segoe UI Semilight" w:hAnsi="Segoe UI Semilight" w:cs="Segoe UI Semilight"/>
                <w:color w:val="FFFFFF" w:themeColor="background1"/>
              </w:rPr>
            </w:pPr>
          </w:p>
        </w:tc>
      </w:tr>
    </w:tbl>
    <w:p w14:paraId="15267832" w14:textId="77777777" w:rsidR="00B1030B" w:rsidRDefault="00B1030B"/>
    <w:p w14:paraId="7FDDD57A" w14:textId="77777777" w:rsidR="00B1030B" w:rsidRDefault="00B1030B"/>
    <w:p w14:paraId="7C53A378" w14:textId="77777777" w:rsidR="00B1030B" w:rsidRDefault="00B1030B"/>
    <w:p w14:paraId="07F2D665" w14:textId="19251F08"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360CC08B"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5223EE1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4772FFE4"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21CFA57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E322BB" w:rsidRPr="00E322BB" w14:paraId="54C952D0" w14:textId="77777777" w:rsidTr="000B7F72">
        <w:trPr>
          <w:trHeight w:val="2990"/>
        </w:trPr>
        <w:tc>
          <w:tcPr>
            <w:tcW w:w="3119" w:type="dxa"/>
            <w:tcBorders>
              <w:top w:val="single" w:sz="6" w:space="0" w:color="595959" w:themeColor="text1" w:themeTint="A6"/>
              <w:bottom w:val="single" w:sz="4" w:space="0" w:color="auto"/>
            </w:tcBorders>
            <w:shd w:val="clear" w:color="auto" w:fill="D2232A"/>
          </w:tcPr>
          <w:p w14:paraId="2243724F" w14:textId="5739743F" w:rsidR="00AA0915" w:rsidRPr="00E322BB" w:rsidRDefault="008F1BBE" w:rsidP="00AA0915">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THE NUMBER OF PEOPLE LIVING IN THE CITY WILL HAVE GROWN FROM 23,000 TO 28,000 BY 2020</w:t>
            </w:r>
          </w:p>
        </w:tc>
        <w:tc>
          <w:tcPr>
            <w:tcW w:w="7135" w:type="dxa"/>
            <w:tcBorders>
              <w:top w:val="single" w:sz="6" w:space="0" w:color="595959" w:themeColor="text1" w:themeTint="A6"/>
              <w:bottom w:val="single" w:sz="4" w:space="0" w:color="auto"/>
            </w:tcBorders>
          </w:tcPr>
          <w:p w14:paraId="5DFE8611" w14:textId="5F8ADEAA" w:rsidR="008F1BBE" w:rsidRPr="00306730" w:rsidRDefault="00DE01C6" w:rsidP="008F1BBE">
            <w:pPr>
              <w:rPr>
                <w:rFonts w:ascii="Segoe UI Semilight" w:eastAsia="Times New Roman" w:hAnsi="Segoe UI Semilight" w:cs="Segoe UI Semilight"/>
                <w:i/>
                <w:sz w:val="20"/>
                <w:szCs w:val="20"/>
                <w:lang w:eastAsia="en-AU"/>
              </w:rPr>
            </w:pPr>
            <w:r w:rsidRPr="00306730">
              <w:rPr>
                <w:rFonts w:ascii="Segoe UI Semilight" w:eastAsia="Times New Roman" w:hAnsi="Segoe UI Semilight" w:cs="Segoe UI Semilight"/>
                <w:sz w:val="20"/>
                <w:szCs w:val="20"/>
                <w:lang w:eastAsia="en-AU"/>
              </w:rPr>
              <w:t>As at June 2017</w:t>
            </w:r>
            <w:r w:rsidR="008F1BBE" w:rsidRPr="00306730">
              <w:rPr>
                <w:rFonts w:ascii="Segoe UI Semilight" w:eastAsia="Times New Roman" w:hAnsi="Segoe UI Semilight" w:cs="Segoe UI Semilight"/>
                <w:sz w:val="20"/>
                <w:szCs w:val="20"/>
                <w:lang w:eastAsia="en-AU"/>
              </w:rPr>
              <w:t>, the estimated resident pop</w:t>
            </w:r>
            <w:r w:rsidR="008A08A0">
              <w:rPr>
                <w:rFonts w:ascii="Segoe UI Semilight" w:eastAsia="Times New Roman" w:hAnsi="Segoe UI Semilight" w:cs="Segoe UI Semilight"/>
                <w:sz w:val="20"/>
                <w:szCs w:val="20"/>
                <w:lang w:eastAsia="en-AU"/>
              </w:rPr>
              <w:t>ulation (ERP) of the c</w:t>
            </w:r>
            <w:r w:rsidR="00912B97" w:rsidRPr="00306730">
              <w:rPr>
                <w:rFonts w:ascii="Segoe UI Semilight" w:eastAsia="Times New Roman" w:hAnsi="Segoe UI Semilight" w:cs="Segoe UI Semilight"/>
                <w:sz w:val="20"/>
                <w:szCs w:val="20"/>
                <w:lang w:eastAsia="en-AU"/>
              </w:rPr>
              <w:t>ity was 24</w:t>
            </w:r>
            <w:r w:rsidR="008F1BBE" w:rsidRPr="00306730">
              <w:rPr>
                <w:rFonts w:ascii="Segoe UI Semilight" w:eastAsia="Times New Roman" w:hAnsi="Segoe UI Semilight" w:cs="Segoe UI Semilight"/>
                <w:sz w:val="20"/>
                <w:szCs w:val="20"/>
                <w:lang w:eastAsia="en-AU"/>
              </w:rPr>
              <w:t>,</w:t>
            </w:r>
            <w:r w:rsidR="00912B97" w:rsidRPr="00306730">
              <w:rPr>
                <w:rFonts w:ascii="Segoe UI Semilight" w:eastAsia="Times New Roman" w:hAnsi="Segoe UI Semilight" w:cs="Segoe UI Semilight"/>
                <w:sz w:val="20"/>
                <w:szCs w:val="20"/>
                <w:lang w:eastAsia="en-AU"/>
              </w:rPr>
              <w:t xml:space="preserve">193 </w:t>
            </w:r>
            <w:r w:rsidR="00350D06" w:rsidRPr="00306730">
              <w:rPr>
                <w:rFonts w:ascii="Segoe UI Semilight" w:eastAsia="Times New Roman" w:hAnsi="Segoe UI Semilight" w:cs="Segoe UI Semilight"/>
                <w:sz w:val="20"/>
                <w:szCs w:val="20"/>
                <w:lang w:eastAsia="en-AU"/>
              </w:rPr>
              <w:t>persons. This is 2.7</w:t>
            </w:r>
            <w:r w:rsidR="008F1BBE" w:rsidRPr="00306730">
              <w:rPr>
                <w:rFonts w:ascii="Segoe UI Semilight" w:eastAsia="Times New Roman" w:hAnsi="Segoe UI Semilight" w:cs="Segoe UI Semilight"/>
                <w:sz w:val="20"/>
                <w:szCs w:val="20"/>
                <w:lang w:eastAsia="en-AU"/>
              </w:rPr>
              <w:t>% highe</w:t>
            </w:r>
            <w:r w:rsidRPr="00306730">
              <w:rPr>
                <w:rFonts w:ascii="Segoe UI Semilight" w:eastAsia="Times New Roman" w:hAnsi="Segoe UI Semilight" w:cs="Segoe UI Semilight"/>
                <w:sz w:val="20"/>
                <w:szCs w:val="20"/>
                <w:lang w:eastAsia="en-AU"/>
              </w:rPr>
              <w:t>r</w:t>
            </w:r>
            <w:r w:rsidR="00350D06" w:rsidRPr="00306730">
              <w:rPr>
                <w:rFonts w:ascii="Segoe UI Semilight" w:eastAsia="Times New Roman" w:hAnsi="Segoe UI Semilight" w:cs="Segoe UI Semilight"/>
                <w:sz w:val="20"/>
                <w:szCs w:val="20"/>
                <w:lang w:eastAsia="en-AU"/>
              </w:rPr>
              <w:t xml:space="preserve"> than the previous year and 7.3</w:t>
            </w:r>
            <w:r w:rsidR="008F1BBE" w:rsidRPr="00306730">
              <w:rPr>
                <w:rFonts w:ascii="Segoe UI Semilight" w:eastAsia="Times New Roman" w:hAnsi="Segoe UI Semilight" w:cs="Segoe UI Semilight"/>
                <w:sz w:val="20"/>
                <w:szCs w:val="20"/>
                <w:lang w:eastAsia="en-AU"/>
              </w:rPr>
              <w:t xml:space="preserve">% higher than the baseline year in </w:t>
            </w:r>
            <w:r w:rsidR="00306730">
              <w:rPr>
                <w:rFonts w:ascii="Segoe UI Semilight" w:eastAsia="Times New Roman" w:hAnsi="Segoe UI Semilight" w:cs="Segoe UI Semilight"/>
                <w:sz w:val="20"/>
                <w:szCs w:val="20"/>
                <w:lang w:eastAsia="en-AU"/>
              </w:rPr>
              <w:t>2014. Population growth in the c</w:t>
            </w:r>
            <w:r w:rsidR="008F1BBE" w:rsidRPr="00306730">
              <w:rPr>
                <w:rFonts w:ascii="Segoe UI Semilight" w:eastAsia="Times New Roman" w:hAnsi="Segoe UI Semilight" w:cs="Segoe UI Semilight"/>
                <w:sz w:val="20"/>
                <w:szCs w:val="20"/>
                <w:lang w:eastAsia="en-AU"/>
              </w:rPr>
              <w:t>ity continues to outpace the State's popu</w:t>
            </w:r>
            <w:r w:rsidR="000B7F72" w:rsidRPr="00306730">
              <w:rPr>
                <w:rFonts w:ascii="Segoe UI Semilight" w:eastAsia="Times New Roman" w:hAnsi="Segoe UI Semilight" w:cs="Segoe UI Semilight"/>
                <w:sz w:val="20"/>
                <w:szCs w:val="20"/>
                <w:lang w:eastAsia="en-AU"/>
              </w:rPr>
              <w:t>lation growth. Between June 2016 and June 2017</w:t>
            </w:r>
            <w:r w:rsidR="008F1BBE" w:rsidRPr="00306730">
              <w:rPr>
                <w:rFonts w:ascii="Segoe UI Semilight" w:eastAsia="Times New Roman" w:hAnsi="Segoe UI Semilight" w:cs="Segoe UI Semilight"/>
                <w:sz w:val="20"/>
                <w:szCs w:val="20"/>
                <w:lang w:eastAsia="en-AU"/>
              </w:rPr>
              <w:t xml:space="preserve">, population growth across </w:t>
            </w:r>
            <w:r w:rsidR="000B7F72" w:rsidRPr="00306730">
              <w:rPr>
                <w:rFonts w:ascii="Segoe UI Semilight" w:eastAsia="Times New Roman" w:hAnsi="Segoe UI Semilight" w:cs="Segoe UI Semilight"/>
                <w:sz w:val="20"/>
                <w:szCs w:val="20"/>
                <w:lang w:eastAsia="en-AU"/>
              </w:rPr>
              <w:t>South Australia increased by 0.6</w:t>
            </w:r>
            <w:r w:rsidR="008F1BBE" w:rsidRPr="00306730">
              <w:rPr>
                <w:rFonts w:ascii="Segoe UI Semilight" w:eastAsia="Times New Roman" w:hAnsi="Segoe UI Semilight" w:cs="Segoe UI Semilight"/>
                <w:sz w:val="20"/>
                <w:szCs w:val="20"/>
                <w:lang w:eastAsia="en-AU"/>
              </w:rPr>
              <w:t xml:space="preserve">%. </w:t>
            </w:r>
          </w:p>
          <w:p w14:paraId="6EBA5C70" w14:textId="7E792BF8" w:rsidR="00350D06" w:rsidRPr="00306730" w:rsidRDefault="00350D06" w:rsidP="008F1BBE">
            <w:pPr>
              <w:rPr>
                <w:rFonts w:ascii="Segoe UI Semilight" w:eastAsia="Times New Roman" w:hAnsi="Segoe UI Semilight" w:cs="Segoe UI Semilight"/>
                <w:i/>
                <w:sz w:val="20"/>
                <w:szCs w:val="20"/>
                <w:lang w:eastAsia="en-AU"/>
              </w:rPr>
            </w:pPr>
          </w:p>
          <w:p w14:paraId="6BC21C38" w14:textId="38A7B3BA" w:rsidR="000B7F72" w:rsidRPr="0030463E" w:rsidRDefault="00350D06" w:rsidP="008F1BBE">
            <w:pPr>
              <w:rPr>
                <w:rFonts w:ascii="Segoe UI Semilight" w:eastAsia="Times New Roman" w:hAnsi="Segoe UI Semilight" w:cs="Segoe UI Semilight"/>
                <w:i/>
                <w:sz w:val="20"/>
                <w:szCs w:val="20"/>
                <w:lang w:eastAsia="en-AU"/>
              </w:rPr>
            </w:pPr>
            <w:r w:rsidRPr="00306730">
              <w:rPr>
                <w:rFonts w:ascii="Segoe UI Semilight" w:eastAsia="Times New Roman" w:hAnsi="Segoe UI Semilight" w:cs="Segoe UI Semilight"/>
                <w:sz w:val="20"/>
                <w:szCs w:val="20"/>
                <w:lang w:eastAsia="en-AU"/>
              </w:rPr>
              <w:t>Note: Previously, the ERP reported for the City of Adelaide for 2016-17 was 23,916</w:t>
            </w:r>
            <w:r w:rsidR="00306730" w:rsidRPr="00306730">
              <w:rPr>
                <w:rFonts w:ascii="Segoe UI Semilight" w:eastAsia="Times New Roman" w:hAnsi="Segoe UI Semilight" w:cs="Segoe UI Semilight"/>
                <w:sz w:val="20"/>
                <w:szCs w:val="20"/>
                <w:lang w:eastAsia="en-AU"/>
              </w:rPr>
              <w:t xml:space="preserve">, which was </w:t>
            </w:r>
            <w:r w:rsidR="00306730">
              <w:rPr>
                <w:rFonts w:ascii="Segoe UI Semilight" w:eastAsia="Times New Roman" w:hAnsi="Segoe UI Semilight" w:cs="Segoe UI Semilight"/>
                <w:sz w:val="20"/>
                <w:szCs w:val="20"/>
                <w:lang w:eastAsia="en-AU"/>
              </w:rPr>
              <w:t xml:space="preserve">the </w:t>
            </w:r>
            <w:r w:rsidR="00306730" w:rsidRPr="00306730">
              <w:rPr>
                <w:rFonts w:ascii="Segoe UI Semilight" w:eastAsia="Times New Roman" w:hAnsi="Segoe UI Semilight" w:cs="Segoe UI Semilight"/>
                <w:sz w:val="20"/>
                <w:szCs w:val="20"/>
                <w:lang w:eastAsia="en-AU"/>
              </w:rPr>
              <w:t>preliminary figure released by the Australian Bureau of Statistics (ABS). The ABS have since revised their figures and released the final population estimates in August 2018</w:t>
            </w:r>
            <w:r w:rsidR="008A08A0">
              <w:rPr>
                <w:rFonts w:ascii="Segoe UI Semilight" w:eastAsia="Times New Roman" w:hAnsi="Segoe UI Semilight" w:cs="Segoe UI Semilight"/>
                <w:sz w:val="20"/>
                <w:szCs w:val="20"/>
                <w:lang w:eastAsia="en-AU"/>
              </w:rPr>
              <w:t>.</w:t>
            </w:r>
            <w:r w:rsidR="0030463E">
              <w:rPr>
                <w:rFonts w:ascii="Segoe UI Semilight" w:eastAsia="Times New Roman" w:hAnsi="Segoe UI Semilight" w:cs="Segoe UI Semilight"/>
                <w:sz w:val="20"/>
                <w:szCs w:val="20"/>
                <w:lang w:eastAsia="en-AU"/>
              </w:rPr>
              <w:t xml:space="preserve"> </w:t>
            </w:r>
            <w:r w:rsidR="0030463E">
              <w:rPr>
                <w:rFonts w:ascii="Segoe UI Semilight" w:eastAsia="Times New Roman" w:hAnsi="Segoe UI Semilight" w:cs="Segoe UI Semilight"/>
                <w:i/>
                <w:sz w:val="20"/>
                <w:szCs w:val="20"/>
                <w:lang w:eastAsia="en-AU"/>
              </w:rPr>
              <w:t>(Last updated Q1 2018-19)</w:t>
            </w:r>
          </w:p>
          <w:p w14:paraId="6904A85F" w14:textId="77777777" w:rsidR="000B7F72" w:rsidRPr="00306730" w:rsidRDefault="000B7F72" w:rsidP="008F1BBE">
            <w:pPr>
              <w:rPr>
                <w:rFonts w:ascii="Segoe UI Semilight" w:eastAsia="Times New Roman" w:hAnsi="Segoe UI Semilight" w:cs="Segoe UI Semilight"/>
                <w:sz w:val="20"/>
                <w:szCs w:val="20"/>
                <w:lang w:eastAsia="en-AU"/>
              </w:rPr>
            </w:pPr>
          </w:p>
          <w:p w14:paraId="57602E06" w14:textId="35423842" w:rsidR="008F1BBE" w:rsidRPr="00306730" w:rsidRDefault="008F1BBE" w:rsidP="008F1BBE">
            <w:pPr>
              <w:rPr>
                <w:rFonts w:ascii="Segoe UI Semilight" w:eastAsia="Times New Roman" w:hAnsi="Segoe UI Semilight" w:cs="Segoe UI Semilight"/>
                <w:i/>
                <w:sz w:val="20"/>
                <w:szCs w:val="20"/>
                <w:lang w:eastAsia="en-AU"/>
              </w:rPr>
            </w:pPr>
            <w:r w:rsidRPr="00306730">
              <w:rPr>
                <w:rFonts w:ascii="Segoe UI Semilight" w:eastAsia="Times New Roman" w:hAnsi="Segoe UI Semilight" w:cs="Segoe UI Semilight"/>
                <w:i/>
                <w:sz w:val="16"/>
                <w:szCs w:val="20"/>
                <w:lang w:eastAsia="en-AU"/>
              </w:rPr>
              <w:t>Data source: ABS, ‘Regional Po</w:t>
            </w:r>
            <w:r w:rsidR="00350D06" w:rsidRPr="00306730">
              <w:rPr>
                <w:rFonts w:ascii="Segoe UI Semilight" w:eastAsia="Times New Roman" w:hAnsi="Segoe UI Semilight" w:cs="Segoe UI Semilight"/>
                <w:i/>
                <w:sz w:val="16"/>
                <w:szCs w:val="20"/>
                <w:lang w:eastAsia="en-AU"/>
              </w:rPr>
              <w:t>pulation Growth, Australia, 2016-17</w:t>
            </w:r>
            <w:r w:rsidRPr="00306730">
              <w:rPr>
                <w:rFonts w:ascii="Segoe UI Semilight" w:eastAsia="Times New Roman" w:hAnsi="Segoe UI Semilight" w:cs="Segoe UI Semilight"/>
                <w:i/>
                <w:sz w:val="16"/>
                <w:szCs w:val="20"/>
                <w:lang w:eastAsia="en-AU"/>
              </w:rPr>
              <w:t xml:space="preserve"> (Cat. No. 3218.0)</w:t>
            </w:r>
          </w:p>
        </w:tc>
        <w:tc>
          <w:tcPr>
            <w:tcW w:w="5128" w:type="dxa"/>
            <w:tcBorders>
              <w:top w:val="single" w:sz="6" w:space="0" w:color="595959" w:themeColor="text1" w:themeTint="A6"/>
              <w:bottom w:val="single" w:sz="4" w:space="0" w:color="auto"/>
            </w:tcBorders>
            <w:hideMark/>
          </w:tcPr>
          <w:p w14:paraId="6509F3D4" w14:textId="77777777" w:rsidR="008F1BBE" w:rsidRPr="00306730" w:rsidRDefault="008F1BBE" w:rsidP="008F1BBE">
            <w:pPr>
              <w:rPr>
                <w:rFonts w:ascii="Segoe UI Semilight" w:eastAsia="Times New Roman" w:hAnsi="Segoe UI Semilight" w:cs="Segoe UI Semilight"/>
                <w:b/>
                <w:sz w:val="20"/>
                <w:szCs w:val="20"/>
                <w:lang w:eastAsia="en-AU"/>
              </w:rPr>
            </w:pPr>
            <w:r w:rsidRPr="00306730">
              <w:rPr>
                <w:rFonts w:ascii="Segoe UI Semilight" w:eastAsia="Times New Roman" w:hAnsi="Segoe UI Semilight" w:cs="Segoe UI Semilight"/>
                <w:b/>
                <w:sz w:val="20"/>
                <w:szCs w:val="20"/>
                <w:lang w:eastAsia="en-AU"/>
              </w:rPr>
              <w:t>BASELINE:</w:t>
            </w:r>
          </w:p>
          <w:p w14:paraId="5133A217" w14:textId="5FB9DA02" w:rsidR="008F1BBE" w:rsidRPr="00306730" w:rsidRDefault="00DE01C6" w:rsidP="008F1BBE">
            <w:pPr>
              <w:rPr>
                <w:rFonts w:ascii="Segoe UI Semilight" w:eastAsia="Times New Roman" w:hAnsi="Segoe UI Semilight" w:cs="Segoe UI Semilight"/>
                <w:sz w:val="20"/>
                <w:szCs w:val="20"/>
                <w:lang w:eastAsia="en-AU"/>
              </w:rPr>
            </w:pPr>
            <w:r w:rsidRPr="00306730">
              <w:rPr>
                <w:rFonts w:ascii="Segoe UI Semilight" w:eastAsia="Times New Roman" w:hAnsi="Segoe UI Semilight" w:cs="Segoe UI Semilight"/>
                <w:sz w:val="20"/>
                <w:szCs w:val="20"/>
                <w:lang w:eastAsia="en-AU"/>
              </w:rPr>
              <w:t>22,539</w:t>
            </w:r>
            <w:r w:rsidR="008F1BBE" w:rsidRPr="00306730">
              <w:rPr>
                <w:rFonts w:ascii="Segoe UI Semilight" w:eastAsia="Times New Roman" w:hAnsi="Segoe UI Semilight" w:cs="Segoe UI Semilight"/>
                <w:sz w:val="20"/>
                <w:szCs w:val="20"/>
                <w:lang w:eastAsia="en-AU"/>
              </w:rPr>
              <w:t xml:space="preserve"> (ERP June</w:t>
            </w:r>
            <w:r w:rsidRPr="00306730">
              <w:rPr>
                <w:rFonts w:ascii="Segoe UI Semilight" w:eastAsia="Times New Roman" w:hAnsi="Segoe UI Semilight" w:cs="Segoe UI Semilight"/>
                <w:sz w:val="20"/>
                <w:szCs w:val="20"/>
                <w:lang w:eastAsia="en-AU"/>
              </w:rPr>
              <w:t xml:space="preserve"> 2014)</w:t>
            </w:r>
          </w:p>
          <w:p w14:paraId="657BA199" w14:textId="77777777" w:rsidR="00DE01C6" w:rsidRPr="00306730" w:rsidRDefault="00DE01C6" w:rsidP="008F1BBE">
            <w:pPr>
              <w:rPr>
                <w:rFonts w:ascii="Segoe UI Semilight" w:eastAsia="Times New Roman" w:hAnsi="Segoe UI Semilight" w:cs="Segoe UI Semilight"/>
                <w:sz w:val="20"/>
                <w:szCs w:val="20"/>
                <w:lang w:eastAsia="en-AU"/>
              </w:rPr>
            </w:pPr>
          </w:p>
          <w:p w14:paraId="44DE2EF6" w14:textId="77777777" w:rsidR="008F1BBE" w:rsidRPr="00306730" w:rsidRDefault="008F1BBE" w:rsidP="008F1BBE">
            <w:pPr>
              <w:rPr>
                <w:rFonts w:ascii="Segoe UI Semilight" w:eastAsia="Times New Roman" w:hAnsi="Segoe UI Semilight" w:cs="Segoe UI Semilight"/>
                <w:b/>
                <w:sz w:val="20"/>
                <w:szCs w:val="20"/>
                <w:lang w:eastAsia="en-AU"/>
              </w:rPr>
            </w:pPr>
            <w:r w:rsidRPr="00306730">
              <w:rPr>
                <w:rFonts w:ascii="Segoe UI Semilight" w:eastAsia="Times New Roman" w:hAnsi="Segoe UI Semilight" w:cs="Segoe UI Semilight"/>
                <w:b/>
                <w:sz w:val="20"/>
                <w:szCs w:val="20"/>
                <w:lang w:eastAsia="en-AU"/>
              </w:rPr>
              <w:t>UPDATE ON OBJECTIVE:</w:t>
            </w:r>
          </w:p>
          <w:p w14:paraId="49EFD957" w14:textId="5FA8938F" w:rsidR="008F1BBE" w:rsidRPr="00306730" w:rsidRDefault="00DE01C6" w:rsidP="008F1BBE">
            <w:pPr>
              <w:rPr>
                <w:rFonts w:ascii="Segoe UI Semilight" w:eastAsia="Times New Roman" w:hAnsi="Segoe UI Semilight" w:cs="Segoe UI Semilight"/>
                <w:sz w:val="20"/>
                <w:szCs w:val="20"/>
                <w:lang w:eastAsia="en-AU"/>
              </w:rPr>
            </w:pPr>
            <w:r w:rsidRPr="00306730">
              <w:rPr>
                <w:rFonts w:ascii="Segoe UI Semilight" w:eastAsia="Times New Roman" w:hAnsi="Segoe UI Semilight" w:cs="Segoe UI Semilight"/>
                <w:sz w:val="20"/>
                <w:szCs w:val="20"/>
                <w:lang w:eastAsia="en-AU"/>
              </w:rPr>
              <w:t>2</w:t>
            </w:r>
            <w:r w:rsidR="00350D06" w:rsidRPr="00306730">
              <w:rPr>
                <w:rFonts w:ascii="Segoe UI Semilight" w:eastAsia="Times New Roman" w:hAnsi="Segoe UI Semilight" w:cs="Segoe UI Semilight"/>
                <w:sz w:val="20"/>
                <w:szCs w:val="20"/>
                <w:lang w:eastAsia="en-AU"/>
              </w:rPr>
              <w:t>4,193</w:t>
            </w:r>
            <w:r w:rsidR="008F1BBE" w:rsidRPr="00306730">
              <w:rPr>
                <w:rFonts w:ascii="Segoe UI Semilight" w:eastAsia="Times New Roman" w:hAnsi="Segoe UI Semilight" w:cs="Segoe UI Semilight"/>
                <w:sz w:val="20"/>
                <w:szCs w:val="20"/>
                <w:lang w:eastAsia="en-AU"/>
              </w:rPr>
              <w:t xml:space="preserve"> (ERP June </w:t>
            </w:r>
            <w:r w:rsidRPr="00306730">
              <w:rPr>
                <w:rFonts w:ascii="Segoe UI Semilight" w:eastAsia="Times New Roman" w:hAnsi="Segoe UI Semilight" w:cs="Segoe UI Semilight"/>
                <w:sz w:val="20"/>
                <w:szCs w:val="20"/>
                <w:lang w:eastAsia="en-AU"/>
              </w:rPr>
              <w:t>2017</w:t>
            </w:r>
            <w:r w:rsidR="008F1BBE" w:rsidRPr="00306730">
              <w:rPr>
                <w:rFonts w:ascii="Segoe UI Semilight" w:eastAsia="Times New Roman" w:hAnsi="Segoe UI Semilight" w:cs="Segoe UI Semilight"/>
                <w:sz w:val="20"/>
                <w:szCs w:val="20"/>
                <w:lang w:eastAsia="en-AU"/>
              </w:rPr>
              <w:t>)</w:t>
            </w:r>
          </w:p>
          <w:p w14:paraId="1171B24E" w14:textId="77777777" w:rsidR="008F1BBE" w:rsidRPr="00306730" w:rsidRDefault="008F1BBE" w:rsidP="008F1BBE">
            <w:pPr>
              <w:rPr>
                <w:rFonts w:ascii="Segoe UI Semilight" w:eastAsia="Times New Roman" w:hAnsi="Segoe UI Semilight" w:cs="Segoe UI Semilight"/>
                <w:sz w:val="20"/>
                <w:szCs w:val="20"/>
                <w:lang w:eastAsia="en-AU"/>
              </w:rPr>
            </w:pPr>
          </w:p>
          <w:p w14:paraId="51D209B1" w14:textId="45CA2AED" w:rsidR="008F1BBE" w:rsidRPr="00306730" w:rsidRDefault="008F1BBE" w:rsidP="008F1BBE">
            <w:pPr>
              <w:rPr>
                <w:rFonts w:ascii="Segoe UI Semilight" w:eastAsia="Times New Roman" w:hAnsi="Segoe UI Semilight" w:cs="Segoe UI Semilight"/>
                <w:sz w:val="20"/>
                <w:szCs w:val="20"/>
                <w:lang w:eastAsia="en-AU"/>
              </w:rPr>
            </w:pPr>
            <w:r w:rsidRPr="00306730">
              <w:rPr>
                <w:rFonts w:ascii="Segoe UI Semilight" w:eastAsia="Times New Roman" w:hAnsi="Segoe UI Semilight" w:cs="Segoe UI Semilight"/>
                <w:b/>
                <w:sz w:val="20"/>
                <w:szCs w:val="20"/>
                <w:lang w:eastAsia="en-AU"/>
              </w:rPr>
              <w:t>NEXT UPDATE:</w:t>
            </w:r>
            <w:r w:rsidR="00DE01C6" w:rsidRPr="00306730">
              <w:rPr>
                <w:rFonts w:ascii="Segoe UI Semilight" w:eastAsia="Times New Roman" w:hAnsi="Segoe UI Semilight" w:cs="Segoe UI Semilight"/>
                <w:sz w:val="20"/>
                <w:szCs w:val="20"/>
                <w:lang w:eastAsia="en-AU"/>
              </w:rPr>
              <w:t xml:space="preserve"> Early 2019</w:t>
            </w:r>
          </w:p>
          <w:p w14:paraId="28A5EFCC" w14:textId="77777777" w:rsidR="00AA0915" w:rsidRPr="00306730" w:rsidRDefault="008F1BBE" w:rsidP="008F1BBE">
            <w:pPr>
              <w:rPr>
                <w:rFonts w:ascii="Segoe UI Semilight" w:eastAsia="Times New Roman" w:hAnsi="Segoe UI Semilight" w:cs="Segoe UI Semilight"/>
                <w:sz w:val="20"/>
                <w:szCs w:val="20"/>
                <w:lang w:eastAsia="en-AU"/>
              </w:rPr>
            </w:pPr>
            <w:r w:rsidRPr="00306730">
              <w:rPr>
                <w:rFonts w:ascii="Segoe UI Semilight" w:eastAsia="Times New Roman" w:hAnsi="Segoe UI Semilight" w:cs="Segoe UI Semilight"/>
                <w:b/>
                <w:sz w:val="20"/>
                <w:szCs w:val="20"/>
                <w:lang w:eastAsia="en-AU"/>
              </w:rPr>
              <w:t xml:space="preserve">DIRECTION OF CHANGE: </w:t>
            </w:r>
            <w:r w:rsidRPr="00306730">
              <w:rPr>
                <w:rFonts w:ascii="Segoe UI Semilight" w:eastAsia="Times New Roman" w:hAnsi="Segoe UI Semilight" w:cs="Segoe UI Semilight"/>
                <w:sz w:val="20"/>
                <w:szCs w:val="20"/>
                <w:lang w:eastAsia="en-AU"/>
              </w:rPr>
              <w:t>favourable variance</w:t>
            </w:r>
          </w:p>
          <w:p w14:paraId="24EBAC1D" w14:textId="77777777" w:rsidR="000B7F72" w:rsidRPr="00306730" w:rsidRDefault="000B7F72" w:rsidP="008F1BBE">
            <w:pPr>
              <w:rPr>
                <w:rFonts w:ascii="Segoe UI Semilight" w:eastAsia="Times New Roman" w:hAnsi="Segoe UI Semilight" w:cs="Segoe UI Semilight"/>
                <w:sz w:val="20"/>
                <w:szCs w:val="20"/>
                <w:lang w:eastAsia="en-AU"/>
              </w:rPr>
            </w:pPr>
          </w:p>
          <w:p w14:paraId="083FCD5E" w14:textId="691E795F" w:rsidR="00306730" w:rsidRPr="00306730" w:rsidRDefault="00306730" w:rsidP="00306730">
            <w:pPr>
              <w:rPr>
                <w:rFonts w:ascii="Segoe UI" w:eastAsia="Times New Roman" w:hAnsi="Segoe UI" w:cs="Segoe UI"/>
                <w:b/>
                <w:caps/>
                <w:sz w:val="20"/>
                <w:szCs w:val="20"/>
                <w:lang w:eastAsia="en-AU"/>
              </w:rPr>
            </w:pPr>
          </w:p>
          <w:p w14:paraId="2AB3F4F6" w14:textId="6131CD95" w:rsidR="00306730" w:rsidRPr="00306730" w:rsidRDefault="00306730" w:rsidP="000B7F72">
            <w:pPr>
              <w:rPr>
                <w:rFonts w:ascii="Segoe UI" w:eastAsia="Times New Roman" w:hAnsi="Segoe UI" w:cs="Segoe UI"/>
                <w:b/>
                <w:caps/>
                <w:sz w:val="20"/>
                <w:szCs w:val="20"/>
                <w:lang w:eastAsia="en-AU"/>
              </w:rPr>
            </w:pPr>
          </w:p>
        </w:tc>
      </w:tr>
      <w:tr w:rsidR="00E322BB" w:rsidRPr="00E322BB" w14:paraId="43BF862C" w14:textId="77777777" w:rsidTr="00AE5A3B">
        <w:trPr>
          <w:trHeight w:val="3395"/>
        </w:trPr>
        <w:tc>
          <w:tcPr>
            <w:tcW w:w="3119" w:type="dxa"/>
            <w:tcBorders>
              <w:top w:val="single" w:sz="4" w:space="0" w:color="auto"/>
              <w:bottom w:val="single" w:sz="4" w:space="0" w:color="auto"/>
            </w:tcBorders>
            <w:shd w:val="clear" w:color="auto" w:fill="D2232A"/>
          </w:tcPr>
          <w:p w14:paraId="4A7AE069" w14:textId="6E05621C" w:rsidR="005C25B1" w:rsidRPr="00E322BB" w:rsidRDefault="008F1BBE" w:rsidP="00537C65">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ADELAIDE WILL BE LISTED IN THE TOP THREE MOST LIVEABLE CITIES IN THE WORLD BY 2020</w:t>
            </w:r>
          </w:p>
        </w:tc>
        <w:tc>
          <w:tcPr>
            <w:tcW w:w="7135" w:type="dxa"/>
            <w:tcBorders>
              <w:top w:val="single" w:sz="4" w:space="0" w:color="auto"/>
              <w:bottom w:val="single" w:sz="4" w:space="0" w:color="auto"/>
            </w:tcBorders>
          </w:tcPr>
          <w:p w14:paraId="2385D294" w14:textId="1993E595" w:rsidR="00BE7362" w:rsidRPr="005F34F0" w:rsidRDefault="00BE7362" w:rsidP="00537C65">
            <w:pPr>
              <w:rPr>
                <w:rFonts w:ascii="Segoe UI Semilight" w:eastAsia="Times New Roman" w:hAnsi="Segoe UI Semilight" w:cs="Segoe UI Semilight"/>
                <w:sz w:val="20"/>
                <w:szCs w:val="20"/>
                <w:lang w:eastAsia="en-AU"/>
              </w:rPr>
            </w:pPr>
            <w:r w:rsidRPr="005F34F0">
              <w:rPr>
                <w:rFonts w:ascii="Segoe UI Semilight" w:eastAsia="Times New Roman" w:hAnsi="Segoe UI Semilight" w:cs="Segoe UI Semilight"/>
                <w:sz w:val="20"/>
                <w:szCs w:val="20"/>
                <w:lang w:eastAsia="en-AU"/>
              </w:rPr>
              <w:t>In 2018, Adelaide was ranked 10</w:t>
            </w:r>
            <w:r w:rsidRPr="005F34F0">
              <w:rPr>
                <w:rFonts w:ascii="Segoe UI Semilight" w:eastAsia="Times New Roman" w:hAnsi="Segoe UI Semilight" w:cs="Segoe UI Semilight"/>
                <w:sz w:val="20"/>
                <w:szCs w:val="20"/>
                <w:vertAlign w:val="superscript"/>
                <w:lang w:eastAsia="en-AU"/>
              </w:rPr>
              <w:t>th</w:t>
            </w:r>
            <w:r w:rsidRPr="005F34F0">
              <w:rPr>
                <w:rFonts w:ascii="Segoe UI Semilight" w:eastAsia="Times New Roman" w:hAnsi="Segoe UI Semilight" w:cs="Segoe UI Semilight"/>
                <w:sz w:val="20"/>
                <w:szCs w:val="20"/>
                <w:lang w:eastAsia="en-AU"/>
              </w:rPr>
              <w:t xml:space="preserve"> in the Economist Intelligence Unit’s (EIU) Global Liveability rankings. This is the first time that Adelaide’s position has changed since 2012. </w:t>
            </w:r>
          </w:p>
          <w:p w14:paraId="59DB38AE" w14:textId="4A1A43DA" w:rsidR="00BE7362" w:rsidRPr="005F34F0" w:rsidRDefault="00BE7362" w:rsidP="00537C65">
            <w:pPr>
              <w:rPr>
                <w:rFonts w:ascii="Segoe UI Semilight" w:eastAsia="Times New Roman" w:hAnsi="Segoe UI Semilight" w:cs="Segoe UI Semilight"/>
                <w:sz w:val="20"/>
                <w:szCs w:val="20"/>
                <w:lang w:eastAsia="en-AU"/>
              </w:rPr>
            </w:pPr>
          </w:p>
          <w:p w14:paraId="16F09214" w14:textId="06038288" w:rsidR="008F1BBE" w:rsidRPr="005F34F0" w:rsidRDefault="005F34F0" w:rsidP="00537C65">
            <w:pPr>
              <w:rPr>
                <w:rFonts w:ascii="Segoe UI Semilight" w:eastAsia="Times New Roman" w:hAnsi="Segoe UI Semilight" w:cs="Segoe UI Semilight"/>
                <w:sz w:val="20"/>
                <w:szCs w:val="20"/>
                <w:lang w:eastAsia="en-AU"/>
              </w:rPr>
            </w:pPr>
            <w:r w:rsidRPr="005F34F0">
              <w:rPr>
                <w:rFonts w:ascii="Segoe UI Semilight" w:eastAsia="Times New Roman" w:hAnsi="Segoe UI Semilight" w:cs="Segoe UI Semilight"/>
                <w:sz w:val="20"/>
                <w:szCs w:val="20"/>
                <w:lang w:eastAsia="en-AU"/>
              </w:rPr>
              <w:t xml:space="preserve">According to the latest EIU results, </w:t>
            </w:r>
            <w:r w:rsidR="00F36D13" w:rsidRPr="005F34F0">
              <w:rPr>
                <w:rFonts w:ascii="Segoe UI Semilight" w:eastAsia="Times New Roman" w:hAnsi="Segoe UI Semilight" w:cs="Segoe UI Semilight"/>
                <w:sz w:val="20"/>
                <w:szCs w:val="20"/>
                <w:lang w:eastAsia="en-AU"/>
              </w:rPr>
              <w:t xml:space="preserve">Adelaide’s </w:t>
            </w:r>
            <w:r w:rsidRPr="005F34F0">
              <w:rPr>
                <w:rFonts w:ascii="Segoe UI Semilight" w:eastAsia="Times New Roman" w:hAnsi="Segoe UI Semilight" w:cs="Segoe UI Semilight"/>
                <w:sz w:val="20"/>
                <w:szCs w:val="20"/>
                <w:lang w:eastAsia="en-AU"/>
              </w:rPr>
              <w:t xml:space="preserve">overall rating score was 96.6 (a score of </w:t>
            </w:r>
            <w:r w:rsidR="00F36D13" w:rsidRPr="005F34F0">
              <w:rPr>
                <w:rFonts w:ascii="Segoe UI Semilight" w:eastAsia="Times New Roman" w:hAnsi="Segoe UI Semilight" w:cs="Segoe UI Semilight"/>
                <w:sz w:val="20"/>
                <w:szCs w:val="20"/>
                <w:lang w:eastAsia="en-AU"/>
              </w:rPr>
              <w:t>100</w:t>
            </w:r>
            <w:r w:rsidRPr="005F34F0">
              <w:rPr>
                <w:rFonts w:ascii="Segoe UI Semilight" w:eastAsia="Times New Roman" w:hAnsi="Segoe UI Semilight" w:cs="Segoe UI Semilight"/>
                <w:sz w:val="20"/>
                <w:szCs w:val="20"/>
                <w:lang w:eastAsia="en-AU"/>
              </w:rPr>
              <w:t xml:space="preserve"> is ideal</w:t>
            </w:r>
            <w:r w:rsidR="00F36D13" w:rsidRPr="005F34F0">
              <w:rPr>
                <w:rFonts w:ascii="Segoe UI Semilight" w:eastAsia="Times New Roman" w:hAnsi="Segoe UI Semilight" w:cs="Segoe UI Semilight"/>
                <w:sz w:val="20"/>
                <w:szCs w:val="20"/>
                <w:lang w:eastAsia="en-AU"/>
              </w:rPr>
              <w:t>) and has been unchanged from previou</w:t>
            </w:r>
            <w:r w:rsidRPr="005F34F0">
              <w:rPr>
                <w:rFonts w:ascii="Segoe UI Semilight" w:eastAsia="Times New Roman" w:hAnsi="Segoe UI Semilight" w:cs="Segoe UI Semilight"/>
                <w:sz w:val="20"/>
                <w:szCs w:val="20"/>
                <w:lang w:eastAsia="en-AU"/>
              </w:rPr>
              <w:t>s years. The reason for the change</w:t>
            </w:r>
            <w:r w:rsidR="00F36D13" w:rsidRPr="005F34F0">
              <w:rPr>
                <w:rFonts w:ascii="Segoe UI Semilight" w:eastAsia="Times New Roman" w:hAnsi="Segoe UI Semilight" w:cs="Segoe UI Semilight"/>
                <w:sz w:val="20"/>
                <w:szCs w:val="20"/>
                <w:lang w:eastAsia="en-AU"/>
              </w:rPr>
              <w:t xml:space="preserve"> in ranking was </w:t>
            </w:r>
            <w:r w:rsidRPr="005F34F0">
              <w:rPr>
                <w:rFonts w:ascii="Segoe UI Semilight" w:eastAsia="Times New Roman" w:hAnsi="Segoe UI Semilight" w:cs="Segoe UI Semilight"/>
                <w:sz w:val="20"/>
                <w:szCs w:val="20"/>
                <w:lang w:eastAsia="en-AU"/>
              </w:rPr>
              <w:t xml:space="preserve">due to other cities scoring higher and having a higher relative ranking compared to Adelaide. </w:t>
            </w:r>
            <w:r w:rsidR="00F36D13" w:rsidRPr="005F34F0">
              <w:rPr>
                <w:rFonts w:ascii="Segoe UI Semilight" w:eastAsia="Times New Roman" w:hAnsi="Segoe UI Semilight" w:cs="Segoe UI Semilight"/>
                <w:sz w:val="20"/>
                <w:szCs w:val="20"/>
                <w:lang w:eastAsia="en-AU"/>
              </w:rPr>
              <w:t xml:space="preserve">For example, Melbourne was </w:t>
            </w:r>
            <w:r w:rsidRPr="005F34F0">
              <w:rPr>
                <w:rFonts w:ascii="Segoe UI Semilight" w:eastAsia="Times New Roman" w:hAnsi="Segoe UI Semilight" w:cs="Segoe UI Semilight"/>
                <w:sz w:val="20"/>
                <w:szCs w:val="20"/>
                <w:lang w:eastAsia="en-AU"/>
              </w:rPr>
              <w:t>ranked second for the first time in eight years despite an increase in</w:t>
            </w:r>
            <w:r w:rsidR="00F36D13" w:rsidRPr="005F34F0">
              <w:rPr>
                <w:rFonts w:ascii="Segoe UI Semilight" w:eastAsia="Times New Roman" w:hAnsi="Segoe UI Semilight" w:cs="Segoe UI Semilight"/>
                <w:sz w:val="20"/>
                <w:szCs w:val="20"/>
                <w:lang w:eastAsia="en-AU"/>
              </w:rPr>
              <w:t xml:space="preserve"> its overall s</w:t>
            </w:r>
            <w:r w:rsidRPr="005F34F0">
              <w:rPr>
                <w:rFonts w:ascii="Segoe UI Semilight" w:eastAsia="Times New Roman" w:hAnsi="Segoe UI Semilight" w:cs="Segoe UI Semilight"/>
                <w:sz w:val="20"/>
                <w:szCs w:val="20"/>
                <w:lang w:eastAsia="en-AU"/>
              </w:rPr>
              <w:t>core from 97.4 to 98.4.</w:t>
            </w:r>
            <w:r w:rsidR="00F36D13" w:rsidRPr="005F34F0">
              <w:rPr>
                <w:rFonts w:ascii="Segoe UI Semilight" w:eastAsia="Times New Roman" w:hAnsi="Segoe UI Semilight" w:cs="Segoe UI Semilight"/>
                <w:sz w:val="20"/>
                <w:szCs w:val="20"/>
                <w:lang w:eastAsia="en-AU"/>
              </w:rPr>
              <w:t xml:space="preserve"> </w:t>
            </w:r>
          </w:p>
          <w:p w14:paraId="7D3C0F59" w14:textId="77777777" w:rsidR="00F36D13" w:rsidRPr="005F34F0" w:rsidRDefault="00F36D13" w:rsidP="00537C65">
            <w:pPr>
              <w:rPr>
                <w:rFonts w:ascii="Segoe UI Semilight" w:eastAsia="Times New Roman" w:hAnsi="Segoe UI Semilight" w:cs="Segoe UI Semilight"/>
                <w:sz w:val="20"/>
                <w:szCs w:val="20"/>
                <w:lang w:eastAsia="en-AU"/>
              </w:rPr>
            </w:pPr>
          </w:p>
          <w:p w14:paraId="6A130D6C" w14:textId="344351B3" w:rsidR="00522C55" w:rsidRPr="005F34F0" w:rsidRDefault="008F1BBE" w:rsidP="00537C65">
            <w:pPr>
              <w:rPr>
                <w:rFonts w:ascii="Segoe UI Semilight" w:eastAsia="Times New Roman" w:hAnsi="Segoe UI Semilight" w:cs="Segoe UI Semilight"/>
                <w:sz w:val="20"/>
                <w:szCs w:val="20"/>
                <w:lang w:eastAsia="en-AU"/>
              </w:rPr>
            </w:pPr>
            <w:r w:rsidRPr="005F34F0">
              <w:rPr>
                <w:rFonts w:ascii="Segoe UI Semilight" w:eastAsia="Times New Roman" w:hAnsi="Segoe UI Semilight" w:cs="Segoe UI Semilight"/>
                <w:sz w:val="20"/>
                <w:szCs w:val="20"/>
                <w:lang w:eastAsia="en-AU"/>
              </w:rPr>
              <w:t xml:space="preserve">Of the five categories of liveability assessed by the EIU measure, Adelaide continued to score lowest (94.2/100) in the area of culture and environment, which includes factors such as sporting availability, cultural availability and food and </w:t>
            </w:r>
            <w:r w:rsidR="00522C55" w:rsidRPr="005F34F0">
              <w:rPr>
                <w:rFonts w:ascii="Segoe UI Semilight" w:eastAsia="Times New Roman" w:hAnsi="Segoe UI Semilight" w:cs="Segoe UI Semilight"/>
                <w:sz w:val="20"/>
                <w:szCs w:val="20"/>
                <w:lang w:eastAsia="en-AU"/>
              </w:rPr>
              <w:t>drink, and its highest score (a perfect 100) in the educ</w:t>
            </w:r>
            <w:r w:rsidR="00DF4FF2" w:rsidRPr="005F34F0">
              <w:rPr>
                <w:rFonts w:ascii="Segoe UI Semilight" w:eastAsia="Times New Roman" w:hAnsi="Segoe UI Semilight" w:cs="Segoe UI Semilight"/>
                <w:sz w:val="20"/>
                <w:szCs w:val="20"/>
                <w:lang w:eastAsia="en-AU"/>
              </w:rPr>
              <w:t xml:space="preserve">ation and healthcare categories. </w:t>
            </w:r>
            <w:r w:rsidR="00522C55" w:rsidRPr="005F34F0">
              <w:rPr>
                <w:rFonts w:ascii="Segoe UI Semilight" w:eastAsia="Times New Roman" w:hAnsi="Segoe UI Semilight" w:cs="Segoe UI Semilight"/>
                <w:sz w:val="20"/>
                <w:szCs w:val="20"/>
                <w:lang w:eastAsia="en-AU"/>
              </w:rPr>
              <w:t>The EIU liveability rankings relate to the entirety of Adelaide and not specifically to the City of Adelaide.</w:t>
            </w:r>
            <w:r w:rsidR="00C91C4C" w:rsidRPr="005F34F0">
              <w:rPr>
                <w:rFonts w:ascii="Segoe UI Semilight" w:eastAsia="Times New Roman" w:hAnsi="Segoe UI Semilight" w:cs="Segoe UI Semilight"/>
                <w:sz w:val="20"/>
                <w:szCs w:val="20"/>
                <w:lang w:eastAsia="en-AU"/>
              </w:rPr>
              <w:t xml:space="preserve"> </w:t>
            </w:r>
            <w:r w:rsidR="00892E5F">
              <w:rPr>
                <w:rFonts w:ascii="Segoe UI Semilight" w:eastAsia="Times New Roman" w:hAnsi="Segoe UI Semilight" w:cs="Segoe UI Semilight"/>
                <w:i/>
                <w:sz w:val="20"/>
                <w:szCs w:val="20"/>
                <w:lang w:eastAsia="en-AU"/>
              </w:rPr>
              <w:t>(Last updated Q1 2018/19</w:t>
            </w:r>
            <w:r w:rsidR="00C91C4C" w:rsidRPr="005F34F0">
              <w:rPr>
                <w:rFonts w:ascii="Segoe UI Semilight" w:eastAsia="Times New Roman" w:hAnsi="Segoe UI Semilight" w:cs="Segoe UI Semilight"/>
                <w:i/>
                <w:sz w:val="20"/>
                <w:szCs w:val="20"/>
                <w:lang w:eastAsia="en-AU"/>
              </w:rPr>
              <w:t>)</w:t>
            </w:r>
          </w:p>
          <w:p w14:paraId="272A6C27" w14:textId="7DE3E088" w:rsidR="00DF4FF2" w:rsidRPr="005F34F0" w:rsidRDefault="00DF4FF2" w:rsidP="00537C65">
            <w:pPr>
              <w:rPr>
                <w:rFonts w:ascii="Segoe UI Semilight" w:eastAsia="Times New Roman" w:hAnsi="Segoe UI Semilight" w:cs="Segoe UI Semilight"/>
                <w:i/>
                <w:sz w:val="16"/>
                <w:szCs w:val="20"/>
                <w:lang w:eastAsia="en-AU"/>
              </w:rPr>
            </w:pPr>
          </w:p>
          <w:p w14:paraId="6F2BDEA3" w14:textId="4408F84D" w:rsidR="005C25B1" w:rsidRPr="005F34F0" w:rsidRDefault="005C25B1" w:rsidP="00537C65">
            <w:pPr>
              <w:rPr>
                <w:rFonts w:ascii="Segoe UI Semilight" w:eastAsia="Times New Roman" w:hAnsi="Segoe UI Semilight" w:cs="Segoe UI Semilight"/>
                <w:i/>
                <w:sz w:val="20"/>
                <w:szCs w:val="20"/>
                <w:lang w:eastAsia="en-AU"/>
              </w:rPr>
            </w:pPr>
            <w:r w:rsidRPr="005F34F0">
              <w:rPr>
                <w:rFonts w:ascii="Segoe UI Semilight" w:eastAsia="Times New Roman" w:hAnsi="Segoe UI Semilight" w:cs="Segoe UI Semilight"/>
                <w:i/>
                <w:sz w:val="16"/>
                <w:szCs w:val="20"/>
                <w:lang w:eastAsia="en-AU"/>
              </w:rPr>
              <w:t>Data source:</w:t>
            </w:r>
            <w:r w:rsidR="00522C55" w:rsidRPr="005F34F0">
              <w:rPr>
                <w:rFonts w:ascii="Segoe UI Semilight" w:eastAsia="Times New Roman" w:hAnsi="Segoe UI Semilight" w:cs="Segoe UI Semilight"/>
                <w:i/>
                <w:sz w:val="16"/>
                <w:szCs w:val="20"/>
                <w:lang w:eastAsia="en-AU"/>
              </w:rPr>
              <w:t xml:space="preserve"> Economist Intelligence Unit, Global Liveability Ranking 2017</w:t>
            </w:r>
          </w:p>
        </w:tc>
        <w:tc>
          <w:tcPr>
            <w:tcW w:w="5128" w:type="dxa"/>
            <w:tcBorders>
              <w:top w:val="single" w:sz="4" w:space="0" w:color="auto"/>
              <w:bottom w:val="single" w:sz="4" w:space="0" w:color="auto"/>
            </w:tcBorders>
          </w:tcPr>
          <w:p w14:paraId="01090B8E" w14:textId="77777777" w:rsidR="005C25B1" w:rsidRPr="005F34F0" w:rsidRDefault="005C25B1" w:rsidP="00537C65">
            <w:pPr>
              <w:rPr>
                <w:rFonts w:ascii="Segoe UI Semilight" w:eastAsia="Times New Roman" w:hAnsi="Segoe UI Semilight" w:cs="Segoe UI Semilight"/>
                <w:b/>
                <w:sz w:val="20"/>
                <w:szCs w:val="20"/>
                <w:lang w:eastAsia="en-AU"/>
              </w:rPr>
            </w:pPr>
            <w:r w:rsidRPr="005F34F0">
              <w:rPr>
                <w:rFonts w:ascii="Segoe UI Semilight" w:eastAsia="Times New Roman" w:hAnsi="Segoe UI Semilight" w:cs="Segoe UI Semilight"/>
                <w:b/>
                <w:sz w:val="20"/>
                <w:szCs w:val="20"/>
                <w:lang w:eastAsia="en-AU"/>
              </w:rPr>
              <w:t>BASELINE:</w:t>
            </w:r>
          </w:p>
          <w:p w14:paraId="32441C1C" w14:textId="54016F72" w:rsidR="005C25B1" w:rsidRPr="005F34F0" w:rsidRDefault="00522C55" w:rsidP="00537C65">
            <w:pPr>
              <w:rPr>
                <w:rFonts w:ascii="Segoe UI Semilight" w:eastAsia="Times New Roman" w:hAnsi="Segoe UI Semilight" w:cs="Segoe UI Semilight"/>
                <w:sz w:val="20"/>
                <w:szCs w:val="20"/>
                <w:lang w:eastAsia="en-AU"/>
              </w:rPr>
            </w:pPr>
            <w:r w:rsidRPr="005F34F0">
              <w:rPr>
                <w:rFonts w:ascii="Segoe UI Semilight" w:eastAsia="Times New Roman" w:hAnsi="Segoe UI Semilight" w:cs="Segoe UI Semilight"/>
                <w:sz w:val="20"/>
                <w:szCs w:val="20"/>
                <w:lang w:eastAsia="en-AU"/>
              </w:rPr>
              <w:t>Ranked 5</w:t>
            </w:r>
            <w:r w:rsidRPr="005F34F0">
              <w:rPr>
                <w:rFonts w:ascii="Segoe UI Semilight" w:eastAsia="Times New Roman" w:hAnsi="Segoe UI Semilight" w:cs="Segoe UI Semilight"/>
                <w:sz w:val="20"/>
                <w:szCs w:val="20"/>
                <w:vertAlign w:val="superscript"/>
                <w:lang w:eastAsia="en-AU"/>
              </w:rPr>
              <w:t>th</w:t>
            </w:r>
            <w:r w:rsidRPr="005F34F0">
              <w:rPr>
                <w:rFonts w:ascii="Segoe UI Semilight" w:eastAsia="Times New Roman" w:hAnsi="Segoe UI Semilight" w:cs="Segoe UI Semilight"/>
                <w:sz w:val="20"/>
                <w:szCs w:val="20"/>
                <w:lang w:eastAsia="en-AU"/>
              </w:rPr>
              <w:t xml:space="preserve"> (2015)</w:t>
            </w:r>
          </w:p>
          <w:p w14:paraId="79F72EA4" w14:textId="77777777" w:rsidR="005C25B1" w:rsidRPr="005F34F0" w:rsidRDefault="005C25B1" w:rsidP="00537C65">
            <w:pPr>
              <w:rPr>
                <w:rFonts w:ascii="Segoe UI Semilight" w:eastAsia="Times New Roman" w:hAnsi="Segoe UI Semilight" w:cs="Segoe UI Semilight"/>
                <w:sz w:val="20"/>
                <w:szCs w:val="20"/>
                <w:lang w:eastAsia="en-AU"/>
              </w:rPr>
            </w:pPr>
          </w:p>
          <w:p w14:paraId="1AC54CEE" w14:textId="77777777" w:rsidR="005C25B1" w:rsidRPr="005F34F0" w:rsidRDefault="005C25B1" w:rsidP="00537C65">
            <w:pPr>
              <w:rPr>
                <w:rFonts w:ascii="Segoe UI Semilight" w:eastAsia="Times New Roman" w:hAnsi="Segoe UI Semilight" w:cs="Segoe UI Semilight"/>
                <w:b/>
                <w:sz w:val="20"/>
                <w:szCs w:val="20"/>
                <w:lang w:eastAsia="en-AU"/>
              </w:rPr>
            </w:pPr>
            <w:r w:rsidRPr="005F34F0">
              <w:rPr>
                <w:rFonts w:ascii="Segoe UI Semilight" w:eastAsia="Times New Roman" w:hAnsi="Segoe UI Semilight" w:cs="Segoe UI Semilight"/>
                <w:b/>
                <w:sz w:val="20"/>
                <w:szCs w:val="20"/>
                <w:lang w:eastAsia="en-AU"/>
              </w:rPr>
              <w:t>UPDATE ON OBJECTIVE:</w:t>
            </w:r>
          </w:p>
          <w:p w14:paraId="0DFC6230" w14:textId="1FF95F92" w:rsidR="005C25B1" w:rsidRPr="005F34F0" w:rsidRDefault="00F36D13" w:rsidP="00537C65">
            <w:pPr>
              <w:rPr>
                <w:rFonts w:ascii="Segoe UI Semilight" w:eastAsia="Times New Roman" w:hAnsi="Segoe UI Semilight" w:cs="Segoe UI Semilight"/>
                <w:sz w:val="20"/>
                <w:szCs w:val="20"/>
                <w:lang w:eastAsia="en-AU"/>
              </w:rPr>
            </w:pPr>
            <w:r w:rsidRPr="005F34F0">
              <w:rPr>
                <w:rFonts w:ascii="Segoe UI Semilight" w:eastAsia="Times New Roman" w:hAnsi="Segoe UI Semilight" w:cs="Segoe UI Semilight"/>
                <w:sz w:val="20"/>
                <w:szCs w:val="20"/>
                <w:lang w:eastAsia="en-AU"/>
              </w:rPr>
              <w:t>Ranked 10</w:t>
            </w:r>
            <w:r w:rsidR="00522C55" w:rsidRPr="005F34F0">
              <w:rPr>
                <w:rFonts w:ascii="Segoe UI Semilight" w:eastAsia="Times New Roman" w:hAnsi="Segoe UI Semilight" w:cs="Segoe UI Semilight"/>
                <w:sz w:val="20"/>
                <w:szCs w:val="20"/>
                <w:vertAlign w:val="superscript"/>
                <w:lang w:eastAsia="en-AU"/>
              </w:rPr>
              <w:t>th</w:t>
            </w:r>
            <w:r w:rsidRPr="005F34F0">
              <w:rPr>
                <w:rFonts w:ascii="Segoe UI Semilight" w:eastAsia="Times New Roman" w:hAnsi="Segoe UI Semilight" w:cs="Segoe UI Semilight"/>
                <w:sz w:val="20"/>
                <w:szCs w:val="20"/>
                <w:lang w:eastAsia="en-AU"/>
              </w:rPr>
              <w:t xml:space="preserve"> (2018</w:t>
            </w:r>
            <w:r w:rsidR="00522C55" w:rsidRPr="005F34F0">
              <w:rPr>
                <w:rFonts w:ascii="Segoe UI Semilight" w:eastAsia="Times New Roman" w:hAnsi="Segoe UI Semilight" w:cs="Segoe UI Semilight"/>
                <w:sz w:val="20"/>
                <w:szCs w:val="20"/>
                <w:lang w:eastAsia="en-AU"/>
              </w:rPr>
              <w:t>)</w:t>
            </w:r>
          </w:p>
          <w:p w14:paraId="264F7EEA" w14:textId="77777777" w:rsidR="005C25B1" w:rsidRPr="005F34F0" w:rsidRDefault="005C25B1" w:rsidP="00537C65">
            <w:pPr>
              <w:rPr>
                <w:rFonts w:ascii="Segoe UI Semilight" w:eastAsia="Times New Roman" w:hAnsi="Segoe UI Semilight" w:cs="Segoe UI Semilight"/>
                <w:sz w:val="20"/>
                <w:szCs w:val="20"/>
                <w:lang w:eastAsia="en-AU"/>
              </w:rPr>
            </w:pPr>
          </w:p>
          <w:p w14:paraId="52C4A8AE" w14:textId="33290B80" w:rsidR="005C25B1" w:rsidRPr="005F34F0" w:rsidRDefault="005C25B1" w:rsidP="00537C65">
            <w:pPr>
              <w:rPr>
                <w:rFonts w:ascii="Segoe UI Semilight" w:eastAsia="Times New Roman" w:hAnsi="Segoe UI Semilight" w:cs="Segoe UI Semilight"/>
                <w:sz w:val="20"/>
                <w:szCs w:val="20"/>
                <w:lang w:eastAsia="en-AU"/>
              </w:rPr>
            </w:pPr>
            <w:r w:rsidRPr="005F34F0">
              <w:rPr>
                <w:rFonts w:ascii="Segoe UI Semilight" w:eastAsia="Times New Roman" w:hAnsi="Segoe UI Semilight" w:cs="Segoe UI Semilight"/>
                <w:b/>
                <w:sz w:val="20"/>
                <w:szCs w:val="20"/>
                <w:lang w:eastAsia="en-AU"/>
              </w:rPr>
              <w:t>NEXT UPDATE:</w:t>
            </w:r>
            <w:r w:rsidRPr="005F34F0">
              <w:rPr>
                <w:rFonts w:ascii="Segoe UI Semilight" w:eastAsia="Times New Roman" w:hAnsi="Segoe UI Semilight" w:cs="Segoe UI Semilight"/>
                <w:sz w:val="20"/>
                <w:szCs w:val="20"/>
                <w:lang w:eastAsia="en-AU"/>
              </w:rPr>
              <w:t xml:space="preserve"> </w:t>
            </w:r>
            <w:r w:rsidR="00522C55" w:rsidRPr="005F34F0">
              <w:rPr>
                <w:rFonts w:ascii="Segoe UI Semilight" w:eastAsia="Times New Roman" w:hAnsi="Segoe UI Semilight" w:cs="Segoe UI Semilight"/>
                <w:sz w:val="20"/>
                <w:szCs w:val="20"/>
                <w:lang w:eastAsia="en-AU"/>
              </w:rPr>
              <w:t xml:space="preserve">August </w:t>
            </w:r>
            <w:r w:rsidR="00F36D13" w:rsidRPr="005F34F0">
              <w:rPr>
                <w:rFonts w:ascii="Segoe UI Semilight" w:eastAsia="Times New Roman" w:hAnsi="Segoe UI Semilight" w:cs="Segoe UI Semilight"/>
                <w:sz w:val="20"/>
                <w:szCs w:val="20"/>
                <w:lang w:eastAsia="en-AU"/>
              </w:rPr>
              <w:t>201</w:t>
            </w:r>
          </w:p>
          <w:p w14:paraId="5D87F499" w14:textId="2A6CF963" w:rsidR="005C25B1" w:rsidRPr="005F34F0" w:rsidRDefault="005C25B1" w:rsidP="00537C65">
            <w:pPr>
              <w:rPr>
                <w:rFonts w:ascii="Segoe UI Semilight" w:eastAsia="Times New Roman" w:hAnsi="Segoe UI Semilight" w:cs="Segoe UI Semilight"/>
                <w:b/>
                <w:sz w:val="20"/>
                <w:szCs w:val="20"/>
                <w:lang w:eastAsia="en-AU"/>
              </w:rPr>
            </w:pPr>
            <w:r w:rsidRPr="005F34F0">
              <w:rPr>
                <w:rFonts w:ascii="Segoe UI Semilight" w:eastAsia="Times New Roman" w:hAnsi="Segoe UI Semilight" w:cs="Segoe UI Semilight"/>
                <w:b/>
                <w:sz w:val="20"/>
                <w:szCs w:val="20"/>
                <w:lang w:eastAsia="en-AU"/>
              </w:rPr>
              <w:t xml:space="preserve">DIRECTION OF CHANGE: </w:t>
            </w:r>
            <w:r w:rsidR="00522C55" w:rsidRPr="005F34F0">
              <w:rPr>
                <w:rFonts w:ascii="Segoe UI Semilight" w:eastAsia="Times New Roman" w:hAnsi="Segoe UI Semilight" w:cs="Segoe UI Semilight"/>
                <w:sz w:val="20"/>
                <w:szCs w:val="20"/>
                <w:lang w:eastAsia="en-AU"/>
              </w:rPr>
              <w:t>no change</w:t>
            </w:r>
          </w:p>
        </w:tc>
      </w:tr>
      <w:tr w:rsidR="00E322BB" w:rsidRPr="00E322BB" w14:paraId="5D09EC14" w14:textId="77777777" w:rsidTr="00892E5F">
        <w:trPr>
          <w:trHeight w:val="585"/>
        </w:trPr>
        <w:tc>
          <w:tcPr>
            <w:tcW w:w="3119" w:type="dxa"/>
            <w:tcBorders>
              <w:top w:val="single" w:sz="4" w:space="0" w:color="auto"/>
              <w:bottom w:val="single" w:sz="4" w:space="0" w:color="auto"/>
            </w:tcBorders>
            <w:shd w:val="clear" w:color="auto" w:fill="D2232A"/>
          </w:tcPr>
          <w:p w14:paraId="258B11BD" w14:textId="0E035A71" w:rsidR="008F1BBE" w:rsidRPr="00E322BB" w:rsidRDefault="008F1BBE" w:rsidP="008F1BBE">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CITY OF ADELAIDE RESIDENTS WILL HAVE WELLBEING ABOVE THE GLOBAL AVERAGE</w:t>
            </w:r>
          </w:p>
        </w:tc>
        <w:tc>
          <w:tcPr>
            <w:tcW w:w="7135" w:type="dxa"/>
            <w:tcBorders>
              <w:top w:val="single" w:sz="4" w:space="0" w:color="auto"/>
              <w:bottom w:val="single" w:sz="4" w:space="0" w:color="auto"/>
            </w:tcBorders>
          </w:tcPr>
          <w:p w14:paraId="759FCC99" w14:textId="4E257E25" w:rsidR="008F1BBE" w:rsidRPr="001D0F34" w:rsidRDefault="00C91C4C" w:rsidP="008F1BBE">
            <w:pPr>
              <w:rPr>
                <w:rFonts w:ascii="Segoe UI Semilight" w:eastAsia="Times New Roman" w:hAnsi="Segoe UI Semilight" w:cs="Segoe UI Semilight"/>
                <w:i/>
                <w:sz w:val="20"/>
                <w:szCs w:val="20"/>
                <w:lang w:eastAsia="en-AU"/>
              </w:rPr>
            </w:pPr>
            <w:r w:rsidRPr="001D0F34">
              <w:rPr>
                <w:rFonts w:ascii="Segoe UI" w:hAnsi="Segoe UI" w:cs="Segoe UI"/>
                <w:sz w:val="20"/>
                <w:szCs w:val="20"/>
              </w:rPr>
              <w:t>During Quarter 2</w:t>
            </w:r>
            <w:r w:rsidR="005F34F0">
              <w:rPr>
                <w:rFonts w:ascii="Segoe UI" w:hAnsi="Segoe UI" w:cs="Segoe UI"/>
                <w:sz w:val="20"/>
                <w:szCs w:val="20"/>
              </w:rPr>
              <w:t xml:space="preserve"> 2017/18</w:t>
            </w:r>
            <w:r w:rsidRPr="001D0F34">
              <w:rPr>
                <w:rFonts w:ascii="Segoe UI" w:hAnsi="Segoe UI" w:cs="Segoe UI"/>
                <w:sz w:val="20"/>
                <w:szCs w:val="20"/>
              </w:rPr>
              <w:t>, Council endorsed a change to the wellbeing objective from “A nation leading wellbeing and resilience measure will be applied and influences our work’ to ‘City of Adelaide residents will have wellbeing above global average”. This wording reflects the outcome of the PERMA+ survey undertaken with South Australian Health &amp; Medi</w:t>
            </w:r>
            <w:r w:rsidR="002162F3">
              <w:rPr>
                <w:rFonts w:ascii="Segoe UI" w:hAnsi="Segoe UI" w:cs="Segoe UI"/>
                <w:sz w:val="20"/>
                <w:szCs w:val="20"/>
              </w:rPr>
              <w:t>c</w:t>
            </w:r>
            <w:r w:rsidRPr="001D0F34">
              <w:rPr>
                <w:rFonts w:ascii="Segoe UI" w:hAnsi="Segoe UI" w:cs="Segoe UI"/>
                <w:sz w:val="20"/>
                <w:szCs w:val="20"/>
              </w:rPr>
              <w:t xml:space="preserve">al Research Institute (SAHMRI) in 2016 to contribute to the development of a baseline for residents’ wellbeing. It also reflects the focus of Council’s work to maintain </w:t>
            </w:r>
            <w:r w:rsidRPr="001D0F34">
              <w:rPr>
                <w:rFonts w:ascii="Segoe UI" w:hAnsi="Segoe UI" w:cs="Segoe UI"/>
                <w:sz w:val="20"/>
                <w:szCs w:val="20"/>
              </w:rPr>
              <w:lastRenderedPageBreak/>
              <w:t>resident wellbeing above the global average as articulated in the City of Adelaide’s Wellbeing Roadmap.</w:t>
            </w:r>
          </w:p>
        </w:tc>
        <w:tc>
          <w:tcPr>
            <w:tcW w:w="5128" w:type="dxa"/>
            <w:tcBorders>
              <w:top w:val="single" w:sz="4" w:space="0" w:color="auto"/>
              <w:bottom w:val="single" w:sz="4" w:space="0" w:color="auto"/>
            </w:tcBorders>
          </w:tcPr>
          <w:p w14:paraId="0F9166D0"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lastRenderedPageBreak/>
              <w:t>BASELINE:</w:t>
            </w:r>
          </w:p>
          <w:p w14:paraId="4269A67F" w14:textId="77777777" w:rsidR="00E44DEE" w:rsidRPr="001D0F34" w:rsidRDefault="00E44DEE" w:rsidP="00E44DEE">
            <w:pPr>
              <w:pStyle w:val="Default"/>
              <w:rPr>
                <w:color w:val="auto"/>
                <w:sz w:val="20"/>
                <w:szCs w:val="20"/>
              </w:rPr>
            </w:pPr>
            <w:r w:rsidRPr="001D0F34">
              <w:rPr>
                <w:color w:val="auto"/>
                <w:sz w:val="20"/>
                <w:szCs w:val="20"/>
              </w:rPr>
              <w:t xml:space="preserve">PERMA+ score of 7.2 (September 2016) </w:t>
            </w:r>
          </w:p>
          <w:p w14:paraId="2716DB40" w14:textId="77777777" w:rsidR="008F1BBE" w:rsidRPr="001D0F34" w:rsidRDefault="008F1BBE" w:rsidP="008F1BBE">
            <w:pPr>
              <w:rPr>
                <w:rFonts w:ascii="Segoe UI Semilight" w:eastAsia="Times New Roman" w:hAnsi="Segoe UI Semilight" w:cs="Segoe UI Semilight"/>
                <w:sz w:val="20"/>
                <w:szCs w:val="20"/>
                <w:lang w:eastAsia="en-AU"/>
              </w:rPr>
            </w:pPr>
          </w:p>
          <w:p w14:paraId="32E5DC0D"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3737A23C"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Not available</w:t>
            </w:r>
          </w:p>
          <w:p w14:paraId="6C57A485" w14:textId="77777777" w:rsidR="008F1BBE" w:rsidRPr="001D0F34" w:rsidRDefault="008F1BBE" w:rsidP="008F1BBE">
            <w:pPr>
              <w:rPr>
                <w:rFonts w:ascii="Segoe UI Semilight" w:eastAsia="Times New Roman" w:hAnsi="Segoe UI Semilight" w:cs="Segoe UI Semilight"/>
                <w:sz w:val="20"/>
                <w:szCs w:val="20"/>
                <w:lang w:eastAsia="en-AU"/>
              </w:rPr>
            </w:pPr>
          </w:p>
          <w:p w14:paraId="794F8284"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Pr="001D0F34">
              <w:rPr>
                <w:rFonts w:ascii="Segoe UI Semilight" w:eastAsia="Times New Roman" w:hAnsi="Segoe UI Semilight" w:cs="Segoe UI Semilight"/>
                <w:sz w:val="20"/>
                <w:szCs w:val="20"/>
                <w:lang w:eastAsia="en-AU"/>
              </w:rPr>
              <w:t xml:space="preserve"> </w:t>
            </w:r>
            <w:r w:rsidRPr="001D0F34">
              <w:rPr>
                <w:rFonts w:ascii="Segoe UI Semilight" w:eastAsia="Times New Roman" w:hAnsi="Segoe UI Semilight" w:cs="Segoe UI Semilight"/>
                <w:b/>
                <w:sz w:val="20"/>
                <w:szCs w:val="20"/>
                <w:lang w:eastAsia="en-AU"/>
              </w:rPr>
              <w:t>TBA</w:t>
            </w:r>
          </w:p>
          <w:p w14:paraId="7A4EFA0F"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lastRenderedPageBreak/>
              <w:t>DIRECTION OF CHANGE:</w:t>
            </w:r>
            <w:r w:rsidRPr="001D0F34">
              <w:rPr>
                <w:rFonts w:ascii="Segoe UI Semilight" w:eastAsia="Times New Roman" w:hAnsi="Segoe UI Semilight" w:cs="Segoe UI Semilight"/>
                <w:sz w:val="20"/>
                <w:szCs w:val="20"/>
                <w:lang w:eastAsia="en-AU"/>
              </w:rPr>
              <w:t xml:space="preserve"> not applicable</w:t>
            </w:r>
          </w:p>
          <w:p w14:paraId="0909EE5C" w14:textId="0D566AF9" w:rsidR="008F1BBE" w:rsidRPr="001D0F34" w:rsidRDefault="008F1BBE" w:rsidP="008F1BBE">
            <w:pPr>
              <w:rPr>
                <w:rFonts w:ascii="Segoe UI Semilight" w:eastAsia="Times New Roman" w:hAnsi="Segoe UI Semilight" w:cs="Segoe UI Semilight"/>
                <w:b/>
                <w:sz w:val="20"/>
                <w:szCs w:val="20"/>
                <w:lang w:eastAsia="en-AU"/>
              </w:rPr>
            </w:pPr>
          </w:p>
        </w:tc>
      </w:tr>
    </w:tbl>
    <w:p w14:paraId="0A179E23" w14:textId="77777777" w:rsidR="00B1030B" w:rsidRPr="00E322BB" w:rsidRDefault="00B1030B">
      <w:pPr>
        <w:rPr>
          <w:color w:val="FF0000"/>
        </w:rPr>
      </w:pPr>
    </w:p>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536"/>
        <w:gridCol w:w="2127"/>
        <w:gridCol w:w="7200"/>
        <w:gridCol w:w="1535"/>
      </w:tblGrid>
      <w:tr w:rsidR="00CE4B76" w:rsidRPr="00E322BB" w14:paraId="55E876A8" w14:textId="77777777" w:rsidTr="000B3888">
        <w:trPr>
          <w:cantSplit/>
          <w:tblHeader/>
        </w:trPr>
        <w:tc>
          <w:tcPr>
            <w:tcW w:w="4536" w:type="dxa"/>
            <w:tcBorders>
              <w:top w:val="nil"/>
              <w:left w:val="nil"/>
              <w:bottom w:val="single" w:sz="4" w:space="0" w:color="auto"/>
              <w:right w:val="nil"/>
            </w:tcBorders>
          </w:tcPr>
          <w:p w14:paraId="7EF98ABA" w14:textId="2A6DEE58"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t>ACTION</w:t>
            </w:r>
          </w:p>
        </w:tc>
        <w:tc>
          <w:tcPr>
            <w:tcW w:w="2127" w:type="dxa"/>
            <w:tcBorders>
              <w:top w:val="nil"/>
              <w:left w:val="nil"/>
              <w:bottom w:val="single" w:sz="4" w:space="0" w:color="auto"/>
              <w:right w:val="nil"/>
            </w:tcBorders>
          </w:tcPr>
          <w:p w14:paraId="066F08E6" w14:textId="13E556B0" w:rsidR="00CE4B76" w:rsidRPr="00E322BB" w:rsidRDefault="00CE4B76" w:rsidP="00537C65">
            <w:pPr>
              <w:rPr>
                <w:rFonts w:ascii="Segoe UI" w:hAnsi="Segoe UI" w:cs="Segoe UI"/>
                <w:b/>
                <w:color w:val="FF0000"/>
                <w:sz w:val="28"/>
                <w:szCs w:val="20"/>
              </w:rPr>
            </w:pPr>
            <w:r>
              <w:rPr>
                <w:rFonts w:ascii="Segoe UI" w:hAnsi="Segoe UI" w:cs="Segoe UI"/>
                <w:b/>
                <w:color w:val="FF0000"/>
                <w:sz w:val="28"/>
                <w:szCs w:val="20"/>
              </w:rPr>
              <w:t>RESPONSIBLE OFFICER</w:t>
            </w:r>
          </w:p>
        </w:tc>
        <w:tc>
          <w:tcPr>
            <w:tcW w:w="7200" w:type="dxa"/>
            <w:tcBorders>
              <w:top w:val="nil"/>
              <w:left w:val="nil"/>
              <w:bottom w:val="single" w:sz="4" w:space="0" w:color="auto"/>
              <w:right w:val="nil"/>
            </w:tcBorders>
          </w:tcPr>
          <w:p w14:paraId="464BF329" w14:textId="5D404A4B"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t>UPDATE</w:t>
            </w:r>
          </w:p>
        </w:tc>
        <w:tc>
          <w:tcPr>
            <w:tcW w:w="1535" w:type="dxa"/>
            <w:tcBorders>
              <w:top w:val="nil"/>
              <w:left w:val="nil"/>
              <w:bottom w:val="single" w:sz="4" w:space="0" w:color="auto"/>
              <w:right w:val="nil"/>
            </w:tcBorders>
          </w:tcPr>
          <w:p w14:paraId="6ABC53D1" w14:textId="77777777"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t>STATUS</w:t>
            </w:r>
          </w:p>
        </w:tc>
      </w:tr>
      <w:tr w:rsidR="00CE4B76" w:rsidRPr="00E322BB" w14:paraId="401B64AB" w14:textId="77777777" w:rsidTr="000B3888">
        <w:tblPrEx>
          <w:tblBorders>
            <w:top w:val="single" w:sz="4" w:space="0" w:color="auto"/>
            <w:left w:val="single" w:sz="4" w:space="0" w:color="auto"/>
            <w:bottom w:val="single" w:sz="4" w:space="0" w:color="auto"/>
            <w:right w:val="single" w:sz="4" w:space="0" w:color="auto"/>
          </w:tblBorders>
        </w:tblPrEx>
        <w:trPr>
          <w:trHeight w:val="570"/>
        </w:trPr>
        <w:tc>
          <w:tcPr>
            <w:tcW w:w="4536" w:type="dxa"/>
            <w:shd w:val="clear" w:color="auto" w:fill="F2F2F2" w:themeFill="background1" w:themeFillShade="F2"/>
            <w:hideMark/>
          </w:tcPr>
          <w:p w14:paraId="36A46DD5" w14:textId="77777777" w:rsidR="00CE4B76" w:rsidRPr="001A7050" w:rsidRDefault="00CE4B76" w:rsidP="005C25B1">
            <w:pPr>
              <w:rPr>
                <w:rFonts w:ascii="Segoe UI Semilight" w:eastAsia="Times New Roman" w:hAnsi="Segoe UI Semilight" w:cs="Segoe UI Semilight"/>
                <w:sz w:val="20"/>
                <w:szCs w:val="20"/>
                <w:lang w:eastAsia="en-AU"/>
              </w:rPr>
            </w:pPr>
            <w:bookmarkStart w:id="13" w:name="OLE_LINK1"/>
            <w:r w:rsidRPr="001A7050">
              <w:rPr>
                <w:rFonts w:ascii="Segoe UI Semilight" w:eastAsia="Times New Roman" w:hAnsi="Segoe UI Semilight" w:cs="Segoe UI Semilight"/>
                <w:sz w:val="20"/>
                <w:szCs w:val="20"/>
                <w:lang w:eastAsia="en-AU"/>
              </w:rPr>
              <w:t>Advocate for an urban growth boundary that limits urban sprawl and promotes the City as the commercial, cultural, residential and social heart of metropolitan Adelaide</w:t>
            </w:r>
            <w:bookmarkEnd w:id="13"/>
          </w:p>
        </w:tc>
        <w:tc>
          <w:tcPr>
            <w:tcW w:w="2127" w:type="dxa"/>
          </w:tcPr>
          <w:p w14:paraId="7A4EA413" w14:textId="1FD40DBD" w:rsidR="00CE4B76" w:rsidRPr="001A7050" w:rsidRDefault="004940D6"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 xml:space="preserve">Associate Director, </w:t>
            </w:r>
            <w:r w:rsidR="00CE4B76">
              <w:rPr>
                <w:rFonts w:ascii="Segoe UI Semilight" w:eastAsia="Times New Roman" w:hAnsi="Segoe UI Semilight" w:cs="Segoe UI Semilight"/>
                <w:sz w:val="20"/>
                <w:szCs w:val="20"/>
                <w:lang w:eastAsia="en-AU"/>
              </w:rPr>
              <w:t>Planning and Development</w:t>
            </w:r>
          </w:p>
        </w:tc>
        <w:tc>
          <w:tcPr>
            <w:tcW w:w="7200" w:type="dxa"/>
          </w:tcPr>
          <w:p w14:paraId="5D165B98" w14:textId="4CED4486" w:rsidR="00CE4B76" w:rsidRPr="001A7050" w:rsidRDefault="002F69E8"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No further updates r</w:t>
            </w:r>
            <w:r w:rsidR="00AE4EBC">
              <w:rPr>
                <w:rFonts w:ascii="Segoe UI Semilight" w:eastAsia="Times New Roman" w:hAnsi="Segoe UI Semilight" w:cs="Segoe UI Semilight"/>
                <w:sz w:val="20"/>
                <w:szCs w:val="20"/>
                <w:lang w:eastAsia="en-AU"/>
              </w:rPr>
              <w:t>equired</w:t>
            </w:r>
            <w:r w:rsidR="00CE4B76" w:rsidRPr="001A7050">
              <w:rPr>
                <w:rFonts w:ascii="Segoe UI Semilight" w:eastAsia="Times New Roman" w:hAnsi="Segoe UI Semilight" w:cs="Segoe UI Semilight"/>
                <w:sz w:val="20"/>
                <w:szCs w:val="20"/>
                <w:lang w:eastAsia="en-AU"/>
              </w:rPr>
              <w:t xml:space="preserve">. </w:t>
            </w:r>
            <w:r>
              <w:rPr>
                <w:rFonts w:ascii="Segoe UI Semilight" w:eastAsia="Times New Roman" w:hAnsi="Segoe UI Semilight" w:cs="Segoe UI Semilight"/>
                <w:sz w:val="20"/>
                <w:szCs w:val="20"/>
                <w:lang w:eastAsia="en-AU"/>
              </w:rPr>
              <w:t xml:space="preserve">This action is complete. The Urban Growth boundary </w:t>
            </w:r>
            <w:r w:rsidR="008B4B1E">
              <w:rPr>
                <w:rFonts w:ascii="Segoe UI Semilight" w:eastAsia="Times New Roman" w:hAnsi="Segoe UI Semilight" w:cs="Segoe UI Semilight"/>
                <w:sz w:val="20"/>
                <w:szCs w:val="20"/>
                <w:lang w:eastAsia="en-AU"/>
              </w:rPr>
              <w:t>c</w:t>
            </w:r>
            <w:r w:rsidR="00CE4B76" w:rsidRPr="001A7050">
              <w:rPr>
                <w:rFonts w:ascii="Segoe UI Semilight" w:eastAsia="Times New Roman" w:hAnsi="Segoe UI Semilight" w:cs="Segoe UI Semilight"/>
                <w:sz w:val="20"/>
                <w:szCs w:val="20"/>
                <w:lang w:eastAsia="en-AU"/>
              </w:rPr>
              <w:t xml:space="preserve">ommenced with enactment of the </w:t>
            </w:r>
            <w:r w:rsidR="00CE4B76" w:rsidRPr="001A7050">
              <w:rPr>
                <w:rFonts w:ascii="Segoe UI Semilight" w:eastAsia="Times New Roman" w:hAnsi="Segoe UI Semilight" w:cs="Segoe UI Semilight"/>
                <w:i/>
                <w:sz w:val="20"/>
                <w:szCs w:val="20"/>
                <w:lang w:eastAsia="en-AU"/>
              </w:rPr>
              <w:t>Planning, Development and Infrastructure Act 2016</w:t>
            </w:r>
            <w:r w:rsidR="00CE4B76" w:rsidRPr="001A7050">
              <w:rPr>
                <w:rFonts w:ascii="Segoe UI Semilight" w:eastAsia="Times New Roman" w:hAnsi="Segoe UI Semilight" w:cs="Segoe UI Semilight"/>
                <w:sz w:val="20"/>
                <w:szCs w:val="20"/>
                <w:lang w:eastAsia="en-AU"/>
              </w:rPr>
              <w:t>, as reflected in the Updated 30 Year Plan for Greater Adelaide.</w:t>
            </w:r>
          </w:p>
        </w:tc>
        <w:tc>
          <w:tcPr>
            <w:tcW w:w="1535" w:type="dxa"/>
            <w:hideMark/>
          </w:tcPr>
          <w:p w14:paraId="3DC4C08B" w14:textId="65CBAD9C" w:rsidR="00CE4B76" w:rsidRPr="001A7050" w:rsidRDefault="00CE4B76" w:rsidP="00F40483">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completed</w:t>
            </w:r>
          </w:p>
        </w:tc>
      </w:tr>
      <w:tr w:rsidR="00CE4B76" w:rsidRPr="00E322BB" w14:paraId="2ED1764F" w14:textId="77777777" w:rsidTr="000B3888">
        <w:tblPrEx>
          <w:tblBorders>
            <w:top w:val="single" w:sz="4" w:space="0" w:color="auto"/>
            <w:left w:val="single" w:sz="4" w:space="0" w:color="auto"/>
            <w:bottom w:val="single" w:sz="4" w:space="0" w:color="auto"/>
            <w:right w:val="single" w:sz="4" w:space="0" w:color="auto"/>
          </w:tblBorders>
        </w:tblPrEx>
        <w:trPr>
          <w:trHeight w:val="855"/>
        </w:trPr>
        <w:tc>
          <w:tcPr>
            <w:tcW w:w="4536" w:type="dxa"/>
            <w:shd w:val="clear" w:color="auto" w:fill="F2F2F2" w:themeFill="background1" w:themeFillShade="F2"/>
            <w:hideMark/>
          </w:tcPr>
          <w:p w14:paraId="75F1DB98" w14:textId="77777777" w:rsidR="00CE4B76" w:rsidRPr="001A7050" w:rsidRDefault="00CE4B76" w:rsidP="005C25B1">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Advocate to the Federal and State governments for changes in housing taxation and levies to reduce the cost of housing, including an extension of the State government's 'Off-the-Plan Stamp Duty Concession’ for apartments</w:t>
            </w:r>
          </w:p>
        </w:tc>
        <w:tc>
          <w:tcPr>
            <w:tcW w:w="2127" w:type="dxa"/>
          </w:tcPr>
          <w:p w14:paraId="3B770698" w14:textId="22EFC69D" w:rsidR="00CE4B76" w:rsidRDefault="004940D6" w:rsidP="005C25B1">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200" w:type="dxa"/>
          </w:tcPr>
          <w:p w14:paraId="5A825080" w14:textId="0046D377" w:rsidR="00CE4B76" w:rsidRPr="00892E5F" w:rsidRDefault="006F6231"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Investigations are continuing in relation to Council's potential role(s) in advocating for affordable housing.</w:t>
            </w:r>
            <w:r w:rsidR="008B4B1E">
              <w:rPr>
                <w:rFonts w:ascii="Segoe UI" w:hAnsi="Segoe UI" w:cs="Segoe UI"/>
                <w:color w:val="444444"/>
                <w:sz w:val="20"/>
                <w:szCs w:val="20"/>
              </w:rPr>
              <w:t xml:space="preserve"> The Strategic Property Review </w:t>
            </w:r>
            <w:r>
              <w:rPr>
                <w:rFonts w:ascii="Segoe UI" w:hAnsi="Segoe UI" w:cs="Segoe UI"/>
                <w:color w:val="444444"/>
                <w:sz w:val="20"/>
                <w:szCs w:val="20"/>
              </w:rPr>
              <w:t>project has provided the opportunity for further input and investigations in relation to Council's existing assets and future projects.</w:t>
            </w:r>
          </w:p>
        </w:tc>
        <w:tc>
          <w:tcPr>
            <w:tcW w:w="1535" w:type="dxa"/>
          </w:tcPr>
          <w:p w14:paraId="5457291F" w14:textId="41BC918C" w:rsidR="00CE4B76" w:rsidRPr="003837AD" w:rsidRDefault="00CE4B76" w:rsidP="00F40483">
            <w:pPr>
              <w:jc w:val="center"/>
              <w:rPr>
                <w:rFonts w:ascii="Segoe UI" w:eastAsia="Times New Roman" w:hAnsi="Segoe UI" w:cs="Segoe UI"/>
                <w:b/>
                <w:caps/>
                <w:color w:val="171717" w:themeColor="background2" w:themeShade="1A"/>
                <w:sz w:val="20"/>
                <w:szCs w:val="20"/>
                <w:lang w:eastAsia="en-AU"/>
              </w:rPr>
            </w:pPr>
            <w:r w:rsidRPr="003837AD">
              <w:rPr>
                <w:rFonts w:ascii="Segoe UI" w:eastAsia="Times New Roman" w:hAnsi="Segoe UI" w:cs="Segoe UI"/>
                <w:b/>
                <w:caps/>
                <w:color w:val="171717" w:themeColor="background2" w:themeShade="1A"/>
                <w:sz w:val="20"/>
                <w:szCs w:val="20"/>
                <w:lang w:eastAsia="en-AU"/>
              </w:rPr>
              <w:t>on track</w:t>
            </w:r>
          </w:p>
        </w:tc>
      </w:tr>
      <w:tr w:rsidR="00CE4B76" w:rsidRPr="00E322BB" w14:paraId="6379EC97" w14:textId="77777777" w:rsidTr="002B4802">
        <w:tblPrEx>
          <w:tblBorders>
            <w:top w:val="single" w:sz="4" w:space="0" w:color="auto"/>
            <w:left w:val="single" w:sz="4" w:space="0" w:color="auto"/>
            <w:bottom w:val="single" w:sz="4" w:space="0" w:color="auto"/>
            <w:right w:val="single" w:sz="4" w:space="0" w:color="auto"/>
          </w:tblBorders>
        </w:tblPrEx>
        <w:trPr>
          <w:trHeight w:val="1671"/>
        </w:trPr>
        <w:tc>
          <w:tcPr>
            <w:tcW w:w="4536" w:type="dxa"/>
            <w:shd w:val="clear" w:color="auto" w:fill="F2F2F2" w:themeFill="background1" w:themeFillShade="F2"/>
            <w:hideMark/>
          </w:tcPr>
          <w:p w14:paraId="34B48BB1" w14:textId="77777777" w:rsidR="00CE4B76" w:rsidRPr="00B57795" w:rsidRDefault="00CE4B76" w:rsidP="005C25B1">
            <w:pPr>
              <w:rPr>
                <w:rFonts w:ascii="Segoe UI Semilight" w:eastAsia="Times New Roman" w:hAnsi="Segoe UI Semilight" w:cs="Segoe UI Semilight"/>
                <w:sz w:val="20"/>
                <w:szCs w:val="20"/>
                <w:lang w:eastAsia="en-AU"/>
              </w:rPr>
            </w:pPr>
            <w:bookmarkStart w:id="14" w:name="_Hlk520885902"/>
            <w:r w:rsidRPr="00B57795">
              <w:rPr>
                <w:rFonts w:ascii="Segoe UI Semilight" w:eastAsia="Times New Roman" w:hAnsi="Segoe UI Semilight" w:cs="Segoe UI Semilight"/>
                <w:sz w:val="20"/>
                <w:szCs w:val="20"/>
                <w:lang w:eastAsia="en-AU"/>
              </w:rPr>
              <w:t>By 2017, endorse a Central Market Arcade redevelopment plan and commence works by 2020</w:t>
            </w:r>
          </w:p>
        </w:tc>
        <w:tc>
          <w:tcPr>
            <w:tcW w:w="2127" w:type="dxa"/>
          </w:tcPr>
          <w:p w14:paraId="47DA05E0" w14:textId="679D211A" w:rsidR="00CE4B76" w:rsidRDefault="004940D6" w:rsidP="00B57795">
            <w:pPr>
              <w:rPr>
                <w:rFonts w:ascii="Segoe UI" w:hAnsi="Segoe UI" w:cs="Segoe UI"/>
                <w:color w:val="444444"/>
                <w:sz w:val="20"/>
                <w:szCs w:val="20"/>
              </w:rPr>
            </w:pPr>
            <w:r>
              <w:rPr>
                <w:rFonts w:ascii="Segoe UI" w:hAnsi="Segoe UI" w:cs="Segoe UI"/>
                <w:color w:val="444444"/>
                <w:sz w:val="20"/>
                <w:szCs w:val="20"/>
              </w:rPr>
              <w:t>Associate Director, Property</w:t>
            </w:r>
          </w:p>
        </w:tc>
        <w:tc>
          <w:tcPr>
            <w:tcW w:w="7200" w:type="dxa"/>
          </w:tcPr>
          <w:p w14:paraId="0D5FDAB9" w14:textId="0DC2DE83" w:rsidR="00CE4B76" w:rsidRPr="00892E5F" w:rsidRDefault="003837AD" w:rsidP="00B57795">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A smooth transition process has been undertaken with Council working closely with the </w:t>
            </w:r>
            <w:r w:rsidR="008B4B1E">
              <w:rPr>
                <w:rFonts w:ascii="Segoe UI" w:hAnsi="Segoe UI" w:cs="Segoe UI"/>
                <w:color w:val="444444"/>
                <w:sz w:val="20"/>
                <w:szCs w:val="20"/>
              </w:rPr>
              <w:t xml:space="preserve">Central Market Arcade </w:t>
            </w:r>
            <w:r>
              <w:rPr>
                <w:rFonts w:ascii="Segoe UI" w:hAnsi="Segoe UI" w:cs="Segoe UI"/>
                <w:color w:val="444444"/>
                <w:sz w:val="20"/>
                <w:szCs w:val="20"/>
              </w:rPr>
              <w:t xml:space="preserve">Traders Association to support centre marketing. All shop leases have been executed with ongoing centre management being undertaken </w:t>
            </w:r>
            <w:r w:rsidR="008B4B1E">
              <w:rPr>
                <w:rFonts w:ascii="Segoe UI" w:hAnsi="Segoe UI" w:cs="Segoe UI"/>
                <w:color w:val="444444"/>
                <w:sz w:val="20"/>
                <w:szCs w:val="20"/>
              </w:rPr>
              <w:t>Council</w:t>
            </w:r>
            <w:r w:rsidR="00B23C4A">
              <w:rPr>
                <w:rFonts w:ascii="Segoe UI" w:hAnsi="Segoe UI" w:cs="Segoe UI"/>
                <w:color w:val="444444"/>
                <w:sz w:val="20"/>
                <w:szCs w:val="20"/>
              </w:rPr>
              <w:t xml:space="preserve">. </w:t>
            </w:r>
            <w:r>
              <w:rPr>
                <w:rFonts w:ascii="Segoe UI" w:hAnsi="Segoe UI" w:cs="Segoe UI"/>
                <w:color w:val="444444"/>
                <w:sz w:val="20"/>
                <w:szCs w:val="20"/>
              </w:rPr>
              <w:br/>
            </w:r>
            <w:r>
              <w:rPr>
                <w:rFonts w:ascii="Segoe UI" w:hAnsi="Segoe UI" w:cs="Segoe UI"/>
                <w:color w:val="444444"/>
                <w:sz w:val="20"/>
                <w:szCs w:val="20"/>
              </w:rPr>
              <w:br/>
              <w:t>Design development process is progressing seeking to resolve outstanding design matters particularly in relation to Council's Returnable Works (6,000</w:t>
            </w:r>
            <w:r w:rsidR="008B4B1E">
              <w:rPr>
                <w:rFonts w:ascii="Segoe UI" w:hAnsi="Segoe UI" w:cs="Segoe UI"/>
                <w:color w:val="444444"/>
                <w:sz w:val="20"/>
                <w:szCs w:val="20"/>
              </w:rPr>
              <w:t xml:space="preserve"> square metres </w:t>
            </w:r>
            <w:r>
              <w:rPr>
                <w:rFonts w:ascii="Segoe UI" w:hAnsi="Segoe UI" w:cs="Segoe UI"/>
                <w:color w:val="444444"/>
                <w:sz w:val="20"/>
                <w:szCs w:val="20"/>
              </w:rPr>
              <w:t>NLA of retail, 260 car par spaces and loading). </w:t>
            </w:r>
            <w:r w:rsidR="00B23C4A">
              <w:rPr>
                <w:rFonts w:ascii="Segoe UI" w:hAnsi="Segoe UI" w:cs="Segoe UI"/>
                <w:color w:val="444444"/>
                <w:sz w:val="20"/>
                <w:szCs w:val="20"/>
              </w:rPr>
              <w:t>A r</w:t>
            </w:r>
            <w:r>
              <w:rPr>
                <w:rFonts w:ascii="Segoe UI" w:hAnsi="Segoe UI" w:cs="Segoe UI"/>
                <w:color w:val="444444"/>
                <w:sz w:val="20"/>
                <w:szCs w:val="20"/>
              </w:rPr>
              <w:t>etail scoping/ brief preparation underway to support design process.</w:t>
            </w:r>
            <w:r>
              <w:rPr>
                <w:rFonts w:ascii="Segoe UI" w:hAnsi="Segoe UI" w:cs="Segoe UI"/>
                <w:color w:val="444444"/>
                <w:sz w:val="20"/>
                <w:szCs w:val="20"/>
              </w:rPr>
              <w:br/>
            </w:r>
            <w:r>
              <w:rPr>
                <w:rFonts w:ascii="Segoe UI" w:hAnsi="Segoe UI" w:cs="Segoe UI"/>
                <w:color w:val="444444"/>
                <w:sz w:val="20"/>
                <w:szCs w:val="20"/>
              </w:rPr>
              <w:br/>
              <w:t xml:space="preserve">A non-binding Heads of Agreement </w:t>
            </w:r>
            <w:r w:rsidR="008B4B1E">
              <w:rPr>
                <w:rFonts w:ascii="Segoe UI" w:hAnsi="Segoe UI" w:cs="Segoe UI"/>
                <w:color w:val="444444"/>
                <w:sz w:val="20"/>
                <w:szCs w:val="20"/>
              </w:rPr>
              <w:t>was</w:t>
            </w:r>
            <w:r>
              <w:rPr>
                <w:rFonts w:ascii="Segoe UI" w:hAnsi="Segoe UI" w:cs="Segoe UI"/>
                <w:color w:val="444444"/>
                <w:sz w:val="20"/>
                <w:szCs w:val="20"/>
              </w:rPr>
              <w:t xml:space="preserve"> prepared and negotiated</w:t>
            </w:r>
            <w:r w:rsidR="00B23C4A">
              <w:rPr>
                <w:rFonts w:ascii="Segoe UI" w:hAnsi="Segoe UI" w:cs="Segoe UI"/>
                <w:color w:val="444444"/>
                <w:sz w:val="20"/>
                <w:szCs w:val="20"/>
              </w:rPr>
              <w:t xml:space="preserve"> with the respective proponents and</w:t>
            </w:r>
            <w:r>
              <w:rPr>
                <w:rFonts w:ascii="Segoe UI" w:hAnsi="Segoe UI" w:cs="Segoe UI"/>
                <w:color w:val="444444"/>
                <w:sz w:val="20"/>
                <w:szCs w:val="20"/>
              </w:rPr>
              <w:t xml:space="preserve"> ha</w:t>
            </w:r>
            <w:r w:rsidR="00B23C4A">
              <w:rPr>
                <w:rFonts w:ascii="Segoe UI" w:hAnsi="Segoe UI" w:cs="Segoe UI"/>
                <w:color w:val="444444"/>
                <w:sz w:val="20"/>
                <w:szCs w:val="20"/>
              </w:rPr>
              <w:t xml:space="preserve">s been executed by the parties </w:t>
            </w:r>
            <w:r>
              <w:rPr>
                <w:rFonts w:ascii="Segoe UI" w:hAnsi="Segoe UI" w:cs="Segoe UI"/>
                <w:color w:val="444444"/>
                <w:sz w:val="20"/>
                <w:szCs w:val="20"/>
              </w:rPr>
              <w:t>with preparation of the Development Agreement underway.</w:t>
            </w:r>
          </w:p>
        </w:tc>
        <w:tc>
          <w:tcPr>
            <w:tcW w:w="1535" w:type="dxa"/>
          </w:tcPr>
          <w:p w14:paraId="3156A162" w14:textId="61A5F388" w:rsidR="00CE4B76" w:rsidRPr="00892E5F" w:rsidRDefault="00CE4B76" w:rsidP="00F40483">
            <w:pPr>
              <w:jc w:val="center"/>
              <w:rPr>
                <w:rFonts w:ascii="Segoe UI" w:eastAsia="Times New Roman" w:hAnsi="Segoe UI" w:cs="Segoe UI"/>
                <w:b/>
                <w:caps/>
                <w:color w:val="FF0000"/>
                <w:sz w:val="20"/>
                <w:szCs w:val="20"/>
                <w:lang w:eastAsia="en-AU"/>
              </w:rPr>
            </w:pPr>
            <w:r w:rsidRPr="003837AD">
              <w:rPr>
                <w:rFonts w:ascii="Segoe UI" w:eastAsia="Times New Roman" w:hAnsi="Segoe UI" w:cs="Segoe UI"/>
                <w:b/>
                <w:caps/>
                <w:color w:val="171717" w:themeColor="background2" w:themeShade="1A"/>
                <w:sz w:val="20"/>
                <w:szCs w:val="20"/>
                <w:lang w:eastAsia="en-AU"/>
              </w:rPr>
              <w:t>on track</w:t>
            </w:r>
          </w:p>
        </w:tc>
      </w:tr>
      <w:bookmarkEnd w:id="14"/>
      <w:tr w:rsidR="00CE4B76" w:rsidRPr="00E322BB" w14:paraId="1F68C9BA" w14:textId="77777777" w:rsidTr="002B4802">
        <w:tblPrEx>
          <w:tblBorders>
            <w:top w:val="single" w:sz="4" w:space="0" w:color="auto"/>
            <w:left w:val="single" w:sz="4" w:space="0" w:color="auto"/>
            <w:bottom w:val="single" w:sz="4" w:space="0" w:color="auto"/>
            <w:right w:val="single" w:sz="4" w:space="0" w:color="auto"/>
          </w:tblBorders>
        </w:tblPrEx>
        <w:trPr>
          <w:trHeight w:val="1143"/>
        </w:trPr>
        <w:tc>
          <w:tcPr>
            <w:tcW w:w="4536" w:type="dxa"/>
            <w:shd w:val="clear" w:color="auto" w:fill="F2F2F2" w:themeFill="background1" w:themeFillShade="F2"/>
            <w:hideMark/>
          </w:tcPr>
          <w:p w14:paraId="57763B57" w14:textId="694B9144" w:rsidR="00CE4B76" w:rsidRPr="001A7050" w:rsidRDefault="00CE4B76" w:rsidP="005C25B1">
            <w:pPr>
              <w:rPr>
                <w:rFonts w:ascii="Segoe UI Semilight" w:eastAsia="Times New Roman" w:hAnsi="Segoe UI Semilight" w:cs="Segoe UI Semilight"/>
                <w:sz w:val="20"/>
                <w:szCs w:val="20"/>
                <w:lang w:eastAsia="en-AU"/>
              </w:rPr>
            </w:pPr>
            <w:r w:rsidRPr="001A7050">
              <w:rPr>
                <w:rFonts w:ascii="Segoe UI Semilight" w:eastAsia="Times New Roman" w:hAnsi="Segoe UI Semilight" w:cs="Segoe UI Semilight"/>
                <w:sz w:val="20"/>
                <w:szCs w:val="20"/>
                <w:lang w:eastAsia="en-AU"/>
              </w:rPr>
              <w:t>By June 2020, develop an Adelaide 2040 Plan to achieve long-term economic, environmental, social and cultural goals, incorporating a spatial and transport plan for the City and Park Lands</w:t>
            </w:r>
          </w:p>
        </w:tc>
        <w:tc>
          <w:tcPr>
            <w:tcW w:w="2127" w:type="dxa"/>
          </w:tcPr>
          <w:p w14:paraId="79D839F8" w14:textId="19697BB9" w:rsidR="00CE4B76" w:rsidRDefault="004940D6" w:rsidP="005C25B1">
            <w:pPr>
              <w:rPr>
                <w:rFonts w:ascii="Segoe UI" w:hAnsi="Segoe UI" w:cs="Segoe UI"/>
                <w:color w:val="444444"/>
                <w:sz w:val="20"/>
                <w:szCs w:val="20"/>
              </w:rPr>
            </w:pPr>
            <w:r>
              <w:rPr>
                <w:rFonts w:ascii="Segoe UI" w:hAnsi="Segoe UI" w:cs="Segoe UI"/>
                <w:color w:val="444444"/>
                <w:sz w:val="20"/>
                <w:szCs w:val="20"/>
              </w:rPr>
              <w:t>Associate Director, People &amp; Governance</w:t>
            </w:r>
          </w:p>
        </w:tc>
        <w:tc>
          <w:tcPr>
            <w:tcW w:w="7200" w:type="dxa"/>
          </w:tcPr>
          <w:p w14:paraId="6DCF5451" w14:textId="5BB39585" w:rsidR="00CE4B76" w:rsidRPr="00892E5F" w:rsidRDefault="002F69E8"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Previous work on Adelaide 2040 has been reviewed and consolidated for a future introduction to Council</w:t>
            </w:r>
            <w:r w:rsidR="00064138">
              <w:rPr>
                <w:rFonts w:ascii="Segoe UI" w:hAnsi="Segoe UI" w:cs="Segoe UI"/>
                <w:color w:val="444444"/>
                <w:sz w:val="20"/>
                <w:szCs w:val="20"/>
              </w:rPr>
              <w:t>.</w:t>
            </w:r>
          </w:p>
        </w:tc>
        <w:tc>
          <w:tcPr>
            <w:tcW w:w="1535" w:type="dxa"/>
          </w:tcPr>
          <w:p w14:paraId="45E28DDA" w14:textId="1252C6C7" w:rsidR="00CE4B76" w:rsidRPr="00892E5F" w:rsidRDefault="00CE4B76" w:rsidP="00F40483">
            <w:pPr>
              <w:jc w:val="center"/>
              <w:rPr>
                <w:rFonts w:ascii="Segoe UI" w:eastAsia="Times New Roman" w:hAnsi="Segoe UI" w:cs="Segoe UI"/>
                <w:b/>
                <w:caps/>
                <w:color w:val="FF0000"/>
                <w:sz w:val="20"/>
                <w:szCs w:val="20"/>
                <w:lang w:eastAsia="en-AU"/>
              </w:rPr>
            </w:pPr>
            <w:r w:rsidRPr="002F69E8">
              <w:rPr>
                <w:rFonts w:ascii="Segoe UI" w:eastAsia="Times New Roman" w:hAnsi="Segoe UI" w:cs="Segoe UI"/>
                <w:b/>
                <w:caps/>
                <w:sz w:val="20"/>
                <w:szCs w:val="20"/>
                <w:lang w:eastAsia="en-AU"/>
              </w:rPr>
              <w:t>on track</w:t>
            </w:r>
          </w:p>
        </w:tc>
      </w:tr>
      <w:tr w:rsidR="00CE4B76" w:rsidRPr="00E322BB" w14:paraId="10F0509D" w14:textId="77777777" w:rsidTr="000B3888">
        <w:tblPrEx>
          <w:tblBorders>
            <w:top w:val="single" w:sz="4" w:space="0" w:color="auto"/>
            <w:left w:val="single" w:sz="4" w:space="0" w:color="auto"/>
            <w:bottom w:val="single" w:sz="4" w:space="0" w:color="auto"/>
            <w:right w:val="single" w:sz="4" w:space="0" w:color="auto"/>
          </w:tblBorders>
        </w:tblPrEx>
        <w:trPr>
          <w:trHeight w:val="1995"/>
        </w:trPr>
        <w:tc>
          <w:tcPr>
            <w:tcW w:w="4536" w:type="dxa"/>
            <w:shd w:val="clear" w:color="auto" w:fill="F2F2F2" w:themeFill="background1" w:themeFillShade="F2"/>
            <w:hideMark/>
          </w:tcPr>
          <w:p w14:paraId="120F9CC5" w14:textId="700B669B" w:rsidR="00CE4B76" w:rsidRPr="00E322BB" w:rsidRDefault="00CE4B76" w:rsidP="005C25B1">
            <w:pPr>
              <w:rPr>
                <w:rFonts w:ascii="Segoe UI Semilight" w:eastAsia="Times New Roman" w:hAnsi="Segoe UI Semilight" w:cs="Segoe UI Semilight"/>
                <w:color w:val="FF0000"/>
                <w:sz w:val="20"/>
                <w:szCs w:val="20"/>
                <w:lang w:eastAsia="en-AU"/>
              </w:rPr>
            </w:pPr>
            <w:bookmarkStart w:id="15" w:name="_Hlk520884770"/>
            <w:bookmarkStart w:id="16" w:name="_Hlk520719449"/>
            <w:r w:rsidRPr="000406AB">
              <w:rPr>
                <w:rFonts w:ascii="Segoe UI Semilight" w:eastAsia="Times New Roman" w:hAnsi="Segoe UI Semilight" w:cs="Segoe UI Semilight"/>
                <w:sz w:val="20"/>
                <w:szCs w:val="20"/>
                <w:lang w:eastAsia="en-AU"/>
              </w:rPr>
              <w:lastRenderedPageBreak/>
              <w:t>Create world class infrastructure by adopting a three year rolling capital works program for the City and Park Lands to ensure all new and existing infrastructure are delivered and maintained to high quality standards, incorporating universal access, technology, heritage, arts and green elements.</w:t>
            </w:r>
            <w:bookmarkEnd w:id="15"/>
          </w:p>
        </w:tc>
        <w:tc>
          <w:tcPr>
            <w:tcW w:w="2127" w:type="dxa"/>
          </w:tcPr>
          <w:p w14:paraId="400E7376" w14:textId="283013C1" w:rsidR="00CE4B76" w:rsidRPr="000D4E17" w:rsidRDefault="004940D6"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Infrastructure</w:t>
            </w:r>
          </w:p>
        </w:tc>
        <w:tc>
          <w:tcPr>
            <w:tcW w:w="7200" w:type="dxa"/>
          </w:tcPr>
          <w:p w14:paraId="4016629C" w14:textId="77777777" w:rsidR="00A17D69" w:rsidRDefault="00064138" w:rsidP="005C25B1">
            <w:pPr>
              <w:rPr>
                <w:rFonts w:ascii="Segoe UI" w:hAnsi="Segoe UI" w:cs="Segoe UI"/>
                <w:color w:val="444444"/>
                <w:sz w:val="20"/>
                <w:szCs w:val="20"/>
              </w:rPr>
            </w:pPr>
            <w:r>
              <w:rPr>
                <w:rFonts w:ascii="Segoe UI" w:hAnsi="Segoe UI" w:cs="Segoe UI"/>
                <w:color w:val="444444"/>
                <w:sz w:val="20"/>
                <w:szCs w:val="20"/>
              </w:rPr>
              <w:t>A three-year rolling Capital Works Program has been developed to inform the 2019/20 Integrated Business Planning process with a governance process is in place for the prioritisation of projects (renewal and new capital).</w:t>
            </w:r>
          </w:p>
          <w:p w14:paraId="7BFDEDE1" w14:textId="229CC50D" w:rsidR="00CE4B76" w:rsidRPr="00892E5F" w:rsidRDefault="00064138"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br/>
              <w:t xml:space="preserve">An Asset Management Transformation Project is </w:t>
            </w:r>
            <w:r w:rsidR="00A17D69">
              <w:rPr>
                <w:rFonts w:ascii="Segoe UI" w:hAnsi="Segoe UI" w:cs="Segoe UI"/>
                <w:color w:val="444444"/>
                <w:sz w:val="20"/>
                <w:szCs w:val="20"/>
              </w:rPr>
              <w:t xml:space="preserve">also </w:t>
            </w:r>
            <w:r>
              <w:rPr>
                <w:rFonts w:ascii="Segoe UI" w:hAnsi="Segoe UI" w:cs="Segoe UI"/>
                <w:color w:val="444444"/>
                <w:sz w:val="20"/>
                <w:szCs w:val="20"/>
              </w:rPr>
              <w:t xml:space="preserve">underway to develop improved asset management systems for the delivery </w:t>
            </w:r>
            <w:r w:rsidR="00A17D69">
              <w:rPr>
                <w:rFonts w:ascii="Segoe UI" w:hAnsi="Segoe UI" w:cs="Segoe UI"/>
                <w:color w:val="444444"/>
                <w:sz w:val="20"/>
                <w:szCs w:val="20"/>
              </w:rPr>
              <w:t>of world class infrastructure. </w:t>
            </w:r>
            <w:r>
              <w:rPr>
                <w:rFonts w:ascii="Segoe UI" w:hAnsi="Segoe UI" w:cs="Segoe UI"/>
                <w:color w:val="444444"/>
                <w:sz w:val="20"/>
                <w:szCs w:val="20"/>
              </w:rPr>
              <w:t>The Asset Policy and Infrastructure Strategy being developed as part of the project will incorporate best practices and processes to deliver efficient and value driven infrastructure for the community.</w:t>
            </w:r>
          </w:p>
        </w:tc>
        <w:tc>
          <w:tcPr>
            <w:tcW w:w="1535" w:type="dxa"/>
          </w:tcPr>
          <w:p w14:paraId="579BD968" w14:textId="4A5DE88E" w:rsidR="00CE4B76" w:rsidRPr="00892E5F" w:rsidRDefault="00CE4B76" w:rsidP="00F40483">
            <w:pPr>
              <w:jc w:val="center"/>
              <w:rPr>
                <w:rFonts w:ascii="Segoe UI" w:eastAsia="Times New Roman" w:hAnsi="Segoe UI" w:cs="Segoe UI"/>
                <w:b/>
                <w:caps/>
                <w:color w:val="FF0000"/>
                <w:sz w:val="20"/>
                <w:szCs w:val="20"/>
                <w:lang w:eastAsia="en-AU"/>
              </w:rPr>
            </w:pPr>
            <w:r w:rsidRPr="00064138">
              <w:rPr>
                <w:rFonts w:ascii="Segoe UI" w:eastAsia="Times New Roman" w:hAnsi="Segoe UI" w:cs="Segoe UI"/>
                <w:b/>
                <w:caps/>
                <w:color w:val="171717" w:themeColor="background2" w:themeShade="1A"/>
                <w:sz w:val="20"/>
                <w:szCs w:val="20"/>
                <w:lang w:eastAsia="en-AU"/>
              </w:rPr>
              <w:t>on track</w:t>
            </w:r>
          </w:p>
        </w:tc>
      </w:tr>
      <w:bookmarkEnd w:id="16"/>
      <w:tr w:rsidR="002F69E8" w:rsidRPr="002F69E8" w14:paraId="1001C86B" w14:textId="77777777" w:rsidTr="000B3888">
        <w:tblPrEx>
          <w:tblBorders>
            <w:top w:val="single" w:sz="4" w:space="0" w:color="auto"/>
            <w:left w:val="single" w:sz="4" w:space="0" w:color="auto"/>
            <w:bottom w:val="single" w:sz="4" w:space="0" w:color="auto"/>
            <w:right w:val="single" w:sz="4" w:space="0" w:color="auto"/>
          </w:tblBorders>
        </w:tblPrEx>
        <w:trPr>
          <w:trHeight w:val="549"/>
        </w:trPr>
        <w:tc>
          <w:tcPr>
            <w:tcW w:w="4536" w:type="dxa"/>
            <w:shd w:val="clear" w:color="auto" w:fill="F2F2F2" w:themeFill="background1" w:themeFillShade="F2"/>
            <w:hideMark/>
          </w:tcPr>
          <w:p w14:paraId="6E5144BD" w14:textId="77777777" w:rsidR="00CE4B76" w:rsidRPr="00666805" w:rsidRDefault="00CE4B76" w:rsidP="005C25B1">
            <w:pPr>
              <w:rPr>
                <w:rFonts w:ascii="Segoe UI Semilight" w:eastAsia="Times New Roman" w:hAnsi="Segoe UI Semilight" w:cs="Segoe UI Semilight"/>
                <w:sz w:val="20"/>
                <w:szCs w:val="20"/>
                <w:lang w:eastAsia="en-AU"/>
              </w:rPr>
            </w:pPr>
            <w:r w:rsidRPr="00666805">
              <w:rPr>
                <w:rFonts w:ascii="Segoe UI Semilight" w:eastAsia="Times New Roman" w:hAnsi="Segoe UI Semilight" w:cs="Segoe UI Semilight"/>
                <w:sz w:val="20"/>
                <w:szCs w:val="20"/>
                <w:lang w:eastAsia="en-AU"/>
              </w:rPr>
              <w:t>Deliver Council’s core services efficiently and with brilliant customer service for a growing and increasingly diverse and multicultural community</w:t>
            </w:r>
          </w:p>
        </w:tc>
        <w:tc>
          <w:tcPr>
            <w:tcW w:w="2127" w:type="dxa"/>
          </w:tcPr>
          <w:p w14:paraId="3F8F315C" w14:textId="14C02B9D" w:rsidR="00CE4B76" w:rsidRDefault="004940D6" w:rsidP="00CC11AE">
            <w:pPr>
              <w:rPr>
                <w:rFonts w:ascii="Segoe UI" w:hAnsi="Segoe UI" w:cs="Segoe UI"/>
                <w:color w:val="444444"/>
                <w:sz w:val="20"/>
                <w:szCs w:val="20"/>
              </w:rPr>
            </w:pPr>
            <w:r>
              <w:rPr>
                <w:rFonts w:ascii="Segoe UI" w:hAnsi="Segoe UI" w:cs="Segoe UI"/>
                <w:color w:val="444444"/>
                <w:sz w:val="20"/>
                <w:szCs w:val="20"/>
              </w:rPr>
              <w:t>Associate Director, People &amp; Governance</w:t>
            </w:r>
          </w:p>
        </w:tc>
        <w:tc>
          <w:tcPr>
            <w:tcW w:w="7200" w:type="dxa"/>
          </w:tcPr>
          <w:p w14:paraId="3EC6FF38" w14:textId="478B411B" w:rsidR="00CE4B76" w:rsidRPr="00892E5F" w:rsidRDefault="002F69E8" w:rsidP="00CC11AE">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To enhance the customer experience</w:t>
            </w:r>
            <w:r w:rsidR="00CD5063">
              <w:rPr>
                <w:rFonts w:ascii="Segoe UI" w:hAnsi="Segoe UI" w:cs="Segoe UI"/>
                <w:color w:val="444444"/>
                <w:sz w:val="20"/>
                <w:szCs w:val="20"/>
              </w:rPr>
              <w:t>,</w:t>
            </w:r>
            <w:r>
              <w:rPr>
                <w:rFonts w:ascii="Segoe UI" w:hAnsi="Segoe UI" w:cs="Segoe UI"/>
                <w:color w:val="444444"/>
                <w:sz w:val="20"/>
                <w:szCs w:val="20"/>
              </w:rPr>
              <w:t xml:space="preserve"> the Customer Service Centre Concierge was put in place on a permanent </w:t>
            </w:r>
            <w:r w:rsidR="00CD5063">
              <w:rPr>
                <w:rFonts w:ascii="Segoe UI" w:hAnsi="Segoe UI" w:cs="Segoe UI"/>
                <w:color w:val="444444"/>
                <w:sz w:val="20"/>
                <w:szCs w:val="20"/>
              </w:rPr>
              <w:t>basis. A customer satisfaction and</w:t>
            </w:r>
            <w:r>
              <w:rPr>
                <w:rFonts w:ascii="Segoe UI" w:hAnsi="Segoe UI" w:cs="Segoe UI"/>
                <w:color w:val="444444"/>
                <w:sz w:val="20"/>
                <w:szCs w:val="20"/>
              </w:rPr>
              <w:t xml:space="preserve"> fe</w:t>
            </w:r>
            <w:r w:rsidR="00CD5063">
              <w:rPr>
                <w:rFonts w:ascii="Segoe UI" w:hAnsi="Segoe UI" w:cs="Segoe UI"/>
                <w:color w:val="444444"/>
                <w:sz w:val="20"/>
                <w:szCs w:val="20"/>
              </w:rPr>
              <w:t>edback program were</w:t>
            </w:r>
            <w:r>
              <w:rPr>
                <w:rFonts w:ascii="Segoe UI" w:hAnsi="Segoe UI" w:cs="Segoe UI"/>
                <w:color w:val="444444"/>
                <w:sz w:val="20"/>
                <w:szCs w:val="20"/>
              </w:rPr>
              <w:t xml:space="preserve"> implemented for the Business Centre for the first time using shared measu</w:t>
            </w:r>
            <w:r w:rsidR="00CD5063">
              <w:rPr>
                <w:rFonts w:ascii="Segoe UI" w:hAnsi="Segoe UI" w:cs="Segoe UI"/>
                <w:color w:val="444444"/>
                <w:sz w:val="20"/>
                <w:szCs w:val="20"/>
              </w:rPr>
              <w:t>res across all permit functions</w:t>
            </w:r>
            <w:r>
              <w:rPr>
                <w:rFonts w:ascii="Segoe UI" w:hAnsi="Segoe UI" w:cs="Segoe UI"/>
                <w:color w:val="444444"/>
                <w:sz w:val="20"/>
                <w:szCs w:val="20"/>
              </w:rPr>
              <w:t>. Four Service Reviews were completed in Q</w:t>
            </w:r>
            <w:r w:rsidR="00CD5063">
              <w:rPr>
                <w:rFonts w:ascii="Segoe UI" w:hAnsi="Segoe UI" w:cs="Segoe UI"/>
                <w:color w:val="444444"/>
                <w:sz w:val="20"/>
                <w:szCs w:val="20"/>
              </w:rPr>
              <w:t>uarter two</w:t>
            </w:r>
            <w:r>
              <w:rPr>
                <w:rFonts w:ascii="Segoe UI" w:hAnsi="Segoe UI" w:cs="Segoe UI"/>
                <w:color w:val="444444"/>
                <w:sz w:val="20"/>
                <w:szCs w:val="20"/>
              </w:rPr>
              <w:t xml:space="preserve"> identifying operating savings, reducing risk, increasing staff productivity</w:t>
            </w:r>
            <w:r w:rsidR="00CD5063">
              <w:rPr>
                <w:rFonts w:ascii="Segoe UI" w:hAnsi="Segoe UI" w:cs="Segoe UI"/>
                <w:color w:val="444444"/>
                <w:sz w:val="20"/>
                <w:szCs w:val="20"/>
              </w:rPr>
              <w:t>,</w:t>
            </w:r>
            <w:r>
              <w:rPr>
                <w:rFonts w:ascii="Segoe UI" w:hAnsi="Segoe UI" w:cs="Segoe UI"/>
                <w:color w:val="444444"/>
                <w:sz w:val="20"/>
                <w:szCs w:val="20"/>
              </w:rPr>
              <w:t xml:space="preserve"> and ensuring equipment is in place to deliver the right outcomes for the community.</w:t>
            </w:r>
          </w:p>
        </w:tc>
        <w:tc>
          <w:tcPr>
            <w:tcW w:w="1535" w:type="dxa"/>
          </w:tcPr>
          <w:p w14:paraId="7339EB38" w14:textId="3B26A8C7" w:rsidR="00CE4B76" w:rsidRPr="002F69E8" w:rsidRDefault="00CE4B76" w:rsidP="00F40483">
            <w:pPr>
              <w:jc w:val="center"/>
              <w:rPr>
                <w:rFonts w:ascii="Segoe UI" w:eastAsia="Times New Roman" w:hAnsi="Segoe UI" w:cs="Segoe UI"/>
                <w:b/>
                <w:caps/>
                <w:sz w:val="20"/>
                <w:szCs w:val="20"/>
                <w:lang w:eastAsia="en-AU"/>
              </w:rPr>
            </w:pPr>
            <w:r w:rsidRPr="002F69E8">
              <w:rPr>
                <w:rFonts w:ascii="Segoe UI" w:eastAsia="Times New Roman" w:hAnsi="Segoe UI" w:cs="Segoe UI"/>
                <w:b/>
                <w:caps/>
                <w:sz w:val="20"/>
                <w:szCs w:val="20"/>
                <w:lang w:eastAsia="en-AU"/>
              </w:rPr>
              <w:t>on track</w:t>
            </w:r>
          </w:p>
        </w:tc>
      </w:tr>
      <w:tr w:rsidR="00CE4B76" w:rsidRPr="00E322BB" w14:paraId="6DC8F6FA" w14:textId="77777777" w:rsidTr="00193F0E">
        <w:tblPrEx>
          <w:tblBorders>
            <w:top w:val="single" w:sz="4" w:space="0" w:color="auto"/>
            <w:left w:val="single" w:sz="4" w:space="0" w:color="auto"/>
            <w:bottom w:val="single" w:sz="4" w:space="0" w:color="auto"/>
            <w:right w:val="single" w:sz="4" w:space="0" w:color="auto"/>
          </w:tblBorders>
        </w:tblPrEx>
        <w:trPr>
          <w:trHeight w:val="1770"/>
        </w:trPr>
        <w:tc>
          <w:tcPr>
            <w:tcW w:w="4536" w:type="dxa"/>
            <w:shd w:val="clear" w:color="auto" w:fill="F2F2F2" w:themeFill="background1" w:themeFillShade="F2"/>
            <w:hideMark/>
          </w:tcPr>
          <w:p w14:paraId="2F727B20" w14:textId="77777777" w:rsidR="00CE4B76" w:rsidRPr="004E70D6" w:rsidRDefault="00CE4B76" w:rsidP="005C25B1">
            <w:pPr>
              <w:rPr>
                <w:rFonts w:ascii="Segoe UI Semilight" w:eastAsia="Times New Roman" w:hAnsi="Segoe UI Semilight" w:cs="Segoe UI Semilight"/>
                <w:sz w:val="20"/>
                <w:szCs w:val="20"/>
                <w:lang w:eastAsia="en-AU"/>
              </w:rPr>
            </w:pPr>
            <w:r w:rsidRPr="004E70D6">
              <w:rPr>
                <w:rFonts w:ascii="Segoe UI Semilight" w:eastAsia="Times New Roman" w:hAnsi="Segoe UI Semilight" w:cs="Segoe UI Semilight"/>
                <w:sz w:val="20"/>
                <w:szCs w:val="20"/>
                <w:lang w:eastAsia="en-AU"/>
              </w:rPr>
              <w:t>Deliver sport and recreation activity hubs consistent with the Active City Strategy and Adelaide Park Lands Management Strategy</w:t>
            </w:r>
          </w:p>
        </w:tc>
        <w:tc>
          <w:tcPr>
            <w:tcW w:w="2127" w:type="dxa"/>
          </w:tcPr>
          <w:p w14:paraId="1403DDDD" w14:textId="2E71AF44" w:rsidR="00CE4B76" w:rsidRDefault="00112F2A" w:rsidP="008F225A">
            <w:pPr>
              <w:rPr>
                <w:rFonts w:ascii="Segoe UI" w:hAnsi="Segoe UI" w:cs="Segoe UI"/>
                <w:color w:val="444444"/>
                <w:sz w:val="20"/>
                <w:szCs w:val="20"/>
              </w:rPr>
            </w:pPr>
            <w:r>
              <w:rPr>
                <w:rFonts w:ascii="Segoe UI" w:hAnsi="Segoe UI" w:cs="Segoe UI"/>
                <w:color w:val="444444"/>
                <w:sz w:val="20"/>
                <w:szCs w:val="20"/>
              </w:rPr>
              <w:t>Associate Directory, Community &amp; Culture</w:t>
            </w:r>
          </w:p>
        </w:tc>
        <w:tc>
          <w:tcPr>
            <w:tcW w:w="7200" w:type="dxa"/>
          </w:tcPr>
          <w:p w14:paraId="55EA54B0" w14:textId="2F22CBEB" w:rsidR="00CE4B76" w:rsidRPr="00193F0E" w:rsidRDefault="00193F0E" w:rsidP="008F225A">
            <w:pPr>
              <w:rPr>
                <w:rFonts w:ascii="Segoe UI" w:hAnsi="Segoe UI" w:cs="Segoe UI"/>
                <w:color w:val="171717" w:themeColor="background2" w:themeShade="1A"/>
                <w:sz w:val="20"/>
                <w:szCs w:val="20"/>
              </w:rPr>
            </w:pPr>
            <w:r w:rsidRPr="00193F0E">
              <w:rPr>
                <w:rFonts w:ascii="Segoe UI" w:hAnsi="Segoe UI" w:cs="Segoe UI"/>
                <w:color w:val="171717" w:themeColor="background2" w:themeShade="1A"/>
                <w:sz w:val="20"/>
                <w:szCs w:val="20"/>
              </w:rPr>
              <w:t xml:space="preserve">Work </w:t>
            </w:r>
            <w:r w:rsidR="002B2A9B">
              <w:rPr>
                <w:rFonts w:ascii="Segoe UI" w:hAnsi="Segoe UI" w:cs="Segoe UI"/>
                <w:color w:val="171717" w:themeColor="background2" w:themeShade="1A"/>
                <w:sz w:val="20"/>
                <w:szCs w:val="20"/>
              </w:rPr>
              <w:t xml:space="preserve">has </w:t>
            </w:r>
            <w:r w:rsidRPr="00193F0E">
              <w:rPr>
                <w:rFonts w:ascii="Segoe UI" w:hAnsi="Segoe UI" w:cs="Segoe UI"/>
                <w:color w:val="171717" w:themeColor="background2" w:themeShade="1A"/>
                <w:sz w:val="20"/>
                <w:szCs w:val="20"/>
              </w:rPr>
              <w:t>continued on a range of community sports and recreation hubs including the final stages of a skate scoping study, sharing the findings of the Blue Gum Park / Kurangga (Park 20) BMX Tracks community engagement, progressing the business case for Josie Agius Park / Wikaparntu (Park 22) and undertaking community engagement on a draft concept plan for Golden Wattle Park / Mirnu Wirra (Park 21W).</w:t>
            </w:r>
          </w:p>
        </w:tc>
        <w:tc>
          <w:tcPr>
            <w:tcW w:w="1535" w:type="dxa"/>
          </w:tcPr>
          <w:p w14:paraId="19BFCA84" w14:textId="09D0F717" w:rsidR="00CE4B76" w:rsidRPr="00193F0E" w:rsidRDefault="00CE4B76" w:rsidP="00F40483">
            <w:pPr>
              <w:jc w:val="center"/>
              <w:rPr>
                <w:rFonts w:ascii="Segoe UI" w:eastAsia="Times New Roman" w:hAnsi="Segoe UI" w:cs="Segoe UI"/>
                <w:b/>
                <w:caps/>
                <w:color w:val="171717" w:themeColor="background2" w:themeShade="1A"/>
                <w:sz w:val="20"/>
                <w:szCs w:val="20"/>
                <w:lang w:eastAsia="en-AU"/>
              </w:rPr>
            </w:pPr>
            <w:r w:rsidRPr="00193F0E">
              <w:rPr>
                <w:rFonts w:ascii="Segoe UI" w:eastAsia="Times New Roman" w:hAnsi="Segoe UI" w:cs="Segoe UI"/>
                <w:b/>
                <w:caps/>
                <w:color w:val="171717" w:themeColor="background2" w:themeShade="1A"/>
                <w:sz w:val="20"/>
                <w:szCs w:val="20"/>
                <w:lang w:eastAsia="en-AU"/>
              </w:rPr>
              <w:t>on track</w:t>
            </w:r>
          </w:p>
        </w:tc>
      </w:tr>
      <w:tr w:rsidR="00CE4B76" w:rsidRPr="00E322BB" w14:paraId="09ADA239" w14:textId="77777777" w:rsidTr="006D3C0C">
        <w:tblPrEx>
          <w:tblBorders>
            <w:top w:val="single" w:sz="4" w:space="0" w:color="auto"/>
            <w:left w:val="single" w:sz="4" w:space="0" w:color="auto"/>
            <w:bottom w:val="single" w:sz="4" w:space="0" w:color="auto"/>
            <w:right w:val="single" w:sz="4" w:space="0" w:color="auto"/>
          </w:tblBorders>
        </w:tblPrEx>
        <w:trPr>
          <w:trHeight w:val="1383"/>
        </w:trPr>
        <w:tc>
          <w:tcPr>
            <w:tcW w:w="4536" w:type="dxa"/>
            <w:shd w:val="clear" w:color="auto" w:fill="F2F2F2" w:themeFill="background1" w:themeFillShade="F2"/>
            <w:hideMark/>
          </w:tcPr>
          <w:p w14:paraId="51B7CA88" w14:textId="6C80627F" w:rsidR="00CE4B76" w:rsidRPr="000D56D9" w:rsidRDefault="00CE4B76" w:rsidP="005C25B1">
            <w:pPr>
              <w:rPr>
                <w:rFonts w:ascii="Segoe UI Semilight" w:eastAsia="Times New Roman" w:hAnsi="Segoe UI Semilight" w:cs="Segoe UI Semilight"/>
                <w:sz w:val="20"/>
                <w:szCs w:val="20"/>
                <w:lang w:eastAsia="en-AU"/>
              </w:rPr>
            </w:pPr>
            <w:r w:rsidRPr="00112F2A">
              <w:rPr>
                <w:rFonts w:ascii="Segoe UI Semilight" w:eastAsia="Times New Roman" w:hAnsi="Segoe UI Semilight" w:cs="Segoe UI Semilight"/>
                <w:sz w:val="20"/>
                <w:szCs w:val="20"/>
                <w:lang w:eastAsia="en-AU"/>
              </w:rPr>
              <w:t>Develop and celebrate strong and resilient City communities that are welcoming and encourage people of all ages, cultures and means to participate in City life, including through volunteer opportunities</w:t>
            </w:r>
            <w:r w:rsidR="00796F92">
              <w:rPr>
                <w:rFonts w:ascii="Segoe UI Semilight" w:eastAsia="Times New Roman" w:hAnsi="Segoe UI Semilight" w:cs="Segoe UI Semilight"/>
                <w:sz w:val="20"/>
                <w:szCs w:val="20"/>
                <w:lang w:eastAsia="en-AU"/>
              </w:rPr>
              <w:t xml:space="preserve"> (ANNUAL OBJECTIVE)</w:t>
            </w:r>
          </w:p>
        </w:tc>
        <w:tc>
          <w:tcPr>
            <w:tcW w:w="2127" w:type="dxa"/>
          </w:tcPr>
          <w:p w14:paraId="3AF288ED" w14:textId="341A86D2" w:rsidR="00CE4B76" w:rsidRDefault="002440AF" w:rsidP="003B05E4">
            <w:pPr>
              <w:rPr>
                <w:rFonts w:ascii="Segoe UI" w:hAnsi="Segoe UI" w:cs="Segoe UI"/>
                <w:color w:val="444444"/>
                <w:sz w:val="20"/>
                <w:szCs w:val="20"/>
              </w:rPr>
            </w:pPr>
            <w:r>
              <w:rPr>
                <w:rFonts w:ascii="Segoe UI" w:hAnsi="Segoe UI" w:cs="Segoe UI"/>
                <w:color w:val="444444"/>
                <w:sz w:val="20"/>
                <w:szCs w:val="20"/>
              </w:rPr>
              <w:t>Associate Directory, Community &amp; Culture</w:t>
            </w:r>
          </w:p>
        </w:tc>
        <w:tc>
          <w:tcPr>
            <w:tcW w:w="7200" w:type="dxa"/>
          </w:tcPr>
          <w:p w14:paraId="42CBBCC7" w14:textId="77777777" w:rsidR="002B2A9B" w:rsidRDefault="00193F0E" w:rsidP="003B05E4">
            <w:pPr>
              <w:rPr>
                <w:rFonts w:ascii="Segoe UI" w:hAnsi="Segoe UI" w:cs="Segoe UI"/>
                <w:color w:val="444444"/>
                <w:sz w:val="20"/>
                <w:szCs w:val="20"/>
              </w:rPr>
            </w:pPr>
            <w:r>
              <w:rPr>
                <w:rFonts w:ascii="Segoe UI" w:hAnsi="Segoe UI" w:cs="Segoe UI"/>
                <w:color w:val="444444"/>
                <w:sz w:val="20"/>
                <w:szCs w:val="20"/>
              </w:rPr>
              <w:t>The Welcoming Cities Audit is underway and will determine CoA's current programs, support and responses to multicultural communities and people from refugee backgrounds. The audit will highlight opportunities for CoA to increase welc</w:t>
            </w:r>
            <w:r w:rsidR="002B2A9B">
              <w:rPr>
                <w:rFonts w:ascii="Segoe UI" w:hAnsi="Segoe UI" w:cs="Segoe UI"/>
                <w:color w:val="444444"/>
                <w:sz w:val="20"/>
                <w:szCs w:val="20"/>
              </w:rPr>
              <w:t>oming activity and work with</w:t>
            </w:r>
            <w:r>
              <w:rPr>
                <w:rFonts w:ascii="Segoe UI" w:hAnsi="Segoe UI" w:cs="Segoe UI"/>
                <w:color w:val="444444"/>
                <w:sz w:val="20"/>
                <w:szCs w:val="20"/>
              </w:rPr>
              <w:t xml:space="preserve"> communities to be a Welcoming City.</w:t>
            </w:r>
            <w:r>
              <w:rPr>
                <w:rFonts w:ascii="Segoe UI" w:hAnsi="Segoe UI" w:cs="Segoe UI"/>
                <w:color w:val="444444"/>
                <w:sz w:val="20"/>
                <w:szCs w:val="20"/>
              </w:rPr>
              <w:br/>
            </w:r>
            <w:r>
              <w:rPr>
                <w:rFonts w:ascii="Segoe UI" w:hAnsi="Segoe UI" w:cs="Segoe UI"/>
                <w:color w:val="444444"/>
                <w:sz w:val="20"/>
                <w:szCs w:val="20"/>
              </w:rPr>
              <w:br/>
            </w:r>
            <w:r w:rsidR="002B2A9B">
              <w:rPr>
                <w:rFonts w:ascii="Segoe UI" w:hAnsi="Segoe UI" w:cs="Segoe UI"/>
                <w:color w:val="444444"/>
                <w:sz w:val="20"/>
                <w:szCs w:val="20"/>
              </w:rPr>
              <w:t>I</w:t>
            </w:r>
            <w:r>
              <w:rPr>
                <w:rFonts w:ascii="Segoe UI" w:hAnsi="Segoe UI" w:cs="Segoe UI"/>
                <w:color w:val="444444"/>
                <w:sz w:val="20"/>
                <w:szCs w:val="20"/>
              </w:rPr>
              <w:t xml:space="preserve">n partnership with the State Emergency Service, two Heatwave Awareness sessions were held in community locations. These sessions disseminated practical information to the local community on how to stay safe and well during heatwaves. A </w:t>
            </w:r>
            <w:r w:rsidR="002B2A9B">
              <w:rPr>
                <w:rFonts w:ascii="Segoe UI" w:hAnsi="Segoe UI" w:cs="Segoe UI"/>
                <w:color w:val="444444"/>
                <w:sz w:val="20"/>
                <w:szCs w:val="20"/>
              </w:rPr>
              <w:t xml:space="preserve">CoA </w:t>
            </w:r>
            <w:r>
              <w:rPr>
                <w:rFonts w:ascii="Segoe UI" w:hAnsi="Segoe UI" w:cs="Segoe UI"/>
                <w:color w:val="444444"/>
                <w:sz w:val="20"/>
                <w:szCs w:val="20"/>
              </w:rPr>
              <w:t xml:space="preserve">branded business continuity template for small to medium enterprises </w:t>
            </w:r>
            <w:r w:rsidR="002B2A9B">
              <w:rPr>
                <w:rFonts w:ascii="Segoe UI" w:hAnsi="Segoe UI" w:cs="Segoe UI"/>
                <w:color w:val="444444"/>
                <w:sz w:val="20"/>
                <w:szCs w:val="20"/>
              </w:rPr>
              <w:t>(SMEs) was</w:t>
            </w:r>
            <w:r>
              <w:rPr>
                <w:rFonts w:ascii="Segoe UI" w:hAnsi="Segoe UI" w:cs="Segoe UI"/>
                <w:color w:val="444444"/>
                <w:sz w:val="20"/>
                <w:szCs w:val="20"/>
              </w:rPr>
              <w:t xml:space="preserve"> developed and disseminated by Enterprise Adelaide, encouraging SMEs to prepare fo</w:t>
            </w:r>
            <w:r w:rsidR="002B2A9B">
              <w:rPr>
                <w:rFonts w:ascii="Segoe UI" w:hAnsi="Segoe UI" w:cs="Segoe UI"/>
                <w:color w:val="444444"/>
                <w:sz w:val="20"/>
                <w:szCs w:val="20"/>
              </w:rPr>
              <w:t>r disruptions to their business.</w:t>
            </w:r>
          </w:p>
          <w:p w14:paraId="2DC81819" w14:textId="3A0D8BAB" w:rsidR="0043138C" w:rsidRDefault="00193F0E" w:rsidP="003B05E4">
            <w:pPr>
              <w:rPr>
                <w:rFonts w:ascii="Segoe UI" w:hAnsi="Segoe UI" w:cs="Segoe UI"/>
                <w:color w:val="444444"/>
                <w:sz w:val="20"/>
                <w:szCs w:val="20"/>
              </w:rPr>
            </w:pPr>
            <w:r>
              <w:rPr>
                <w:rFonts w:ascii="Segoe UI" w:hAnsi="Segoe UI" w:cs="Segoe UI"/>
                <w:color w:val="444444"/>
                <w:sz w:val="20"/>
                <w:szCs w:val="20"/>
              </w:rPr>
              <w:lastRenderedPageBreak/>
              <w:t>Five events we</w:t>
            </w:r>
            <w:r w:rsidR="0043138C">
              <w:rPr>
                <w:rFonts w:ascii="Segoe UI" w:hAnsi="Segoe UI" w:cs="Segoe UI"/>
                <w:color w:val="444444"/>
                <w:sz w:val="20"/>
                <w:szCs w:val="20"/>
              </w:rPr>
              <w:t xml:space="preserve">re held in community locations </w:t>
            </w:r>
            <w:r>
              <w:rPr>
                <w:rFonts w:ascii="Segoe UI" w:hAnsi="Segoe UI" w:cs="Segoe UI"/>
                <w:color w:val="444444"/>
                <w:sz w:val="20"/>
                <w:szCs w:val="20"/>
              </w:rPr>
              <w:t>throughout National Nutrition Week in October. In partnership with Flinders University School of Nutrition and Dietetics, around 400 residents and visitors were provided with information about nutrition and the importance of eating more fruit and vegetab</w:t>
            </w:r>
            <w:r w:rsidR="002B2A9B">
              <w:rPr>
                <w:rFonts w:ascii="Segoe UI" w:hAnsi="Segoe UI" w:cs="Segoe UI"/>
                <w:color w:val="444444"/>
                <w:sz w:val="20"/>
                <w:szCs w:val="20"/>
              </w:rPr>
              <w:t xml:space="preserve">les. Three workgroups were established to focus on </w:t>
            </w:r>
            <w:r>
              <w:rPr>
                <w:rFonts w:ascii="Segoe UI" w:hAnsi="Segoe UI" w:cs="Segoe UI"/>
                <w:color w:val="444444"/>
                <w:sz w:val="20"/>
                <w:szCs w:val="20"/>
              </w:rPr>
              <w:t>three priority areas identified in the Wellbeing of Adelaide (WAY) Youth Community Plan; connecting young peop</w:t>
            </w:r>
            <w:r w:rsidR="0043138C">
              <w:rPr>
                <w:rFonts w:ascii="Segoe UI" w:hAnsi="Segoe UI" w:cs="Segoe UI"/>
                <w:color w:val="444444"/>
                <w:sz w:val="20"/>
                <w:szCs w:val="20"/>
              </w:rPr>
              <w:t>l</w:t>
            </w:r>
            <w:r>
              <w:rPr>
                <w:rFonts w:ascii="Segoe UI" w:hAnsi="Segoe UI" w:cs="Segoe UI"/>
                <w:color w:val="444444"/>
                <w:sz w:val="20"/>
                <w:szCs w:val="20"/>
              </w:rPr>
              <w:t xml:space="preserve">e to the community through participation, health literacy and healthy behaviours, and supported mental health. </w:t>
            </w:r>
          </w:p>
          <w:p w14:paraId="79CF2D2E" w14:textId="7A229F11" w:rsidR="0043138C" w:rsidRDefault="00193F0E" w:rsidP="003B05E4">
            <w:pPr>
              <w:rPr>
                <w:rFonts w:ascii="Segoe UI" w:hAnsi="Segoe UI" w:cs="Segoe UI"/>
                <w:color w:val="444444"/>
                <w:sz w:val="20"/>
                <w:szCs w:val="20"/>
              </w:rPr>
            </w:pPr>
            <w:r>
              <w:rPr>
                <w:rFonts w:ascii="Segoe UI" w:hAnsi="Segoe UI" w:cs="Segoe UI"/>
                <w:color w:val="444444"/>
                <w:sz w:val="20"/>
                <w:szCs w:val="20"/>
              </w:rPr>
              <w:br/>
              <w:t>As part of Mental Health Week 2018, two key neighbourhood events were delivered together with student accommodation providers</w:t>
            </w:r>
            <w:r w:rsidR="00C31AF5">
              <w:rPr>
                <w:rFonts w:ascii="Segoe UI" w:hAnsi="Segoe UI" w:cs="Segoe UI"/>
                <w:color w:val="444444"/>
                <w:sz w:val="20"/>
                <w:szCs w:val="20"/>
              </w:rPr>
              <w:t xml:space="preserve"> </w:t>
            </w:r>
            <w:r>
              <w:rPr>
                <w:rFonts w:ascii="Segoe UI" w:hAnsi="Segoe UI" w:cs="Segoe UI"/>
                <w:color w:val="444444"/>
                <w:sz w:val="20"/>
                <w:szCs w:val="20"/>
              </w:rPr>
              <w:t>to build social connections amongst their students and the local community. The second Adelaide Community Leaders in Sustainability program for 2018 was successfully delivered with an</w:t>
            </w:r>
            <w:r w:rsidR="005B7C13">
              <w:rPr>
                <w:rFonts w:ascii="Segoe UI" w:hAnsi="Segoe UI" w:cs="Segoe UI"/>
                <w:color w:val="444444"/>
                <w:sz w:val="20"/>
                <w:szCs w:val="20"/>
              </w:rPr>
              <w:t>other 20 participants graduating</w:t>
            </w:r>
            <w:r>
              <w:rPr>
                <w:rFonts w:ascii="Segoe UI" w:hAnsi="Segoe UI" w:cs="Segoe UI"/>
                <w:color w:val="444444"/>
                <w:sz w:val="20"/>
                <w:szCs w:val="20"/>
              </w:rPr>
              <w:t>. This program delivered four community projects in the c</w:t>
            </w:r>
            <w:r w:rsidR="005B7C13">
              <w:rPr>
                <w:rFonts w:ascii="Segoe UI" w:hAnsi="Segoe UI" w:cs="Segoe UI"/>
                <w:color w:val="444444"/>
                <w:sz w:val="20"/>
                <w:szCs w:val="20"/>
              </w:rPr>
              <w:t>ity based around the themes of energy, urban greening, climate r</w:t>
            </w:r>
            <w:r>
              <w:rPr>
                <w:rFonts w:ascii="Segoe UI" w:hAnsi="Segoe UI" w:cs="Segoe UI"/>
                <w:color w:val="444444"/>
                <w:sz w:val="20"/>
                <w:szCs w:val="20"/>
              </w:rPr>
              <w:t>esilienc</w:t>
            </w:r>
            <w:r w:rsidR="005B7C13">
              <w:rPr>
                <w:rFonts w:ascii="Segoe UI" w:hAnsi="Segoe UI" w:cs="Segoe UI"/>
                <w:color w:val="444444"/>
                <w:sz w:val="20"/>
                <w:szCs w:val="20"/>
              </w:rPr>
              <w:t>e (Vulnerable Communities) and b</w:t>
            </w:r>
            <w:r>
              <w:rPr>
                <w:rFonts w:ascii="Segoe UI" w:hAnsi="Segoe UI" w:cs="Segoe UI"/>
                <w:color w:val="444444"/>
                <w:sz w:val="20"/>
                <w:szCs w:val="20"/>
              </w:rPr>
              <w:t>iodiversity.</w:t>
            </w:r>
            <w:r>
              <w:rPr>
                <w:rFonts w:ascii="Segoe UI" w:hAnsi="Segoe UI" w:cs="Segoe UI"/>
                <w:color w:val="444444"/>
                <w:sz w:val="20"/>
                <w:szCs w:val="20"/>
              </w:rPr>
              <w:br/>
            </w:r>
            <w:r>
              <w:rPr>
                <w:rFonts w:ascii="Segoe UI" w:hAnsi="Segoe UI" w:cs="Segoe UI"/>
                <w:color w:val="444444"/>
                <w:sz w:val="20"/>
                <w:szCs w:val="20"/>
              </w:rPr>
              <w:br/>
              <w:t>The final meeting of the current Access and Inclusion Advisory Panel was held in November 2018. The draft (Disability) Access and</w:t>
            </w:r>
            <w:r w:rsidR="005B7C13">
              <w:rPr>
                <w:rFonts w:ascii="Segoe UI" w:hAnsi="Segoe UI" w:cs="Segoe UI"/>
                <w:color w:val="444444"/>
                <w:sz w:val="20"/>
                <w:szCs w:val="20"/>
              </w:rPr>
              <w:t xml:space="preserve"> Inclusion Plan 2019-2022</w:t>
            </w:r>
            <w:r>
              <w:rPr>
                <w:rFonts w:ascii="Segoe UI" w:hAnsi="Segoe UI" w:cs="Segoe UI"/>
                <w:color w:val="444444"/>
                <w:sz w:val="20"/>
                <w:szCs w:val="20"/>
              </w:rPr>
              <w:t xml:space="preserve"> was presented to the Panel at this time. The draft had been consulted on with the community during September to October 2018. </w:t>
            </w:r>
          </w:p>
          <w:p w14:paraId="16959E03" w14:textId="77777777" w:rsidR="00DC3C9A" w:rsidRDefault="00193F0E" w:rsidP="003B05E4">
            <w:pPr>
              <w:rPr>
                <w:rFonts w:ascii="Segoe UI" w:hAnsi="Segoe UI" w:cs="Segoe UI"/>
                <w:color w:val="444444"/>
                <w:sz w:val="20"/>
                <w:szCs w:val="20"/>
              </w:rPr>
            </w:pPr>
            <w:r>
              <w:rPr>
                <w:rFonts w:ascii="Segoe UI" w:hAnsi="Segoe UI" w:cs="Segoe UI"/>
                <w:color w:val="444444"/>
                <w:sz w:val="20"/>
                <w:szCs w:val="20"/>
              </w:rPr>
              <w:br/>
              <w:t>13 Community Development Grant enquiries were received during this quarter with two applications assessed - one quick response and one minor. The quick response grant was approved for a total of $896. A</w:t>
            </w:r>
            <w:r w:rsidR="005B7C13">
              <w:rPr>
                <w:rFonts w:ascii="Segoe UI" w:hAnsi="Segoe UI" w:cs="Segoe UI"/>
                <w:color w:val="444444"/>
                <w:sz w:val="20"/>
                <w:szCs w:val="20"/>
              </w:rPr>
              <w:t xml:space="preserve"> number of projects funded in Quarter One were delivered during Quarter Two</w:t>
            </w:r>
            <w:r>
              <w:rPr>
                <w:rFonts w:ascii="Segoe UI" w:hAnsi="Segoe UI" w:cs="Segoe UI"/>
                <w:color w:val="444444"/>
                <w:sz w:val="20"/>
                <w:szCs w:val="20"/>
              </w:rPr>
              <w:t xml:space="preserve"> including ‘Street Guitars’, a program run by Carrington Cottages. This program</w:t>
            </w:r>
            <w:r w:rsidR="005B7C13">
              <w:rPr>
                <w:rFonts w:ascii="Segoe UI" w:hAnsi="Segoe UI" w:cs="Segoe UI"/>
                <w:color w:val="444444"/>
                <w:sz w:val="20"/>
                <w:szCs w:val="20"/>
              </w:rPr>
              <w:t xml:space="preserve"> provides opportunities for men</w:t>
            </w:r>
            <w:r>
              <w:rPr>
                <w:rFonts w:ascii="Segoe UI" w:hAnsi="Segoe UI" w:cs="Segoe UI"/>
                <w:color w:val="444444"/>
                <w:sz w:val="20"/>
                <w:szCs w:val="20"/>
              </w:rPr>
              <w:t xml:space="preserve"> </w:t>
            </w:r>
            <w:r w:rsidR="005B7C13">
              <w:rPr>
                <w:rFonts w:ascii="Segoe UI" w:hAnsi="Segoe UI" w:cs="Segoe UI"/>
                <w:color w:val="444444"/>
                <w:sz w:val="20"/>
                <w:szCs w:val="20"/>
              </w:rPr>
              <w:t>who are at risk of homelessness</w:t>
            </w:r>
            <w:r>
              <w:rPr>
                <w:rFonts w:ascii="Segoe UI" w:hAnsi="Segoe UI" w:cs="Segoe UI"/>
                <w:color w:val="444444"/>
                <w:sz w:val="20"/>
                <w:szCs w:val="20"/>
              </w:rPr>
              <w:t xml:space="preserve"> to</w:t>
            </w:r>
            <w:r w:rsidR="005B7C13">
              <w:rPr>
                <w:rFonts w:ascii="Segoe UI" w:hAnsi="Segoe UI" w:cs="Segoe UI"/>
                <w:color w:val="444444"/>
                <w:sz w:val="20"/>
                <w:szCs w:val="20"/>
              </w:rPr>
              <w:t xml:space="preserve"> play guitars together </w:t>
            </w:r>
            <w:r>
              <w:rPr>
                <w:rFonts w:ascii="Segoe UI" w:hAnsi="Segoe UI" w:cs="Segoe UI"/>
                <w:color w:val="444444"/>
                <w:sz w:val="20"/>
                <w:szCs w:val="20"/>
              </w:rPr>
              <w:t>to build confidence and establ</w:t>
            </w:r>
            <w:r w:rsidR="005B7C13">
              <w:rPr>
                <w:rFonts w:ascii="Segoe UI" w:hAnsi="Segoe UI" w:cs="Segoe UI"/>
                <w:color w:val="444444"/>
                <w:sz w:val="20"/>
                <w:szCs w:val="20"/>
              </w:rPr>
              <w:t xml:space="preserve">ish pathways for reconnection </w:t>
            </w:r>
            <w:r>
              <w:rPr>
                <w:rFonts w:ascii="Segoe UI" w:hAnsi="Segoe UI" w:cs="Segoe UI"/>
                <w:color w:val="444444"/>
                <w:sz w:val="20"/>
                <w:szCs w:val="20"/>
              </w:rPr>
              <w:t>to the local</w:t>
            </w:r>
            <w:r w:rsidR="005B7C13">
              <w:rPr>
                <w:rFonts w:ascii="Segoe UI" w:hAnsi="Segoe UI" w:cs="Segoe UI"/>
                <w:color w:val="444444"/>
                <w:sz w:val="20"/>
                <w:szCs w:val="20"/>
              </w:rPr>
              <w:t xml:space="preserve"> community.</w:t>
            </w:r>
            <w:r w:rsidR="005B7C13">
              <w:rPr>
                <w:rFonts w:ascii="Segoe UI" w:hAnsi="Segoe UI" w:cs="Segoe UI"/>
                <w:color w:val="444444"/>
                <w:sz w:val="20"/>
                <w:szCs w:val="20"/>
              </w:rPr>
              <w:br/>
            </w:r>
            <w:r w:rsidR="005B7C13">
              <w:rPr>
                <w:rFonts w:ascii="Segoe UI" w:hAnsi="Segoe UI" w:cs="Segoe UI"/>
                <w:color w:val="444444"/>
                <w:sz w:val="20"/>
                <w:szCs w:val="20"/>
              </w:rPr>
              <w:br/>
              <w:t>135 c</w:t>
            </w:r>
            <w:r>
              <w:rPr>
                <w:rFonts w:ascii="Segoe UI" w:hAnsi="Segoe UI" w:cs="Segoe UI"/>
                <w:color w:val="444444"/>
                <w:sz w:val="20"/>
                <w:szCs w:val="20"/>
              </w:rPr>
              <w:t>ity residents received C</w:t>
            </w:r>
            <w:r w:rsidR="0043138C">
              <w:rPr>
                <w:rFonts w:ascii="Segoe UI" w:hAnsi="Segoe UI" w:cs="Segoe UI"/>
                <w:color w:val="444444"/>
                <w:sz w:val="20"/>
                <w:szCs w:val="20"/>
              </w:rPr>
              <w:t xml:space="preserve">ommonwealth </w:t>
            </w:r>
            <w:r>
              <w:rPr>
                <w:rFonts w:ascii="Segoe UI" w:hAnsi="Segoe UI" w:cs="Segoe UI"/>
                <w:color w:val="444444"/>
                <w:sz w:val="20"/>
                <w:szCs w:val="20"/>
              </w:rPr>
              <w:t>H</w:t>
            </w:r>
            <w:r w:rsidR="0043138C">
              <w:rPr>
                <w:rFonts w:ascii="Segoe UI" w:hAnsi="Segoe UI" w:cs="Segoe UI"/>
                <w:color w:val="444444"/>
                <w:sz w:val="20"/>
                <w:szCs w:val="20"/>
              </w:rPr>
              <w:t xml:space="preserve">ome </w:t>
            </w:r>
            <w:r>
              <w:rPr>
                <w:rFonts w:ascii="Segoe UI" w:hAnsi="Segoe UI" w:cs="Segoe UI"/>
                <w:color w:val="444444"/>
                <w:sz w:val="20"/>
                <w:szCs w:val="20"/>
              </w:rPr>
              <w:t>S</w:t>
            </w:r>
            <w:r w:rsidR="0043138C">
              <w:rPr>
                <w:rFonts w:ascii="Segoe UI" w:hAnsi="Segoe UI" w:cs="Segoe UI"/>
                <w:color w:val="444444"/>
                <w:sz w:val="20"/>
                <w:szCs w:val="20"/>
              </w:rPr>
              <w:t>upport Programme</w:t>
            </w:r>
            <w:r>
              <w:rPr>
                <w:rFonts w:ascii="Segoe UI" w:hAnsi="Segoe UI" w:cs="Segoe UI"/>
                <w:color w:val="444444"/>
                <w:sz w:val="20"/>
                <w:szCs w:val="20"/>
              </w:rPr>
              <w:t xml:space="preserve"> services this quarter with social programs focussing on </w:t>
            </w:r>
            <w:r w:rsidR="005B7C13">
              <w:rPr>
                <w:rFonts w:ascii="Segoe UI" w:hAnsi="Segoe UI" w:cs="Segoe UI"/>
                <w:color w:val="444444"/>
                <w:sz w:val="20"/>
                <w:szCs w:val="20"/>
              </w:rPr>
              <w:t>nutrition and healthy e</w:t>
            </w:r>
            <w:r w:rsidR="0043138C">
              <w:rPr>
                <w:rFonts w:ascii="Segoe UI" w:hAnsi="Segoe UI" w:cs="Segoe UI"/>
                <w:color w:val="444444"/>
                <w:sz w:val="20"/>
                <w:szCs w:val="20"/>
              </w:rPr>
              <w:t>ating</w:t>
            </w:r>
            <w:r>
              <w:rPr>
                <w:rFonts w:ascii="Segoe UI" w:hAnsi="Segoe UI" w:cs="Segoe UI"/>
                <w:color w:val="444444"/>
                <w:sz w:val="20"/>
                <w:szCs w:val="20"/>
              </w:rPr>
              <w:t>. The North Adelaide Age Friendly Business Project commenced with 19 participating businesses. Sixteen older community m</w:t>
            </w:r>
            <w:r w:rsidR="005B7C13">
              <w:rPr>
                <w:rFonts w:ascii="Segoe UI" w:hAnsi="Segoe UI" w:cs="Segoe UI"/>
                <w:color w:val="444444"/>
                <w:sz w:val="20"/>
                <w:szCs w:val="20"/>
              </w:rPr>
              <w:t>embers we</w:t>
            </w:r>
            <w:r>
              <w:rPr>
                <w:rFonts w:ascii="Segoe UI" w:hAnsi="Segoe UI" w:cs="Segoe UI"/>
                <w:color w:val="444444"/>
                <w:sz w:val="20"/>
                <w:szCs w:val="20"/>
              </w:rPr>
              <w:t xml:space="preserve">re involved in the project as mystery shoppers to assess the age friendliness of participating </w:t>
            </w:r>
            <w:r>
              <w:rPr>
                <w:rFonts w:ascii="Segoe UI" w:hAnsi="Segoe UI" w:cs="Segoe UI"/>
                <w:color w:val="444444"/>
                <w:sz w:val="20"/>
                <w:szCs w:val="20"/>
              </w:rPr>
              <w:lastRenderedPageBreak/>
              <w:t>businesses.</w:t>
            </w:r>
            <w:r>
              <w:rPr>
                <w:rFonts w:ascii="Segoe UI" w:hAnsi="Segoe UI" w:cs="Segoe UI"/>
                <w:color w:val="444444"/>
                <w:sz w:val="20"/>
                <w:szCs w:val="20"/>
              </w:rPr>
              <w:br/>
            </w:r>
            <w:r>
              <w:rPr>
                <w:rFonts w:ascii="Segoe UI" w:hAnsi="Segoe UI" w:cs="Segoe UI"/>
                <w:color w:val="444444"/>
                <w:sz w:val="20"/>
                <w:szCs w:val="20"/>
              </w:rPr>
              <w:br/>
              <w:t xml:space="preserve">Partnering with the Art Gallery of South Australia, 12 World Tea Gathering performances were presented in City Library spaces and the Francis Street laneway. Partnering with Guildhouse, local artist Kaspar Schmidt Mumm delivered a series of community-based workshops as an extension of his ArtWorks residency at the Minor Works building. City Library hosted </w:t>
            </w:r>
            <w:r w:rsidR="005B7C13">
              <w:rPr>
                <w:rFonts w:ascii="Segoe UI" w:hAnsi="Segoe UI" w:cs="Segoe UI"/>
                <w:color w:val="444444"/>
                <w:sz w:val="20"/>
                <w:szCs w:val="20"/>
              </w:rPr>
              <w:t>‘</w:t>
            </w:r>
            <w:r>
              <w:rPr>
                <w:rFonts w:ascii="Segoe UI" w:hAnsi="Segoe UI" w:cs="Segoe UI"/>
                <w:color w:val="444444"/>
                <w:sz w:val="20"/>
                <w:szCs w:val="20"/>
              </w:rPr>
              <w:t>People, Celebrating People</w:t>
            </w:r>
            <w:r w:rsidR="005B7C13">
              <w:rPr>
                <w:rFonts w:ascii="Segoe UI" w:hAnsi="Segoe UI" w:cs="Segoe UI"/>
                <w:color w:val="444444"/>
                <w:sz w:val="20"/>
                <w:szCs w:val="20"/>
              </w:rPr>
              <w:t>’</w:t>
            </w:r>
            <w:r>
              <w:rPr>
                <w:rFonts w:ascii="Segoe UI" w:hAnsi="Segoe UI" w:cs="Segoe UI"/>
                <w:color w:val="444444"/>
                <w:sz w:val="20"/>
                <w:szCs w:val="20"/>
              </w:rPr>
              <w:t xml:space="preserve">, a major exhibition presented in partnership with City Archives and local contemporary artists with local youth choir Aurora performing at the opening event. Partnering with the University of Adelaide, </w:t>
            </w:r>
            <w:r w:rsidR="005B7C13">
              <w:rPr>
                <w:rFonts w:ascii="Segoe UI" w:hAnsi="Segoe UI" w:cs="Segoe UI"/>
                <w:color w:val="444444"/>
                <w:sz w:val="20"/>
                <w:szCs w:val="20"/>
              </w:rPr>
              <w:t>two</w:t>
            </w:r>
            <w:r>
              <w:rPr>
                <w:rFonts w:ascii="Segoe UI" w:hAnsi="Segoe UI" w:cs="Segoe UI"/>
                <w:color w:val="444444"/>
                <w:sz w:val="20"/>
                <w:szCs w:val="20"/>
              </w:rPr>
              <w:t xml:space="preserve"> successful Philos</w:t>
            </w:r>
            <w:r w:rsidR="005B7C13">
              <w:rPr>
                <w:rFonts w:ascii="Segoe UI" w:hAnsi="Segoe UI" w:cs="Segoe UI"/>
                <w:color w:val="444444"/>
                <w:sz w:val="20"/>
                <w:szCs w:val="20"/>
              </w:rPr>
              <w:t>ophy Café events were presented,</w:t>
            </w:r>
            <w:r>
              <w:rPr>
                <w:rFonts w:ascii="Segoe UI" w:hAnsi="Segoe UI" w:cs="Segoe UI"/>
                <w:color w:val="444444"/>
                <w:sz w:val="20"/>
                <w:szCs w:val="20"/>
              </w:rPr>
              <w:t xml:space="preserve"> </w:t>
            </w:r>
            <w:r w:rsidR="005B7C13">
              <w:rPr>
                <w:rFonts w:ascii="Segoe UI" w:hAnsi="Segoe UI" w:cs="Segoe UI"/>
                <w:color w:val="444444"/>
                <w:sz w:val="20"/>
                <w:szCs w:val="20"/>
              </w:rPr>
              <w:t>‘</w:t>
            </w:r>
            <w:r>
              <w:rPr>
                <w:rFonts w:ascii="Segoe UI" w:hAnsi="Segoe UI" w:cs="Segoe UI"/>
                <w:color w:val="444444"/>
                <w:sz w:val="20"/>
                <w:szCs w:val="20"/>
              </w:rPr>
              <w:t>Are You What You Eat?</w:t>
            </w:r>
            <w:r w:rsidR="005B7C13">
              <w:rPr>
                <w:rFonts w:ascii="Segoe UI" w:hAnsi="Segoe UI" w:cs="Segoe UI"/>
                <w:color w:val="444444"/>
                <w:sz w:val="20"/>
                <w:szCs w:val="20"/>
              </w:rPr>
              <w:t>’</w:t>
            </w:r>
            <w:r>
              <w:rPr>
                <w:rFonts w:ascii="Segoe UI" w:hAnsi="Segoe UI" w:cs="Segoe UI"/>
                <w:color w:val="444444"/>
                <w:sz w:val="20"/>
                <w:szCs w:val="20"/>
              </w:rPr>
              <w:t xml:space="preserve"> Food Ethics &amp; Food Citizenship and Computational Philosophy. </w:t>
            </w:r>
            <w:r w:rsidR="005B7C13">
              <w:rPr>
                <w:rFonts w:ascii="Segoe UI" w:hAnsi="Segoe UI" w:cs="Segoe UI"/>
                <w:color w:val="444444"/>
                <w:sz w:val="20"/>
                <w:szCs w:val="20"/>
              </w:rPr>
              <w:t>CoA also partnered</w:t>
            </w:r>
            <w:r>
              <w:rPr>
                <w:rFonts w:ascii="Segoe UI" w:hAnsi="Segoe UI" w:cs="Segoe UI"/>
                <w:color w:val="444444"/>
                <w:sz w:val="20"/>
                <w:szCs w:val="20"/>
              </w:rPr>
              <w:t xml:space="preserve"> with the University of South Australia to present the </w:t>
            </w:r>
            <w:r w:rsidR="005B7C13">
              <w:rPr>
                <w:rFonts w:ascii="Segoe UI" w:hAnsi="Segoe UI" w:cs="Segoe UI"/>
                <w:color w:val="444444"/>
                <w:sz w:val="20"/>
                <w:szCs w:val="20"/>
              </w:rPr>
              <w:t>‘</w:t>
            </w:r>
            <w:r>
              <w:rPr>
                <w:rFonts w:ascii="Segoe UI" w:hAnsi="Segoe UI" w:cs="Segoe UI"/>
                <w:color w:val="444444"/>
                <w:sz w:val="20"/>
                <w:szCs w:val="20"/>
              </w:rPr>
              <w:t>What’s Art Got to Do with It?</w:t>
            </w:r>
            <w:r w:rsidR="005B7C13">
              <w:rPr>
                <w:rFonts w:ascii="Segoe UI" w:hAnsi="Segoe UI" w:cs="Segoe UI"/>
                <w:color w:val="444444"/>
                <w:sz w:val="20"/>
                <w:szCs w:val="20"/>
              </w:rPr>
              <w:t>’ Program resulting in the first Arts Café event, ‘</w:t>
            </w:r>
            <w:r>
              <w:rPr>
                <w:rFonts w:ascii="Segoe UI" w:hAnsi="Segoe UI" w:cs="Segoe UI"/>
                <w:color w:val="444444"/>
                <w:sz w:val="20"/>
                <w:szCs w:val="20"/>
              </w:rPr>
              <w:t>Wine, Art and Tourism: South Australia’s Unique Cube</w:t>
            </w:r>
            <w:r w:rsidR="005B7C13">
              <w:rPr>
                <w:rFonts w:ascii="Segoe UI" w:hAnsi="Segoe UI" w:cs="Segoe UI"/>
                <w:color w:val="444444"/>
                <w:sz w:val="20"/>
                <w:szCs w:val="20"/>
              </w:rPr>
              <w:t>’</w:t>
            </w:r>
            <w:r>
              <w:rPr>
                <w:rFonts w:ascii="Segoe UI" w:hAnsi="Segoe UI" w:cs="Segoe UI"/>
                <w:color w:val="444444"/>
                <w:sz w:val="20"/>
                <w:szCs w:val="20"/>
              </w:rPr>
              <w:t>.</w:t>
            </w:r>
            <w:r>
              <w:rPr>
                <w:rFonts w:ascii="Segoe UI" w:hAnsi="Segoe UI" w:cs="Segoe UI"/>
                <w:color w:val="444444"/>
                <w:sz w:val="20"/>
                <w:szCs w:val="20"/>
              </w:rPr>
              <w:br/>
            </w:r>
            <w:r>
              <w:rPr>
                <w:rFonts w:ascii="Segoe UI" w:hAnsi="Segoe UI" w:cs="Segoe UI"/>
                <w:color w:val="444444"/>
                <w:sz w:val="20"/>
                <w:szCs w:val="20"/>
              </w:rPr>
              <w:br/>
              <w:t>Library Out &amp; About community engagement</w:t>
            </w:r>
            <w:r w:rsidR="00DC3C9A">
              <w:rPr>
                <w:rFonts w:ascii="Segoe UI" w:hAnsi="Segoe UI" w:cs="Segoe UI"/>
                <w:color w:val="444444"/>
                <w:sz w:val="20"/>
                <w:szCs w:val="20"/>
              </w:rPr>
              <w:t>s</w:t>
            </w:r>
            <w:r>
              <w:rPr>
                <w:rFonts w:ascii="Segoe UI" w:hAnsi="Segoe UI" w:cs="Segoe UI"/>
                <w:color w:val="444444"/>
                <w:sz w:val="20"/>
                <w:szCs w:val="20"/>
              </w:rPr>
              <w:t xml:space="preserve"> this quarter included visits to Music in the Square, Adelaide Town Hall Open Day, Festival of Now, Homeless Connect Expo, OzAsia Festival</w:t>
            </w:r>
            <w:r w:rsidR="0043138C">
              <w:rPr>
                <w:rFonts w:ascii="Segoe UI" w:hAnsi="Segoe UI" w:cs="Segoe UI"/>
                <w:color w:val="444444"/>
                <w:sz w:val="20"/>
                <w:szCs w:val="20"/>
              </w:rPr>
              <w:t xml:space="preserve"> and the Feast Festival Picnic with positive feedback received. </w:t>
            </w:r>
            <w:r>
              <w:rPr>
                <w:rFonts w:ascii="Segoe UI" w:hAnsi="Segoe UI" w:cs="Segoe UI"/>
                <w:color w:val="444444"/>
                <w:sz w:val="20"/>
                <w:szCs w:val="20"/>
              </w:rPr>
              <w:t>The Library partnered with YA Jungle delivering NaNoWriMo (National Novel Writer's Month) workshops</w:t>
            </w:r>
            <w:r w:rsidR="00DC3C9A">
              <w:rPr>
                <w:rFonts w:ascii="Segoe UI" w:hAnsi="Segoe UI" w:cs="Segoe UI"/>
                <w:color w:val="444444"/>
                <w:sz w:val="20"/>
                <w:szCs w:val="20"/>
              </w:rPr>
              <w:t>,</w:t>
            </w:r>
            <w:r>
              <w:rPr>
                <w:rFonts w:ascii="Segoe UI" w:hAnsi="Segoe UI" w:cs="Segoe UI"/>
                <w:color w:val="444444"/>
                <w:sz w:val="20"/>
                <w:szCs w:val="20"/>
              </w:rPr>
              <w:t xml:space="preserve"> inspiring budding writers. </w:t>
            </w:r>
          </w:p>
          <w:p w14:paraId="749874C3" w14:textId="77777777" w:rsidR="00DC3C9A" w:rsidRDefault="00DC3C9A" w:rsidP="003B05E4">
            <w:pPr>
              <w:rPr>
                <w:rFonts w:ascii="Segoe UI" w:hAnsi="Segoe UI" w:cs="Segoe UI"/>
                <w:color w:val="444444"/>
                <w:sz w:val="20"/>
                <w:szCs w:val="20"/>
              </w:rPr>
            </w:pPr>
          </w:p>
          <w:p w14:paraId="12E1AB09" w14:textId="79D0D5C2" w:rsidR="00CE4B76" w:rsidRPr="00892E5F" w:rsidRDefault="00DC3C9A" w:rsidP="003B05E4">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The </w:t>
            </w:r>
            <w:r w:rsidR="00193F0E">
              <w:rPr>
                <w:rFonts w:ascii="Segoe UI" w:hAnsi="Segoe UI" w:cs="Segoe UI"/>
                <w:color w:val="444444"/>
                <w:sz w:val="20"/>
                <w:szCs w:val="20"/>
              </w:rPr>
              <w:t>National Museum of Australia presented two l</w:t>
            </w:r>
            <w:r>
              <w:rPr>
                <w:rFonts w:ascii="Segoe UI" w:hAnsi="Segoe UI" w:cs="Segoe UI"/>
                <w:color w:val="444444"/>
                <w:sz w:val="20"/>
                <w:szCs w:val="20"/>
              </w:rPr>
              <w:t>ive and interactive video tours</w:t>
            </w:r>
            <w:r w:rsidR="00193F0E">
              <w:rPr>
                <w:rFonts w:ascii="Segoe UI" w:hAnsi="Segoe UI" w:cs="Segoe UI"/>
                <w:color w:val="444444"/>
                <w:sz w:val="20"/>
                <w:szCs w:val="20"/>
              </w:rPr>
              <w:t xml:space="preserve"> </w:t>
            </w:r>
            <w:r>
              <w:rPr>
                <w:rFonts w:ascii="Segoe UI" w:hAnsi="Segoe UI" w:cs="Segoe UI"/>
                <w:color w:val="444444"/>
                <w:sz w:val="20"/>
                <w:szCs w:val="20"/>
              </w:rPr>
              <w:t>‘</w:t>
            </w:r>
            <w:r w:rsidR="00193F0E">
              <w:rPr>
                <w:rFonts w:ascii="Segoe UI" w:hAnsi="Segoe UI" w:cs="Segoe UI"/>
                <w:color w:val="444444"/>
                <w:sz w:val="20"/>
                <w:szCs w:val="20"/>
              </w:rPr>
              <w:t>Black Mist Burnt Country</w:t>
            </w:r>
            <w:r>
              <w:rPr>
                <w:rFonts w:ascii="Segoe UI" w:hAnsi="Segoe UI" w:cs="Segoe UI"/>
                <w:color w:val="444444"/>
                <w:sz w:val="20"/>
                <w:szCs w:val="20"/>
              </w:rPr>
              <w:t>’</w:t>
            </w:r>
            <w:r w:rsidR="00193F0E">
              <w:rPr>
                <w:rFonts w:ascii="Segoe UI" w:hAnsi="Segoe UI" w:cs="Segoe UI"/>
                <w:color w:val="444444"/>
                <w:sz w:val="20"/>
                <w:szCs w:val="20"/>
              </w:rPr>
              <w:t xml:space="preserve"> and </w:t>
            </w:r>
            <w:r>
              <w:rPr>
                <w:rFonts w:ascii="Segoe UI" w:hAnsi="Segoe UI" w:cs="Segoe UI"/>
                <w:color w:val="444444"/>
                <w:sz w:val="20"/>
                <w:szCs w:val="20"/>
              </w:rPr>
              <w:t>‘</w:t>
            </w:r>
            <w:r w:rsidR="00193F0E">
              <w:rPr>
                <w:rFonts w:ascii="Segoe UI" w:hAnsi="Segoe UI" w:cs="Segoe UI"/>
                <w:color w:val="444444"/>
                <w:sz w:val="20"/>
                <w:szCs w:val="20"/>
              </w:rPr>
              <w:t>Heroic Animals in Australia</w:t>
            </w:r>
            <w:r>
              <w:rPr>
                <w:rFonts w:ascii="Segoe UI" w:hAnsi="Segoe UI" w:cs="Segoe UI"/>
                <w:color w:val="444444"/>
                <w:sz w:val="20"/>
                <w:szCs w:val="20"/>
              </w:rPr>
              <w:t>’</w:t>
            </w:r>
            <w:r w:rsidR="00193F0E">
              <w:rPr>
                <w:rFonts w:ascii="Segoe UI" w:hAnsi="Segoe UI" w:cs="Segoe UI"/>
                <w:color w:val="444444"/>
                <w:sz w:val="20"/>
                <w:szCs w:val="20"/>
              </w:rPr>
              <w:t>. Smart Spaces delivered a pr</w:t>
            </w:r>
            <w:r>
              <w:rPr>
                <w:rFonts w:ascii="Segoe UI" w:hAnsi="Segoe UI" w:cs="Segoe UI"/>
                <w:color w:val="444444"/>
                <w:sz w:val="20"/>
                <w:szCs w:val="20"/>
              </w:rPr>
              <w:t>ogram of group workshops and one-on-one</w:t>
            </w:r>
            <w:r w:rsidR="00193F0E">
              <w:rPr>
                <w:rFonts w:ascii="Segoe UI" w:hAnsi="Segoe UI" w:cs="Segoe UI"/>
                <w:color w:val="444444"/>
                <w:sz w:val="20"/>
                <w:szCs w:val="20"/>
              </w:rPr>
              <w:t xml:space="preserve"> sessions in the Digital Hub, Media and Innovation Labs</w:t>
            </w:r>
            <w:r>
              <w:rPr>
                <w:rFonts w:ascii="Segoe UI" w:hAnsi="Segoe UI" w:cs="Segoe UI"/>
                <w:color w:val="444444"/>
                <w:sz w:val="20"/>
                <w:szCs w:val="20"/>
              </w:rPr>
              <w:t xml:space="preserve">, and </w:t>
            </w:r>
            <w:r w:rsidR="00193F0E">
              <w:rPr>
                <w:rFonts w:ascii="Segoe UI" w:hAnsi="Segoe UI" w:cs="Segoe UI"/>
                <w:color w:val="444444"/>
                <w:sz w:val="20"/>
                <w:szCs w:val="20"/>
              </w:rPr>
              <w:t>Digital Communities in the ACH Tech Savvy Series. Roaming Robots and Virtual library programming continued to engage, surprise and delight the community</w:t>
            </w:r>
            <w:r>
              <w:rPr>
                <w:rFonts w:ascii="Segoe UI" w:hAnsi="Segoe UI" w:cs="Segoe UI"/>
                <w:color w:val="444444"/>
                <w:sz w:val="20"/>
                <w:szCs w:val="20"/>
              </w:rPr>
              <w:t xml:space="preserve"> during the quarter</w:t>
            </w:r>
            <w:r w:rsidR="00193F0E">
              <w:rPr>
                <w:rFonts w:ascii="Segoe UI" w:hAnsi="Segoe UI" w:cs="Segoe UI"/>
                <w:color w:val="444444"/>
                <w:sz w:val="20"/>
                <w:szCs w:val="20"/>
              </w:rPr>
              <w:t>.</w:t>
            </w:r>
          </w:p>
        </w:tc>
        <w:tc>
          <w:tcPr>
            <w:tcW w:w="1535" w:type="dxa"/>
          </w:tcPr>
          <w:p w14:paraId="766B33C2" w14:textId="65E017B2" w:rsidR="00CE4B76" w:rsidRPr="00193F0E" w:rsidRDefault="00CE4B76" w:rsidP="00F40483">
            <w:pPr>
              <w:jc w:val="center"/>
              <w:rPr>
                <w:rFonts w:ascii="Segoe UI" w:eastAsia="Times New Roman" w:hAnsi="Segoe UI" w:cs="Segoe UI"/>
                <w:b/>
                <w:caps/>
                <w:color w:val="171717" w:themeColor="background2" w:themeShade="1A"/>
                <w:sz w:val="20"/>
                <w:szCs w:val="20"/>
                <w:lang w:eastAsia="en-AU"/>
              </w:rPr>
            </w:pPr>
            <w:r w:rsidRPr="00193F0E">
              <w:rPr>
                <w:rFonts w:ascii="Segoe UI" w:eastAsia="Times New Roman" w:hAnsi="Segoe UI" w:cs="Segoe UI"/>
                <w:b/>
                <w:caps/>
                <w:color w:val="171717" w:themeColor="background2" w:themeShade="1A"/>
                <w:sz w:val="20"/>
                <w:szCs w:val="20"/>
                <w:lang w:eastAsia="en-AU"/>
              </w:rPr>
              <w:lastRenderedPageBreak/>
              <w:t>on track</w:t>
            </w:r>
          </w:p>
        </w:tc>
      </w:tr>
      <w:tr w:rsidR="00CE4B76" w:rsidRPr="00E322BB" w14:paraId="33900006" w14:textId="77777777" w:rsidTr="000B3888">
        <w:tblPrEx>
          <w:tblBorders>
            <w:top w:val="single" w:sz="4" w:space="0" w:color="auto"/>
            <w:left w:val="single" w:sz="4" w:space="0" w:color="auto"/>
            <w:bottom w:val="single" w:sz="4" w:space="0" w:color="auto"/>
            <w:right w:val="single" w:sz="4" w:space="0" w:color="auto"/>
          </w:tblBorders>
        </w:tblPrEx>
        <w:trPr>
          <w:trHeight w:val="570"/>
        </w:trPr>
        <w:tc>
          <w:tcPr>
            <w:tcW w:w="4536" w:type="dxa"/>
            <w:shd w:val="clear" w:color="auto" w:fill="F2F2F2" w:themeFill="background1" w:themeFillShade="F2"/>
            <w:hideMark/>
          </w:tcPr>
          <w:p w14:paraId="65352B36" w14:textId="77777777" w:rsidR="00CE4B76" w:rsidRPr="00225C1F" w:rsidRDefault="00CE4B76" w:rsidP="005C25B1">
            <w:pPr>
              <w:rPr>
                <w:rFonts w:ascii="Segoe UI Semilight" w:eastAsia="Times New Roman" w:hAnsi="Segoe UI Semilight" w:cs="Segoe UI Semilight"/>
                <w:sz w:val="20"/>
                <w:szCs w:val="20"/>
                <w:lang w:eastAsia="en-AU"/>
              </w:rPr>
            </w:pPr>
            <w:r w:rsidRPr="00225C1F">
              <w:rPr>
                <w:rFonts w:ascii="Segoe UI Semilight" w:eastAsia="Times New Roman" w:hAnsi="Segoe UI Semilight" w:cs="Segoe UI Semilight"/>
                <w:sz w:val="20"/>
                <w:szCs w:val="20"/>
                <w:lang w:eastAsia="en-AU"/>
              </w:rPr>
              <w:lastRenderedPageBreak/>
              <w:t>Encourage City living by understanding the demand drivers and developing a distinctive City living promotion campaign that builds on the Already Home campaign</w:t>
            </w:r>
          </w:p>
        </w:tc>
        <w:tc>
          <w:tcPr>
            <w:tcW w:w="2127" w:type="dxa"/>
          </w:tcPr>
          <w:p w14:paraId="7A25C5AE" w14:textId="7DF295F7" w:rsidR="00CE4B76" w:rsidRDefault="00556986" w:rsidP="006A500A">
            <w:pPr>
              <w:rPr>
                <w:rFonts w:ascii="Segoe UI" w:hAnsi="Segoe UI" w:cs="Segoe UI"/>
                <w:color w:val="444444"/>
                <w:sz w:val="20"/>
                <w:szCs w:val="20"/>
              </w:rPr>
            </w:pPr>
            <w:r>
              <w:rPr>
                <w:rFonts w:ascii="Segoe UI" w:hAnsi="Segoe UI" w:cs="Segoe UI"/>
                <w:color w:val="444444"/>
                <w:sz w:val="20"/>
                <w:szCs w:val="20"/>
              </w:rPr>
              <w:t>Associate Director, Economic Development</w:t>
            </w:r>
          </w:p>
        </w:tc>
        <w:tc>
          <w:tcPr>
            <w:tcW w:w="7200" w:type="dxa"/>
          </w:tcPr>
          <w:p w14:paraId="43C7B3E6" w14:textId="3D2751C4" w:rsidR="00CE4B76" w:rsidRPr="00892E5F" w:rsidRDefault="001A63DB" w:rsidP="004109FA">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The QF1 budget bid of $80,000 for the Residential Growth Action Plan (including the City Living Campaign) was approved in December. A brief for the City Living Prospectus (including defined target markets) has been workshopped </w:t>
            </w:r>
            <w:r w:rsidR="00447E95">
              <w:rPr>
                <w:rFonts w:ascii="Segoe UI" w:hAnsi="Segoe UI" w:cs="Segoe UI"/>
                <w:color w:val="444444"/>
                <w:sz w:val="20"/>
                <w:szCs w:val="20"/>
              </w:rPr>
              <w:t>and c</w:t>
            </w:r>
            <w:r>
              <w:rPr>
                <w:rFonts w:ascii="Segoe UI" w:hAnsi="Segoe UI" w:cs="Segoe UI"/>
                <w:color w:val="444444"/>
                <w:sz w:val="20"/>
                <w:szCs w:val="20"/>
              </w:rPr>
              <w:t xml:space="preserve">ontent drafting and photography will follow. Channels to market have been identified and a database is being populated. Meetings with key external stakeholders having taken place to test the concept </w:t>
            </w:r>
            <w:r w:rsidR="00673354">
              <w:rPr>
                <w:rFonts w:ascii="Segoe UI" w:hAnsi="Segoe UI" w:cs="Segoe UI"/>
                <w:color w:val="444444"/>
                <w:sz w:val="20"/>
                <w:szCs w:val="20"/>
              </w:rPr>
              <w:t>and feedback taken on board. A s</w:t>
            </w:r>
            <w:r>
              <w:rPr>
                <w:rFonts w:ascii="Segoe UI" w:hAnsi="Segoe UI" w:cs="Segoe UI"/>
                <w:color w:val="444444"/>
                <w:sz w:val="20"/>
                <w:szCs w:val="20"/>
              </w:rPr>
              <w:t xml:space="preserve">ubmission was prepared for the SA Economic and Finance </w:t>
            </w:r>
            <w:r>
              <w:rPr>
                <w:rFonts w:ascii="Segoe UI" w:hAnsi="Segoe UI" w:cs="Segoe UI"/>
                <w:color w:val="444444"/>
                <w:sz w:val="20"/>
                <w:szCs w:val="20"/>
              </w:rPr>
              <w:lastRenderedPageBreak/>
              <w:t>Committee’s Inquiry into “The Economic Contribution of Migration to South Australia.</w:t>
            </w:r>
          </w:p>
        </w:tc>
        <w:tc>
          <w:tcPr>
            <w:tcW w:w="1535" w:type="dxa"/>
          </w:tcPr>
          <w:p w14:paraId="5F4D4D01" w14:textId="05B06F13" w:rsidR="00CE4B76" w:rsidRPr="00892E5F" w:rsidRDefault="00CE4B76" w:rsidP="00F40483">
            <w:pPr>
              <w:jc w:val="center"/>
              <w:rPr>
                <w:rFonts w:ascii="Segoe UI" w:eastAsia="Times New Roman" w:hAnsi="Segoe UI" w:cs="Segoe UI"/>
                <w:b/>
                <w:caps/>
                <w:color w:val="FF0000"/>
                <w:sz w:val="20"/>
                <w:szCs w:val="20"/>
                <w:lang w:eastAsia="en-AU"/>
              </w:rPr>
            </w:pPr>
            <w:r w:rsidRPr="00447E95">
              <w:rPr>
                <w:rFonts w:ascii="Segoe UI" w:eastAsia="Times New Roman" w:hAnsi="Segoe UI" w:cs="Segoe UI"/>
                <w:b/>
                <w:caps/>
                <w:color w:val="171717" w:themeColor="background2" w:themeShade="1A"/>
                <w:sz w:val="20"/>
                <w:szCs w:val="20"/>
                <w:lang w:eastAsia="en-AU"/>
              </w:rPr>
              <w:lastRenderedPageBreak/>
              <w:t>on track</w:t>
            </w:r>
          </w:p>
        </w:tc>
      </w:tr>
      <w:tr w:rsidR="00CE4B76" w:rsidRPr="00E322BB" w14:paraId="21CF3CBB" w14:textId="77777777" w:rsidTr="000B3888">
        <w:tblPrEx>
          <w:tblBorders>
            <w:top w:val="single" w:sz="4" w:space="0" w:color="auto"/>
            <w:left w:val="single" w:sz="4" w:space="0" w:color="auto"/>
            <w:bottom w:val="single" w:sz="4" w:space="0" w:color="auto"/>
            <w:right w:val="single" w:sz="4" w:space="0" w:color="auto"/>
          </w:tblBorders>
        </w:tblPrEx>
        <w:trPr>
          <w:trHeight w:val="570"/>
        </w:trPr>
        <w:tc>
          <w:tcPr>
            <w:tcW w:w="4536" w:type="dxa"/>
            <w:shd w:val="clear" w:color="auto" w:fill="F2F2F2" w:themeFill="background1" w:themeFillShade="F2"/>
            <w:hideMark/>
          </w:tcPr>
          <w:p w14:paraId="365DA5CB" w14:textId="7C9C115E" w:rsidR="00CE4B76" w:rsidRPr="00B57795" w:rsidRDefault="00CE4B76" w:rsidP="005C25B1">
            <w:pPr>
              <w:rPr>
                <w:rFonts w:ascii="Segoe UI Semilight" w:eastAsia="Times New Roman" w:hAnsi="Segoe UI Semilight" w:cs="Segoe UI Semilight"/>
                <w:sz w:val="20"/>
                <w:szCs w:val="20"/>
                <w:lang w:eastAsia="en-AU"/>
              </w:rPr>
            </w:pPr>
            <w:bookmarkStart w:id="17" w:name="_Hlk520885817"/>
            <w:r w:rsidRPr="00B57795">
              <w:rPr>
                <w:rFonts w:ascii="Segoe UI Semilight" w:eastAsia="Times New Roman" w:hAnsi="Segoe UI Semilight" w:cs="Segoe UI Semilight"/>
                <w:sz w:val="20"/>
                <w:szCs w:val="20"/>
                <w:lang w:eastAsia="en-AU"/>
              </w:rPr>
              <w:t xml:space="preserve">Encourage growth in the full range of residential property development in a </w:t>
            </w:r>
            <w:r w:rsidR="00ED24B0" w:rsidRPr="00B57795">
              <w:rPr>
                <w:rFonts w:ascii="Segoe UI Semilight" w:eastAsia="Times New Roman" w:hAnsi="Segoe UI Semilight" w:cs="Segoe UI Semilight"/>
                <w:sz w:val="20"/>
                <w:szCs w:val="20"/>
                <w:lang w:eastAsia="en-AU"/>
              </w:rPr>
              <w:t>mixed-use</w:t>
            </w:r>
            <w:r w:rsidRPr="00B57795">
              <w:rPr>
                <w:rFonts w:ascii="Segoe UI Semilight" w:eastAsia="Times New Roman" w:hAnsi="Segoe UI Semilight" w:cs="Segoe UI Semilight"/>
                <w:sz w:val="20"/>
                <w:szCs w:val="20"/>
                <w:lang w:eastAsia="en-AU"/>
              </w:rPr>
              <w:t xml:space="preserve"> environment in a manner that respects the human scale and different characters of districts in the City</w:t>
            </w:r>
          </w:p>
        </w:tc>
        <w:tc>
          <w:tcPr>
            <w:tcW w:w="2127" w:type="dxa"/>
          </w:tcPr>
          <w:p w14:paraId="0B8C78FF" w14:textId="1ED0DED9" w:rsidR="00CE4B76" w:rsidRDefault="002440AF" w:rsidP="00B57795">
            <w:pPr>
              <w:rPr>
                <w:rFonts w:ascii="Segoe UI" w:hAnsi="Segoe UI" w:cs="Segoe UI"/>
                <w:color w:val="444444"/>
                <w:sz w:val="20"/>
                <w:szCs w:val="20"/>
              </w:rPr>
            </w:pPr>
            <w:r>
              <w:rPr>
                <w:rFonts w:ascii="Segoe UI" w:hAnsi="Segoe UI" w:cs="Segoe UI"/>
                <w:color w:val="444444"/>
                <w:sz w:val="20"/>
                <w:szCs w:val="20"/>
              </w:rPr>
              <w:t>Associate Director, Economic Development</w:t>
            </w:r>
          </w:p>
        </w:tc>
        <w:tc>
          <w:tcPr>
            <w:tcW w:w="7200" w:type="dxa"/>
          </w:tcPr>
          <w:p w14:paraId="3E0E0853" w14:textId="22CA2121" w:rsidR="00447E95" w:rsidRDefault="00447E95" w:rsidP="00447E95">
            <w:pPr>
              <w:rPr>
                <w:rFonts w:ascii="Segoe UI" w:hAnsi="Segoe UI" w:cs="Segoe UI"/>
                <w:color w:val="444444"/>
                <w:sz w:val="20"/>
                <w:szCs w:val="20"/>
              </w:rPr>
            </w:pPr>
            <w:r>
              <w:rPr>
                <w:rFonts w:ascii="Segoe UI" w:hAnsi="Segoe UI" w:cs="Segoe UI"/>
                <w:color w:val="444444"/>
                <w:sz w:val="20"/>
                <w:szCs w:val="20"/>
              </w:rPr>
              <w:t>The apartment development database is in the process of being updated ahead of the end of year Apartment Market repo</w:t>
            </w:r>
            <w:r w:rsidR="002626EF">
              <w:rPr>
                <w:rFonts w:ascii="Segoe UI" w:hAnsi="Segoe UI" w:cs="Segoe UI"/>
                <w:color w:val="444444"/>
                <w:sz w:val="20"/>
                <w:szCs w:val="20"/>
              </w:rPr>
              <w:t>rt being prepared in 2018/19 Quarter Three.</w:t>
            </w:r>
          </w:p>
          <w:p w14:paraId="41AE3EC1" w14:textId="2182087F" w:rsidR="00CE4B76" w:rsidRPr="00892E5F" w:rsidRDefault="00CE4B76" w:rsidP="00B57795">
            <w:pPr>
              <w:rPr>
                <w:rFonts w:ascii="Segoe UI Semilight" w:eastAsia="Times New Roman" w:hAnsi="Segoe UI Semilight" w:cs="Segoe UI Semilight"/>
                <w:color w:val="FF0000"/>
                <w:sz w:val="20"/>
                <w:szCs w:val="20"/>
                <w:lang w:eastAsia="en-AU"/>
              </w:rPr>
            </w:pPr>
          </w:p>
        </w:tc>
        <w:tc>
          <w:tcPr>
            <w:tcW w:w="1535" w:type="dxa"/>
          </w:tcPr>
          <w:p w14:paraId="54AA3C11" w14:textId="1BDE6CBF" w:rsidR="00CE4B76" w:rsidRPr="00892E5F" w:rsidRDefault="00CE4B76" w:rsidP="00F40483">
            <w:pPr>
              <w:jc w:val="center"/>
              <w:rPr>
                <w:rFonts w:ascii="Segoe UI" w:eastAsia="Times New Roman" w:hAnsi="Segoe UI" w:cs="Segoe UI"/>
                <w:b/>
                <w:caps/>
                <w:color w:val="FF0000"/>
                <w:sz w:val="20"/>
                <w:szCs w:val="20"/>
                <w:lang w:eastAsia="en-AU"/>
              </w:rPr>
            </w:pPr>
            <w:r w:rsidRPr="00447E95">
              <w:rPr>
                <w:rFonts w:ascii="Segoe UI" w:eastAsia="Times New Roman" w:hAnsi="Segoe UI" w:cs="Segoe UI"/>
                <w:b/>
                <w:caps/>
                <w:color w:val="171717" w:themeColor="background2" w:themeShade="1A"/>
                <w:sz w:val="20"/>
                <w:szCs w:val="20"/>
                <w:lang w:eastAsia="en-AU"/>
              </w:rPr>
              <w:t>on track</w:t>
            </w:r>
          </w:p>
        </w:tc>
      </w:tr>
      <w:bookmarkEnd w:id="17"/>
      <w:tr w:rsidR="00CE4B76" w:rsidRPr="00E322BB" w14:paraId="6DF40DBA" w14:textId="77777777" w:rsidTr="000B3888">
        <w:tblPrEx>
          <w:tblBorders>
            <w:top w:val="single" w:sz="4" w:space="0" w:color="auto"/>
            <w:left w:val="single" w:sz="4" w:space="0" w:color="auto"/>
            <w:bottom w:val="single" w:sz="4" w:space="0" w:color="auto"/>
            <w:right w:val="single" w:sz="4" w:space="0" w:color="auto"/>
          </w:tblBorders>
        </w:tblPrEx>
        <w:trPr>
          <w:trHeight w:val="613"/>
        </w:trPr>
        <w:tc>
          <w:tcPr>
            <w:tcW w:w="4536" w:type="dxa"/>
            <w:shd w:val="clear" w:color="auto" w:fill="F2F2F2" w:themeFill="background1" w:themeFillShade="F2"/>
            <w:hideMark/>
          </w:tcPr>
          <w:p w14:paraId="2659A2A2" w14:textId="77777777" w:rsidR="00CE4B76" w:rsidRPr="00573FC9" w:rsidRDefault="00CE4B76" w:rsidP="005C25B1">
            <w:pPr>
              <w:rPr>
                <w:rFonts w:ascii="Segoe UI Semilight" w:eastAsia="Times New Roman" w:hAnsi="Segoe UI Semilight" w:cs="Segoe UI Semilight"/>
                <w:sz w:val="20"/>
                <w:szCs w:val="20"/>
                <w:lang w:eastAsia="en-AU"/>
              </w:rPr>
            </w:pPr>
            <w:r w:rsidRPr="00573FC9">
              <w:rPr>
                <w:rFonts w:ascii="Segoe UI Semilight" w:eastAsia="Times New Roman" w:hAnsi="Segoe UI Semilight" w:cs="Segoe UI Semilight"/>
                <w:sz w:val="20"/>
                <w:szCs w:val="20"/>
                <w:lang w:eastAsia="en-AU"/>
              </w:rPr>
              <w:t>Encourage the State Government to improve public transport to promote greater patronage, including continued investment and expansion of the free City Connector Services</w:t>
            </w:r>
          </w:p>
        </w:tc>
        <w:tc>
          <w:tcPr>
            <w:tcW w:w="2127" w:type="dxa"/>
          </w:tcPr>
          <w:p w14:paraId="5C05A37C" w14:textId="74E1B12B" w:rsidR="00CE4B76" w:rsidRDefault="00A76275" w:rsidP="005C25B1">
            <w:pPr>
              <w:rPr>
                <w:rFonts w:ascii="Segoe UI" w:hAnsi="Segoe UI" w:cs="Segoe UI"/>
                <w:color w:val="444444"/>
                <w:sz w:val="20"/>
                <w:szCs w:val="20"/>
              </w:rPr>
            </w:pPr>
            <w:r>
              <w:rPr>
                <w:rFonts w:ascii="Segoe UI" w:hAnsi="Segoe UI" w:cs="Segoe UI"/>
                <w:color w:val="444444"/>
                <w:sz w:val="20"/>
                <w:szCs w:val="20"/>
              </w:rPr>
              <w:t xml:space="preserve">Associate Director, </w:t>
            </w:r>
            <w:r w:rsidR="00E90777">
              <w:rPr>
                <w:rFonts w:ascii="Segoe UI" w:hAnsi="Segoe UI" w:cs="Segoe UI"/>
                <w:color w:val="444444"/>
                <w:sz w:val="20"/>
                <w:szCs w:val="20"/>
              </w:rPr>
              <w:t>Strategy &amp; Design</w:t>
            </w:r>
          </w:p>
        </w:tc>
        <w:tc>
          <w:tcPr>
            <w:tcW w:w="7200" w:type="dxa"/>
          </w:tcPr>
          <w:p w14:paraId="57C0EC61" w14:textId="0F59DC1F" w:rsidR="00CE4B76" w:rsidRPr="0060711F" w:rsidRDefault="00CE4B76" w:rsidP="005C25B1">
            <w:pPr>
              <w:rPr>
                <w:rFonts w:ascii="Segoe UI Semilight" w:eastAsia="Times New Roman" w:hAnsi="Segoe UI Semilight" w:cs="Segoe UI Semilight"/>
                <w:color w:val="FF0000"/>
                <w:sz w:val="20"/>
                <w:szCs w:val="20"/>
                <w:lang w:eastAsia="en-AU"/>
              </w:rPr>
            </w:pPr>
            <w:r w:rsidRPr="0060711F">
              <w:rPr>
                <w:rFonts w:ascii="Segoe UI" w:hAnsi="Segoe UI" w:cs="Segoe UI"/>
                <w:sz w:val="20"/>
                <w:szCs w:val="20"/>
              </w:rPr>
              <w:t xml:space="preserve">Council </w:t>
            </w:r>
            <w:r w:rsidR="00AD1813" w:rsidRPr="0060711F">
              <w:rPr>
                <w:rFonts w:ascii="Segoe UI" w:hAnsi="Segoe UI" w:cs="Segoe UI"/>
                <w:sz w:val="20"/>
                <w:szCs w:val="20"/>
              </w:rPr>
              <w:t xml:space="preserve">are continuing to liaise with </w:t>
            </w:r>
            <w:r w:rsidR="008B7FE4" w:rsidRPr="0060711F">
              <w:rPr>
                <w:rFonts w:ascii="Segoe UI" w:hAnsi="Segoe UI" w:cs="Segoe UI"/>
                <w:sz w:val="20"/>
                <w:szCs w:val="20"/>
              </w:rPr>
              <w:t>the State Government for a roll-</w:t>
            </w:r>
            <w:r w:rsidR="00AD1813" w:rsidRPr="0060711F">
              <w:rPr>
                <w:rFonts w:ascii="Segoe UI" w:hAnsi="Segoe UI" w:cs="Segoe UI"/>
                <w:sz w:val="20"/>
                <w:szCs w:val="20"/>
              </w:rPr>
              <w:t>out of an expanded audio and visual display system to the City Connector bus fleet. Council</w:t>
            </w:r>
            <w:r w:rsidR="008B7FE4" w:rsidRPr="0060711F">
              <w:rPr>
                <w:rFonts w:ascii="Segoe UI" w:hAnsi="Segoe UI" w:cs="Segoe UI"/>
                <w:sz w:val="20"/>
                <w:szCs w:val="20"/>
              </w:rPr>
              <w:t xml:space="preserve"> installed the final CoA</w:t>
            </w:r>
            <w:r w:rsidR="00AD1813" w:rsidRPr="0060711F">
              <w:rPr>
                <w:rFonts w:ascii="Segoe UI" w:hAnsi="Segoe UI" w:cs="Segoe UI"/>
                <w:sz w:val="20"/>
                <w:szCs w:val="20"/>
              </w:rPr>
              <w:t xml:space="preserve"> digital bus stop on King William Road near North Terrace during the quarter. An additional three bus shelters are proposed to be installed at free City Connector stops in 2019.</w:t>
            </w:r>
          </w:p>
        </w:tc>
        <w:tc>
          <w:tcPr>
            <w:tcW w:w="1535" w:type="dxa"/>
          </w:tcPr>
          <w:p w14:paraId="1F3922AD" w14:textId="78A99915" w:rsidR="00CE4B76" w:rsidRPr="0060711F" w:rsidRDefault="00CE4B76" w:rsidP="00F40483">
            <w:pPr>
              <w:jc w:val="center"/>
              <w:rPr>
                <w:rFonts w:ascii="Segoe UI" w:eastAsia="Times New Roman" w:hAnsi="Segoe UI" w:cs="Segoe UI"/>
                <w:b/>
                <w:caps/>
                <w:color w:val="FF0000"/>
                <w:sz w:val="20"/>
                <w:szCs w:val="20"/>
                <w:lang w:eastAsia="en-AU"/>
              </w:rPr>
            </w:pPr>
            <w:r w:rsidRPr="0060711F">
              <w:rPr>
                <w:rFonts w:ascii="Segoe UI" w:eastAsia="Times New Roman" w:hAnsi="Segoe UI" w:cs="Segoe UI"/>
                <w:b/>
                <w:caps/>
                <w:sz w:val="20"/>
                <w:szCs w:val="20"/>
                <w:lang w:eastAsia="en-AU"/>
              </w:rPr>
              <w:t>on track</w:t>
            </w:r>
          </w:p>
        </w:tc>
      </w:tr>
      <w:tr w:rsidR="00CE4B76" w:rsidRPr="00E322BB" w14:paraId="6D1B5FEB" w14:textId="77777777" w:rsidTr="000B3888">
        <w:tblPrEx>
          <w:tblBorders>
            <w:top w:val="single" w:sz="4" w:space="0" w:color="auto"/>
            <w:left w:val="single" w:sz="4" w:space="0" w:color="auto"/>
            <w:bottom w:val="single" w:sz="4" w:space="0" w:color="auto"/>
            <w:right w:val="single" w:sz="4" w:space="0" w:color="auto"/>
          </w:tblBorders>
        </w:tblPrEx>
        <w:trPr>
          <w:trHeight w:val="1180"/>
        </w:trPr>
        <w:tc>
          <w:tcPr>
            <w:tcW w:w="4536" w:type="dxa"/>
            <w:shd w:val="clear" w:color="auto" w:fill="F2F2F2" w:themeFill="background1" w:themeFillShade="F2"/>
            <w:hideMark/>
          </w:tcPr>
          <w:p w14:paraId="46BF9254" w14:textId="77777777" w:rsidR="00CE4B76" w:rsidRPr="006163F1" w:rsidRDefault="00CE4B76" w:rsidP="005C25B1">
            <w:pPr>
              <w:rPr>
                <w:rFonts w:ascii="Segoe UI Semilight" w:eastAsia="Times New Roman" w:hAnsi="Segoe UI Semilight" w:cs="Segoe UI Semilight"/>
                <w:sz w:val="20"/>
                <w:szCs w:val="20"/>
                <w:lang w:eastAsia="en-AU"/>
              </w:rPr>
            </w:pPr>
            <w:r w:rsidRPr="006163F1">
              <w:rPr>
                <w:rFonts w:ascii="Segoe UI Semilight" w:eastAsia="Times New Roman" w:hAnsi="Segoe UI Semilight" w:cs="Segoe UI Semilight"/>
                <w:sz w:val="20"/>
                <w:szCs w:val="20"/>
                <w:lang w:eastAsia="en-AU"/>
              </w:rPr>
              <w:t>Enhance the role of the Park Lands in increasing levels of physical activity and wellbeing through formal and informal sport and recreation opportunities</w:t>
            </w:r>
          </w:p>
        </w:tc>
        <w:tc>
          <w:tcPr>
            <w:tcW w:w="2127" w:type="dxa"/>
          </w:tcPr>
          <w:p w14:paraId="2B5AB178" w14:textId="660510CA" w:rsidR="00CE4B76" w:rsidRDefault="00556986" w:rsidP="00571763">
            <w:pPr>
              <w:rPr>
                <w:rFonts w:ascii="Segoe UI" w:hAnsi="Segoe UI" w:cs="Segoe UI"/>
                <w:color w:val="444444"/>
                <w:sz w:val="20"/>
                <w:szCs w:val="20"/>
              </w:rPr>
            </w:pPr>
            <w:r>
              <w:rPr>
                <w:rFonts w:ascii="Segoe UI" w:hAnsi="Segoe UI" w:cs="Segoe UI"/>
                <w:color w:val="444444"/>
                <w:sz w:val="20"/>
                <w:szCs w:val="20"/>
              </w:rPr>
              <w:t>Associate Director, Community &amp; Culture</w:t>
            </w:r>
          </w:p>
        </w:tc>
        <w:tc>
          <w:tcPr>
            <w:tcW w:w="7200" w:type="dxa"/>
          </w:tcPr>
          <w:p w14:paraId="3E5D80CD" w14:textId="0A65C874" w:rsidR="00CE4B76" w:rsidRPr="006913BB" w:rsidRDefault="00C7345C" w:rsidP="00571763">
            <w:pPr>
              <w:rPr>
                <w:rFonts w:ascii="Segoe UI" w:hAnsi="Segoe UI" w:cs="Segoe UI"/>
                <w:sz w:val="20"/>
                <w:szCs w:val="20"/>
              </w:rPr>
            </w:pPr>
            <w:r w:rsidRPr="006913BB">
              <w:rPr>
                <w:rFonts w:ascii="Segoe UI" w:hAnsi="Segoe UI" w:cs="Segoe UI"/>
                <w:sz w:val="20"/>
                <w:szCs w:val="20"/>
              </w:rPr>
              <w:t>Due to caretaker provisions and no rounds of funding being called in this quarter, only one Recreation and Sports Grant was award</w:t>
            </w:r>
            <w:r w:rsidR="000659B2">
              <w:rPr>
                <w:rFonts w:ascii="Segoe UI" w:hAnsi="Segoe UI" w:cs="Segoe UI"/>
                <w:sz w:val="20"/>
                <w:szCs w:val="20"/>
              </w:rPr>
              <w:t>ed</w:t>
            </w:r>
            <w:r w:rsidRPr="006913BB">
              <w:rPr>
                <w:rFonts w:ascii="Segoe UI" w:hAnsi="Segoe UI" w:cs="Segoe UI"/>
                <w:sz w:val="20"/>
                <w:szCs w:val="20"/>
              </w:rPr>
              <w:t>. Promotion of the grants program commenced in the latter part of this quarter including the planning of a grants workshop schedule</w:t>
            </w:r>
            <w:r w:rsidR="000659B2">
              <w:rPr>
                <w:rFonts w:ascii="Segoe UI" w:hAnsi="Segoe UI" w:cs="Segoe UI"/>
                <w:sz w:val="20"/>
                <w:szCs w:val="20"/>
              </w:rPr>
              <w:t>d for late January 2019. </w:t>
            </w:r>
            <w:r w:rsidR="000659B2">
              <w:rPr>
                <w:rFonts w:ascii="Segoe UI" w:hAnsi="Segoe UI" w:cs="Segoe UI"/>
                <w:sz w:val="20"/>
                <w:szCs w:val="20"/>
              </w:rPr>
              <w:br/>
            </w:r>
            <w:r w:rsidR="000659B2">
              <w:rPr>
                <w:rFonts w:ascii="Segoe UI" w:hAnsi="Segoe UI" w:cs="Segoe UI"/>
                <w:sz w:val="20"/>
                <w:szCs w:val="20"/>
              </w:rPr>
              <w:br/>
              <w:t>At</w:t>
            </w:r>
            <w:r w:rsidRPr="006913BB">
              <w:rPr>
                <w:rFonts w:ascii="Segoe UI" w:hAnsi="Segoe UI" w:cs="Segoe UI"/>
                <w:sz w:val="20"/>
                <w:szCs w:val="20"/>
              </w:rPr>
              <w:t xml:space="preserve"> the end of Q</w:t>
            </w:r>
            <w:r w:rsidR="000659B2">
              <w:rPr>
                <w:rFonts w:ascii="Segoe UI" w:hAnsi="Segoe UI" w:cs="Segoe UI"/>
                <w:sz w:val="20"/>
                <w:szCs w:val="20"/>
              </w:rPr>
              <w:t>uarter Two</w:t>
            </w:r>
            <w:r w:rsidRPr="006913BB">
              <w:rPr>
                <w:rFonts w:ascii="Segoe UI" w:hAnsi="Segoe UI" w:cs="Segoe UI"/>
                <w:sz w:val="20"/>
                <w:szCs w:val="20"/>
              </w:rPr>
              <w:t>, total spend on the Adelaide Park Lands Trail is $190,000 of $2</w:t>
            </w:r>
            <w:r w:rsidR="000659B2">
              <w:rPr>
                <w:rFonts w:ascii="Segoe UI" w:hAnsi="Segoe UI" w:cs="Segoe UI"/>
                <w:sz w:val="20"/>
                <w:szCs w:val="20"/>
              </w:rPr>
              <w:t>.1</w:t>
            </w:r>
            <w:r w:rsidRPr="006913BB">
              <w:rPr>
                <w:rFonts w:ascii="Segoe UI" w:hAnsi="Segoe UI" w:cs="Segoe UI"/>
                <w:sz w:val="20"/>
                <w:szCs w:val="20"/>
              </w:rPr>
              <w:t>m, noting that all works are either contracted, or about to be tendered and are on track for delivery by June 2019.</w:t>
            </w:r>
            <w:r w:rsidRPr="006913BB">
              <w:rPr>
                <w:rFonts w:ascii="Segoe UI" w:hAnsi="Segoe UI" w:cs="Segoe UI"/>
                <w:sz w:val="20"/>
                <w:szCs w:val="20"/>
              </w:rPr>
              <w:br/>
            </w:r>
            <w:r w:rsidRPr="006913BB">
              <w:rPr>
                <w:rFonts w:ascii="Segoe UI" w:hAnsi="Segoe UI" w:cs="Segoe UI"/>
                <w:sz w:val="20"/>
                <w:szCs w:val="20"/>
              </w:rPr>
              <w:br/>
              <w:t xml:space="preserve">Council </w:t>
            </w:r>
            <w:r w:rsidR="000659B2">
              <w:rPr>
                <w:rFonts w:ascii="Segoe UI" w:hAnsi="Segoe UI" w:cs="Segoe UI"/>
                <w:sz w:val="20"/>
                <w:szCs w:val="20"/>
              </w:rPr>
              <w:t xml:space="preserve">previously </w:t>
            </w:r>
            <w:r w:rsidRPr="006913BB">
              <w:rPr>
                <w:rFonts w:ascii="Segoe UI" w:hAnsi="Segoe UI" w:cs="Segoe UI"/>
                <w:sz w:val="20"/>
                <w:szCs w:val="20"/>
              </w:rPr>
              <w:t>voted to defer release of the Golf Course Master Plan until a Cultural Heritage Assessment (incorporating Indigenous and European history) could be completed along with further Adelaide Park Lands Authority consultation. A Cultural Heritage Assessment is currently underway and when completed</w:t>
            </w:r>
            <w:r w:rsidR="000659B2">
              <w:rPr>
                <w:rFonts w:ascii="Segoe UI" w:hAnsi="Segoe UI" w:cs="Segoe UI"/>
                <w:sz w:val="20"/>
                <w:szCs w:val="20"/>
              </w:rPr>
              <w:t>,</w:t>
            </w:r>
            <w:r w:rsidRPr="006913BB">
              <w:rPr>
                <w:rFonts w:ascii="Segoe UI" w:hAnsi="Segoe UI" w:cs="Segoe UI"/>
                <w:sz w:val="20"/>
                <w:szCs w:val="20"/>
              </w:rPr>
              <w:t xml:space="preserve"> will inform the Master Plan document to be presented to Council and A</w:t>
            </w:r>
            <w:r w:rsidR="000659B2">
              <w:rPr>
                <w:rFonts w:ascii="Segoe UI" w:hAnsi="Segoe UI" w:cs="Segoe UI"/>
                <w:sz w:val="20"/>
                <w:szCs w:val="20"/>
              </w:rPr>
              <w:t xml:space="preserve">delaide </w:t>
            </w:r>
            <w:r w:rsidRPr="006913BB">
              <w:rPr>
                <w:rFonts w:ascii="Segoe UI" w:hAnsi="Segoe UI" w:cs="Segoe UI"/>
                <w:sz w:val="20"/>
                <w:szCs w:val="20"/>
              </w:rPr>
              <w:t>P</w:t>
            </w:r>
            <w:r w:rsidR="000659B2">
              <w:rPr>
                <w:rFonts w:ascii="Segoe UI" w:hAnsi="Segoe UI" w:cs="Segoe UI"/>
                <w:sz w:val="20"/>
                <w:szCs w:val="20"/>
              </w:rPr>
              <w:t xml:space="preserve">ark </w:t>
            </w:r>
            <w:r w:rsidRPr="006913BB">
              <w:rPr>
                <w:rFonts w:ascii="Segoe UI" w:hAnsi="Segoe UI" w:cs="Segoe UI"/>
                <w:sz w:val="20"/>
                <w:szCs w:val="20"/>
              </w:rPr>
              <w:t>L</w:t>
            </w:r>
            <w:r w:rsidR="000659B2">
              <w:rPr>
                <w:rFonts w:ascii="Segoe UI" w:hAnsi="Segoe UI" w:cs="Segoe UI"/>
                <w:sz w:val="20"/>
                <w:szCs w:val="20"/>
              </w:rPr>
              <w:t xml:space="preserve">ands </w:t>
            </w:r>
            <w:r w:rsidRPr="006913BB">
              <w:rPr>
                <w:rFonts w:ascii="Segoe UI" w:hAnsi="Segoe UI" w:cs="Segoe UI"/>
                <w:sz w:val="20"/>
                <w:szCs w:val="20"/>
              </w:rPr>
              <w:t>A</w:t>
            </w:r>
            <w:r w:rsidR="000659B2">
              <w:rPr>
                <w:rFonts w:ascii="Segoe UI" w:hAnsi="Segoe UI" w:cs="Segoe UI"/>
                <w:sz w:val="20"/>
                <w:szCs w:val="20"/>
              </w:rPr>
              <w:t>uthority</w:t>
            </w:r>
            <w:r w:rsidRPr="006913BB">
              <w:rPr>
                <w:rFonts w:ascii="Segoe UI" w:hAnsi="Segoe UI" w:cs="Segoe UI"/>
                <w:sz w:val="20"/>
                <w:szCs w:val="20"/>
              </w:rPr>
              <w:t xml:space="preserve"> for discussion. </w:t>
            </w:r>
          </w:p>
        </w:tc>
        <w:tc>
          <w:tcPr>
            <w:tcW w:w="1535" w:type="dxa"/>
          </w:tcPr>
          <w:p w14:paraId="2422FB9C" w14:textId="73F8EE88" w:rsidR="00CE4B76" w:rsidRPr="00892E5F" w:rsidRDefault="000541AD" w:rsidP="00F40483">
            <w:pPr>
              <w:jc w:val="center"/>
              <w:rPr>
                <w:rFonts w:ascii="Segoe UI" w:eastAsia="Times New Roman" w:hAnsi="Segoe UI" w:cs="Segoe UI"/>
                <w:b/>
                <w:caps/>
                <w:color w:val="FF0000"/>
                <w:sz w:val="20"/>
                <w:szCs w:val="20"/>
                <w:lang w:eastAsia="en-AU"/>
              </w:rPr>
            </w:pPr>
            <w:r w:rsidRPr="00C7345C">
              <w:rPr>
                <w:rFonts w:ascii="Segoe UI" w:eastAsia="Times New Roman" w:hAnsi="Segoe UI" w:cs="Segoe UI"/>
                <w:b/>
                <w:caps/>
                <w:color w:val="171717" w:themeColor="background2" w:themeShade="1A"/>
                <w:sz w:val="20"/>
                <w:szCs w:val="20"/>
                <w:lang w:eastAsia="en-AU"/>
              </w:rPr>
              <w:t>on track</w:t>
            </w:r>
          </w:p>
        </w:tc>
      </w:tr>
      <w:tr w:rsidR="00CE4B76" w:rsidRPr="00E322BB" w14:paraId="012A4C33" w14:textId="77777777" w:rsidTr="006D3C0C">
        <w:tblPrEx>
          <w:tblBorders>
            <w:top w:val="single" w:sz="4" w:space="0" w:color="auto"/>
            <w:left w:val="single" w:sz="4" w:space="0" w:color="auto"/>
            <w:bottom w:val="single" w:sz="4" w:space="0" w:color="auto"/>
            <w:right w:val="single" w:sz="4" w:space="0" w:color="auto"/>
          </w:tblBorders>
        </w:tblPrEx>
        <w:trPr>
          <w:trHeight w:val="1099"/>
        </w:trPr>
        <w:tc>
          <w:tcPr>
            <w:tcW w:w="4536" w:type="dxa"/>
            <w:shd w:val="clear" w:color="auto" w:fill="F2F2F2" w:themeFill="background1" w:themeFillShade="F2"/>
            <w:hideMark/>
          </w:tcPr>
          <w:p w14:paraId="4E3BA8D1" w14:textId="77777777" w:rsidR="00CE4B76" w:rsidRPr="00B57795" w:rsidRDefault="00CE4B76" w:rsidP="005C25B1">
            <w:pPr>
              <w:rPr>
                <w:rFonts w:ascii="Segoe UI Semilight" w:eastAsia="Times New Roman" w:hAnsi="Segoe UI Semilight" w:cs="Segoe UI Semilight"/>
                <w:sz w:val="20"/>
                <w:szCs w:val="20"/>
                <w:lang w:eastAsia="en-AU"/>
              </w:rPr>
            </w:pPr>
            <w:bookmarkStart w:id="18" w:name="_Hlk520885980"/>
            <w:r w:rsidRPr="00B57795">
              <w:rPr>
                <w:rFonts w:ascii="Segoe UI Semilight" w:eastAsia="Times New Roman" w:hAnsi="Segoe UI Semilight" w:cs="Segoe UI Semilight"/>
                <w:sz w:val="20"/>
                <w:szCs w:val="20"/>
                <w:lang w:eastAsia="en-AU"/>
              </w:rPr>
              <w:t>Explore opportunities in Council’s current property holdings and pursue strategic opportunities to lead or partner in future property developments</w:t>
            </w:r>
          </w:p>
        </w:tc>
        <w:tc>
          <w:tcPr>
            <w:tcW w:w="2127" w:type="dxa"/>
          </w:tcPr>
          <w:p w14:paraId="1369D52F" w14:textId="76232587" w:rsidR="00CE4B76" w:rsidRDefault="00556986" w:rsidP="004A5A3C">
            <w:pPr>
              <w:rPr>
                <w:rFonts w:ascii="Segoe UI" w:hAnsi="Segoe UI" w:cs="Segoe UI"/>
                <w:color w:val="444444"/>
                <w:sz w:val="20"/>
                <w:szCs w:val="20"/>
              </w:rPr>
            </w:pPr>
            <w:r>
              <w:rPr>
                <w:rFonts w:ascii="Segoe UI" w:hAnsi="Segoe UI" w:cs="Segoe UI"/>
                <w:color w:val="444444"/>
                <w:sz w:val="20"/>
                <w:szCs w:val="20"/>
              </w:rPr>
              <w:t>Associate Director, Property</w:t>
            </w:r>
          </w:p>
        </w:tc>
        <w:tc>
          <w:tcPr>
            <w:tcW w:w="7200" w:type="dxa"/>
          </w:tcPr>
          <w:p w14:paraId="61C829DF" w14:textId="4DE20C8D" w:rsidR="00CE4B76" w:rsidRPr="009D400B" w:rsidRDefault="000659B2" w:rsidP="004A5A3C">
            <w:pPr>
              <w:rPr>
                <w:rFonts w:ascii="Segoe UI Semilight" w:eastAsia="Times New Roman" w:hAnsi="Segoe UI Semilight" w:cs="Segoe UI Semilight"/>
                <w:color w:val="171717" w:themeColor="background2" w:themeShade="1A"/>
                <w:sz w:val="20"/>
                <w:szCs w:val="20"/>
                <w:lang w:eastAsia="en-AU"/>
              </w:rPr>
            </w:pPr>
            <w:r>
              <w:rPr>
                <w:rFonts w:ascii="Segoe UI" w:hAnsi="Segoe UI" w:cs="Segoe UI"/>
                <w:color w:val="171717" w:themeColor="background2" w:themeShade="1A"/>
                <w:sz w:val="20"/>
                <w:szCs w:val="20"/>
              </w:rPr>
              <w:t>CoA</w:t>
            </w:r>
            <w:r w:rsidR="009D400B" w:rsidRPr="009D400B">
              <w:rPr>
                <w:rFonts w:ascii="Segoe UI" w:hAnsi="Segoe UI" w:cs="Segoe UI"/>
                <w:color w:val="171717" w:themeColor="background2" w:themeShade="1A"/>
                <w:sz w:val="20"/>
                <w:szCs w:val="20"/>
              </w:rPr>
              <w:t xml:space="preserve"> is currently finalising a Strategic Property Review to present to Elected Members the opportunities linked to council’s property assets.  The review will look at acquisition and disposal of assets, non-performing assets, partnering opportunities and future strategic purchases and land banking.</w:t>
            </w:r>
          </w:p>
        </w:tc>
        <w:tc>
          <w:tcPr>
            <w:tcW w:w="1535" w:type="dxa"/>
          </w:tcPr>
          <w:p w14:paraId="56FB48F2" w14:textId="7006CCA2" w:rsidR="00CE4B76" w:rsidRPr="009D400B" w:rsidRDefault="009D400B" w:rsidP="00F40483">
            <w:pPr>
              <w:jc w:val="center"/>
              <w:rPr>
                <w:rFonts w:ascii="Segoe UI" w:eastAsia="Times New Roman" w:hAnsi="Segoe UI" w:cs="Segoe UI"/>
                <w:b/>
                <w:caps/>
                <w:color w:val="171717" w:themeColor="background2" w:themeShade="1A"/>
                <w:sz w:val="20"/>
                <w:szCs w:val="20"/>
                <w:lang w:eastAsia="en-AU"/>
              </w:rPr>
            </w:pPr>
            <w:r w:rsidRPr="009D400B">
              <w:rPr>
                <w:rFonts w:ascii="Segoe UI" w:eastAsia="Times New Roman" w:hAnsi="Segoe UI" w:cs="Segoe UI"/>
                <w:b/>
                <w:caps/>
                <w:color w:val="171717" w:themeColor="background2" w:themeShade="1A"/>
                <w:sz w:val="20"/>
                <w:szCs w:val="20"/>
                <w:lang w:eastAsia="en-AU"/>
              </w:rPr>
              <w:t>on track</w:t>
            </w:r>
          </w:p>
        </w:tc>
      </w:tr>
      <w:bookmarkEnd w:id="18"/>
      <w:tr w:rsidR="00CE4B76" w:rsidRPr="00E322BB" w14:paraId="02480E37" w14:textId="77777777" w:rsidTr="000B3888">
        <w:tblPrEx>
          <w:tblBorders>
            <w:top w:val="single" w:sz="4" w:space="0" w:color="auto"/>
            <w:left w:val="single" w:sz="4" w:space="0" w:color="auto"/>
            <w:bottom w:val="single" w:sz="4" w:space="0" w:color="auto"/>
            <w:right w:val="single" w:sz="4" w:space="0" w:color="auto"/>
          </w:tblBorders>
        </w:tblPrEx>
        <w:trPr>
          <w:trHeight w:val="1140"/>
        </w:trPr>
        <w:tc>
          <w:tcPr>
            <w:tcW w:w="4536" w:type="dxa"/>
            <w:shd w:val="clear" w:color="auto" w:fill="F2F2F2" w:themeFill="background1" w:themeFillShade="F2"/>
            <w:hideMark/>
          </w:tcPr>
          <w:p w14:paraId="4EBA03AA" w14:textId="77777777" w:rsidR="00CE4B76" w:rsidRPr="00AF6966" w:rsidRDefault="00CE4B76" w:rsidP="00C11090">
            <w:pPr>
              <w:rPr>
                <w:rFonts w:ascii="Segoe UI Semilight" w:eastAsia="Times New Roman" w:hAnsi="Segoe UI Semilight" w:cs="Segoe UI Semilight"/>
                <w:sz w:val="20"/>
                <w:szCs w:val="20"/>
                <w:lang w:eastAsia="en-AU"/>
              </w:rPr>
            </w:pPr>
            <w:r w:rsidRPr="00AF6966">
              <w:rPr>
                <w:rFonts w:ascii="Segoe UI Semilight" w:eastAsia="Times New Roman" w:hAnsi="Segoe UI Semilight" w:cs="Segoe UI Semilight"/>
                <w:sz w:val="20"/>
                <w:szCs w:val="20"/>
                <w:lang w:eastAsia="en-AU"/>
              </w:rPr>
              <w:t>In partnership with the State Government, explore the possibility of redeveloping Currie-Grenfell streets as a public transport boulevard to cater for increased demand</w:t>
            </w:r>
          </w:p>
        </w:tc>
        <w:tc>
          <w:tcPr>
            <w:tcW w:w="2127" w:type="dxa"/>
          </w:tcPr>
          <w:p w14:paraId="2DF1B255" w14:textId="0AE9B4F7" w:rsidR="00CE4B76" w:rsidRDefault="00556986" w:rsidP="00C11090">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200" w:type="dxa"/>
          </w:tcPr>
          <w:p w14:paraId="512B6102" w14:textId="567A0BB4" w:rsidR="00CE4B76" w:rsidRPr="0060711F" w:rsidRDefault="00AD1813" w:rsidP="00C11090">
            <w:pPr>
              <w:rPr>
                <w:rFonts w:ascii="Segoe UI Semilight" w:eastAsia="Times New Roman" w:hAnsi="Segoe UI Semilight" w:cs="Segoe UI Semilight"/>
                <w:color w:val="FF0000"/>
                <w:sz w:val="20"/>
                <w:szCs w:val="20"/>
                <w:lang w:eastAsia="en-AU"/>
              </w:rPr>
            </w:pPr>
            <w:r w:rsidRPr="0060711F">
              <w:rPr>
                <w:rFonts w:ascii="Segoe UI" w:hAnsi="Segoe UI" w:cs="Segoe UI"/>
                <w:color w:val="444444"/>
                <w:sz w:val="20"/>
                <w:szCs w:val="20"/>
              </w:rPr>
              <w:t>A report and concept plan options for the Currie-Grenfell transport boulevard has been developed. These concepts will enable Council to further progress options for redevelopment of the corridor with the State Government.</w:t>
            </w:r>
          </w:p>
        </w:tc>
        <w:tc>
          <w:tcPr>
            <w:tcW w:w="1535" w:type="dxa"/>
          </w:tcPr>
          <w:p w14:paraId="08355D46" w14:textId="47F70573" w:rsidR="00CE4B76" w:rsidRPr="0060711F" w:rsidRDefault="00CE4B76" w:rsidP="00C11090">
            <w:pPr>
              <w:jc w:val="center"/>
              <w:rPr>
                <w:rFonts w:ascii="Segoe UI" w:eastAsia="Times New Roman" w:hAnsi="Segoe UI" w:cs="Segoe UI"/>
                <w:b/>
                <w:caps/>
                <w:color w:val="FF0000"/>
                <w:sz w:val="20"/>
                <w:szCs w:val="20"/>
                <w:lang w:eastAsia="en-AU"/>
              </w:rPr>
            </w:pPr>
            <w:r w:rsidRPr="0060711F">
              <w:rPr>
                <w:rFonts w:ascii="Segoe UI" w:eastAsia="Times New Roman" w:hAnsi="Segoe UI" w:cs="Segoe UI"/>
                <w:b/>
                <w:caps/>
                <w:sz w:val="20"/>
                <w:szCs w:val="20"/>
                <w:lang w:eastAsia="en-AU"/>
              </w:rPr>
              <w:t>on track</w:t>
            </w:r>
          </w:p>
        </w:tc>
      </w:tr>
      <w:tr w:rsidR="00CE4B76" w:rsidRPr="00E322BB" w14:paraId="6B5A228C" w14:textId="77777777" w:rsidTr="00985DB6">
        <w:tblPrEx>
          <w:tblBorders>
            <w:top w:val="single" w:sz="4" w:space="0" w:color="auto"/>
            <w:left w:val="single" w:sz="4" w:space="0" w:color="auto"/>
            <w:bottom w:val="single" w:sz="4" w:space="0" w:color="auto"/>
            <w:right w:val="single" w:sz="4" w:space="0" w:color="auto"/>
          </w:tblBorders>
        </w:tblPrEx>
        <w:trPr>
          <w:trHeight w:val="3540"/>
        </w:trPr>
        <w:tc>
          <w:tcPr>
            <w:tcW w:w="4536" w:type="dxa"/>
            <w:shd w:val="clear" w:color="auto" w:fill="F2F2F2" w:themeFill="background1" w:themeFillShade="F2"/>
            <w:hideMark/>
          </w:tcPr>
          <w:p w14:paraId="215607E8" w14:textId="77777777" w:rsidR="00CE4B76" w:rsidRPr="00AF6966" w:rsidRDefault="00CE4B76" w:rsidP="005C25B1">
            <w:pPr>
              <w:rPr>
                <w:rFonts w:ascii="Segoe UI Semilight" w:eastAsia="Times New Roman" w:hAnsi="Segoe UI Semilight" w:cs="Segoe UI Semilight"/>
                <w:sz w:val="20"/>
                <w:szCs w:val="20"/>
                <w:lang w:eastAsia="en-AU"/>
              </w:rPr>
            </w:pPr>
            <w:r w:rsidRPr="00AF6966">
              <w:rPr>
                <w:rFonts w:ascii="Segoe UI Semilight" w:eastAsia="Times New Roman" w:hAnsi="Segoe UI Semilight" w:cs="Segoe UI Semilight"/>
                <w:sz w:val="20"/>
                <w:szCs w:val="20"/>
                <w:lang w:eastAsia="en-AU"/>
              </w:rPr>
              <w:lastRenderedPageBreak/>
              <w:t>Increase participation by the broadest range of residents in the community life of their neighbourhood</w:t>
            </w:r>
          </w:p>
        </w:tc>
        <w:tc>
          <w:tcPr>
            <w:tcW w:w="2127" w:type="dxa"/>
          </w:tcPr>
          <w:p w14:paraId="0DB9291E" w14:textId="7706CA13" w:rsidR="00CE4B76" w:rsidRDefault="00556986" w:rsidP="005C25B1">
            <w:pPr>
              <w:rPr>
                <w:rFonts w:ascii="Segoe UI" w:hAnsi="Segoe UI" w:cs="Segoe UI"/>
                <w:color w:val="444444"/>
                <w:sz w:val="20"/>
                <w:szCs w:val="20"/>
              </w:rPr>
            </w:pPr>
            <w:r>
              <w:rPr>
                <w:rFonts w:ascii="Segoe UI" w:hAnsi="Segoe UI" w:cs="Segoe UI"/>
                <w:color w:val="444444"/>
                <w:sz w:val="20"/>
                <w:szCs w:val="20"/>
              </w:rPr>
              <w:t>Associate Director, Community &amp; Culture</w:t>
            </w:r>
          </w:p>
        </w:tc>
        <w:tc>
          <w:tcPr>
            <w:tcW w:w="7200" w:type="dxa"/>
          </w:tcPr>
          <w:p w14:paraId="1F007715" w14:textId="77777777" w:rsidR="00620148" w:rsidRDefault="00572EA2" w:rsidP="005C25B1">
            <w:pPr>
              <w:rPr>
                <w:rFonts w:ascii="Segoe UI" w:hAnsi="Segoe UI" w:cs="Segoe UI"/>
                <w:color w:val="444444"/>
                <w:sz w:val="20"/>
                <w:szCs w:val="20"/>
              </w:rPr>
            </w:pPr>
            <w:r>
              <w:rPr>
                <w:rFonts w:ascii="Segoe UI" w:hAnsi="Segoe UI" w:cs="Segoe UI"/>
                <w:color w:val="444444"/>
                <w:sz w:val="20"/>
                <w:szCs w:val="20"/>
              </w:rPr>
              <w:t xml:space="preserve">In November, the Box Factory </w:t>
            </w:r>
            <w:r w:rsidR="00620148">
              <w:rPr>
                <w:rFonts w:ascii="Segoe UI" w:hAnsi="Segoe UI" w:cs="Segoe UI"/>
                <w:color w:val="444444"/>
                <w:sz w:val="20"/>
                <w:szCs w:val="20"/>
              </w:rPr>
              <w:t>Community Centre delivered the ‘Unwrapped: Mural Party’</w:t>
            </w:r>
            <w:r>
              <w:rPr>
                <w:rFonts w:ascii="Segoe UI" w:hAnsi="Segoe UI" w:cs="Segoe UI"/>
                <w:color w:val="444444"/>
                <w:sz w:val="20"/>
                <w:szCs w:val="20"/>
              </w:rPr>
              <w:t xml:space="preserve">, which was the culmination of community workshops and the final delivery of the public art mural by Sarah Boese in the Box Factory Community Centre’s courtyard. This community event attracted 110 community members and consisted of live music, art and performance. </w:t>
            </w:r>
          </w:p>
          <w:p w14:paraId="4568DD24" w14:textId="77777777" w:rsidR="00620148" w:rsidRDefault="00620148" w:rsidP="005C25B1">
            <w:pPr>
              <w:rPr>
                <w:rFonts w:ascii="Segoe UI" w:hAnsi="Segoe UI" w:cs="Segoe UI"/>
                <w:color w:val="444444"/>
                <w:sz w:val="20"/>
                <w:szCs w:val="20"/>
              </w:rPr>
            </w:pPr>
          </w:p>
          <w:p w14:paraId="7C7A2466" w14:textId="7E0FFFBE" w:rsidR="00CE4B76" w:rsidRPr="00892E5F" w:rsidRDefault="00620148"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The three community c</w:t>
            </w:r>
            <w:r w:rsidR="00572EA2">
              <w:rPr>
                <w:rFonts w:ascii="Segoe UI" w:hAnsi="Segoe UI" w:cs="Segoe UI"/>
                <w:color w:val="444444"/>
                <w:sz w:val="20"/>
                <w:szCs w:val="20"/>
              </w:rPr>
              <w:t xml:space="preserve">entres were also successful in recruiting 31 </w:t>
            </w:r>
            <w:r>
              <w:rPr>
                <w:rFonts w:ascii="Segoe UI" w:hAnsi="Segoe UI" w:cs="Segoe UI"/>
                <w:color w:val="444444"/>
                <w:sz w:val="20"/>
                <w:szCs w:val="20"/>
              </w:rPr>
              <w:t>residential streets across the c</w:t>
            </w:r>
            <w:r w:rsidR="00572EA2">
              <w:rPr>
                <w:rFonts w:ascii="Segoe UI" w:hAnsi="Segoe UI" w:cs="Segoe UI"/>
                <w:color w:val="444444"/>
                <w:sz w:val="20"/>
                <w:szCs w:val="20"/>
              </w:rPr>
              <w:t xml:space="preserve">ity and North Adelaide to get local residents to put up Christmas bows to enhance their streets during the festive season. The South West Community Centre supported a local resident to run a successful 3D </w:t>
            </w:r>
            <w:r>
              <w:rPr>
                <w:rFonts w:ascii="Segoe UI" w:hAnsi="Segoe UI" w:cs="Segoe UI"/>
                <w:color w:val="444444"/>
                <w:sz w:val="20"/>
                <w:szCs w:val="20"/>
              </w:rPr>
              <w:t xml:space="preserve">printing workshop teaching other residents to create and print their 3D </w:t>
            </w:r>
            <w:r w:rsidR="00572EA2">
              <w:rPr>
                <w:rFonts w:ascii="Segoe UI" w:hAnsi="Segoe UI" w:cs="Segoe UI"/>
                <w:color w:val="444444"/>
                <w:sz w:val="20"/>
                <w:szCs w:val="20"/>
              </w:rPr>
              <w:t>design</w:t>
            </w:r>
            <w:r>
              <w:rPr>
                <w:rFonts w:ascii="Segoe UI" w:hAnsi="Segoe UI" w:cs="Segoe UI"/>
                <w:color w:val="444444"/>
                <w:sz w:val="20"/>
                <w:szCs w:val="20"/>
              </w:rPr>
              <w:t>s. T</w:t>
            </w:r>
            <w:r w:rsidR="00572EA2">
              <w:rPr>
                <w:rFonts w:ascii="Segoe UI" w:hAnsi="Segoe UI" w:cs="Segoe UI"/>
                <w:color w:val="444444"/>
                <w:sz w:val="20"/>
                <w:szCs w:val="20"/>
              </w:rPr>
              <w:t xml:space="preserve">he North Adelaide Community Centre supported two residents to deliver a large scale exhibition commemorating the Centenary of Armistice 1918-2018, </w:t>
            </w:r>
            <w:r>
              <w:rPr>
                <w:rFonts w:ascii="Segoe UI" w:hAnsi="Segoe UI" w:cs="Segoe UI"/>
                <w:color w:val="444444"/>
                <w:sz w:val="20"/>
                <w:szCs w:val="20"/>
              </w:rPr>
              <w:t>featuring war artists, resident</w:t>
            </w:r>
            <w:r w:rsidR="00572EA2">
              <w:rPr>
                <w:rFonts w:ascii="Segoe UI" w:hAnsi="Segoe UI" w:cs="Segoe UI"/>
                <w:color w:val="444444"/>
                <w:sz w:val="20"/>
                <w:szCs w:val="20"/>
              </w:rPr>
              <w:t>s</w:t>
            </w:r>
            <w:r>
              <w:rPr>
                <w:rFonts w:ascii="Segoe UI" w:hAnsi="Segoe UI" w:cs="Segoe UI"/>
                <w:color w:val="444444"/>
                <w:sz w:val="20"/>
                <w:szCs w:val="20"/>
              </w:rPr>
              <w:t xml:space="preserve">’ relatives, </w:t>
            </w:r>
            <w:r w:rsidR="00572EA2">
              <w:rPr>
                <w:rFonts w:ascii="Segoe UI" w:hAnsi="Segoe UI" w:cs="Segoe UI"/>
                <w:color w:val="444444"/>
                <w:sz w:val="20"/>
                <w:szCs w:val="20"/>
              </w:rPr>
              <w:t>Adelaide war recruitment propaganda, Aboriginal soldiers</w:t>
            </w:r>
            <w:r>
              <w:rPr>
                <w:rFonts w:ascii="Segoe UI" w:hAnsi="Segoe UI" w:cs="Segoe UI"/>
                <w:color w:val="444444"/>
                <w:sz w:val="20"/>
                <w:szCs w:val="20"/>
              </w:rPr>
              <w:t>,</w:t>
            </w:r>
            <w:r w:rsidR="00572EA2">
              <w:rPr>
                <w:rFonts w:ascii="Segoe UI" w:hAnsi="Segoe UI" w:cs="Segoe UI"/>
                <w:color w:val="444444"/>
                <w:sz w:val="20"/>
                <w:szCs w:val="20"/>
              </w:rPr>
              <w:t xml:space="preserve"> and women in war. Both these community-led activities were well received by the local community.</w:t>
            </w:r>
          </w:p>
        </w:tc>
        <w:tc>
          <w:tcPr>
            <w:tcW w:w="1535" w:type="dxa"/>
          </w:tcPr>
          <w:p w14:paraId="74D35B15" w14:textId="75C86391" w:rsidR="00CE4B76" w:rsidRPr="00892E5F" w:rsidRDefault="000B3888" w:rsidP="00F40483">
            <w:pPr>
              <w:jc w:val="center"/>
              <w:rPr>
                <w:rFonts w:ascii="Segoe UI" w:eastAsia="Times New Roman" w:hAnsi="Segoe UI" w:cs="Segoe UI"/>
                <w:b/>
                <w:caps/>
                <w:color w:val="FF0000"/>
                <w:sz w:val="20"/>
                <w:szCs w:val="20"/>
                <w:lang w:eastAsia="en-AU"/>
              </w:rPr>
            </w:pPr>
            <w:r w:rsidRPr="006B0015">
              <w:rPr>
                <w:rFonts w:ascii="Segoe UI" w:eastAsia="Times New Roman" w:hAnsi="Segoe UI" w:cs="Segoe UI"/>
                <w:b/>
                <w:caps/>
                <w:color w:val="171717" w:themeColor="background2" w:themeShade="1A"/>
                <w:sz w:val="20"/>
                <w:szCs w:val="20"/>
                <w:lang w:eastAsia="en-AU"/>
              </w:rPr>
              <w:t>on track</w:t>
            </w:r>
          </w:p>
        </w:tc>
      </w:tr>
      <w:tr w:rsidR="00CE4B76" w:rsidRPr="00E322BB" w14:paraId="2DA37786" w14:textId="77777777" w:rsidTr="00985DB6">
        <w:tblPrEx>
          <w:tblBorders>
            <w:top w:val="single" w:sz="4" w:space="0" w:color="auto"/>
            <w:left w:val="single" w:sz="4" w:space="0" w:color="auto"/>
            <w:bottom w:val="single" w:sz="4" w:space="0" w:color="auto"/>
            <w:right w:val="single" w:sz="4" w:space="0" w:color="auto"/>
          </w:tblBorders>
        </w:tblPrEx>
        <w:trPr>
          <w:trHeight w:val="1382"/>
        </w:trPr>
        <w:tc>
          <w:tcPr>
            <w:tcW w:w="4536" w:type="dxa"/>
            <w:shd w:val="clear" w:color="auto" w:fill="F2F2F2" w:themeFill="background1" w:themeFillShade="F2"/>
            <w:hideMark/>
          </w:tcPr>
          <w:p w14:paraId="7BEC40AE" w14:textId="77777777" w:rsidR="00CE4B76" w:rsidRPr="00A8057C" w:rsidRDefault="00CE4B76" w:rsidP="005C25B1">
            <w:pPr>
              <w:rPr>
                <w:rFonts w:ascii="Segoe UI Semilight" w:eastAsia="Times New Roman" w:hAnsi="Segoe UI Semilight" w:cs="Segoe UI Semilight"/>
                <w:sz w:val="20"/>
                <w:szCs w:val="20"/>
                <w:lang w:eastAsia="en-AU"/>
              </w:rPr>
            </w:pPr>
            <w:r w:rsidRPr="00A8057C">
              <w:rPr>
                <w:rFonts w:ascii="Segoe UI Semilight" w:eastAsia="Times New Roman" w:hAnsi="Segoe UI Semilight" w:cs="Segoe UI Semilight"/>
                <w:sz w:val="20"/>
                <w:szCs w:val="20"/>
                <w:lang w:eastAsia="en-AU"/>
              </w:rPr>
              <w:t>Plan and deliver priority walking and cycling routes throughout and beyond the City and Park Lands, including the provision of East-West and North-South cycleways and connections</w:t>
            </w:r>
          </w:p>
        </w:tc>
        <w:tc>
          <w:tcPr>
            <w:tcW w:w="2127" w:type="dxa"/>
          </w:tcPr>
          <w:p w14:paraId="10A895D0" w14:textId="42D0246C" w:rsidR="00CE4B76" w:rsidRDefault="00556986" w:rsidP="00A06345">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200" w:type="dxa"/>
          </w:tcPr>
          <w:p w14:paraId="317A3BBD" w14:textId="2481C51B" w:rsidR="00CE4B76" w:rsidRPr="0060711F" w:rsidRDefault="000C7870" w:rsidP="00A06345">
            <w:pPr>
              <w:rPr>
                <w:rFonts w:ascii="Segoe UI Semilight" w:eastAsia="Times New Roman" w:hAnsi="Segoe UI Semilight" w:cs="Segoe UI Semilight"/>
                <w:color w:val="FF0000"/>
                <w:sz w:val="20"/>
                <w:szCs w:val="20"/>
                <w:lang w:eastAsia="en-AU"/>
              </w:rPr>
            </w:pPr>
            <w:r w:rsidRPr="0060711F">
              <w:rPr>
                <w:rFonts w:ascii="Segoe UI" w:hAnsi="Segoe UI" w:cs="Segoe UI"/>
                <w:color w:val="444444"/>
                <w:sz w:val="20"/>
                <w:szCs w:val="20"/>
              </w:rPr>
              <w:t>Detailed design is well underway for the next two sections of the North-South Bikeway including new and upgraded shared use paths in Lefevre Park/Nantu Wama (Park 6) and Red Gum Park/Karrawirra (Park 12) in North Adelaide. Design, engagement and construction works will continue as a rolling program until the North-South Bikeway is complete.</w:t>
            </w:r>
            <w:r w:rsidRPr="0060711F">
              <w:rPr>
                <w:rFonts w:ascii="Segoe UI" w:hAnsi="Segoe UI" w:cs="Segoe UI"/>
                <w:color w:val="444444"/>
                <w:sz w:val="20"/>
                <w:szCs w:val="20"/>
              </w:rPr>
              <w:br/>
            </w:r>
            <w:r w:rsidRPr="0060711F">
              <w:rPr>
                <w:rFonts w:ascii="Segoe UI" w:hAnsi="Segoe UI" w:cs="Segoe UI"/>
                <w:color w:val="444444"/>
                <w:sz w:val="20"/>
                <w:szCs w:val="20"/>
              </w:rPr>
              <w:br/>
              <w:t>The construction of the City West Quietway and road resurfacing in Blenheim Street and Lowe Street has been completed. Work is currently being progressed on the designs for Gray Street (Currie Street to Waymouth Street).</w:t>
            </w:r>
          </w:p>
        </w:tc>
        <w:tc>
          <w:tcPr>
            <w:tcW w:w="1535" w:type="dxa"/>
          </w:tcPr>
          <w:p w14:paraId="3952841F" w14:textId="732959BD" w:rsidR="00CE4B76" w:rsidRPr="0060711F" w:rsidRDefault="00CE4B76" w:rsidP="00F40483">
            <w:pPr>
              <w:jc w:val="center"/>
              <w:rPr>
                <w:rFonts w:ascii="Segoe UI" w:eastAsia="Times New Roman" w:hAnsi="Segoe UI" w:cs="Segoe UI"/>
                <w:b/>
                <w:caps/>
                <w:color w:val="FF0000"/>
                <w:sz w:val="20"/>
                <w:szCs w:val="20"/>
                <w:lang w:eastAsia="en-AU"/>
              </w:rPr>
            </w:pPr>
            <w:r w:rsidRPr="0060711F">
              <w:rPr>
                <w:rFonts w:ascii="Segoe UI" w:eastAsia="Times New Roman" w:hAnsi="Segoe UI" w:cs="Segoe UI"/>
                <w:b/>
                <w:caps/>
                <w:sz w:val="20"/>
                <w:szCs w:val="20"/>
                <w:lang w:eastAsia="en-AU"/>
              </w:rPr>
              <w:t>on track</w:t>
            </w:r>
          </w:p>
        </w:tc>
      </w:tr>
      <w:tr w:rsidR="00CE4B76" w:rsidRPr="00E322BB" w14:paraId="0D665FB3" w14:textId="77777777" w:rsidTr="000B3888">
        <w:tblPrEx>
          <w:tblBorders>
            <w:top w:val="single" w:sz="4" w:space="0" w:color="auto"/>
            <w:left w:val="single" w:sz="4" w:space="0" w:color="auto"/>
            <w:bottom w:val="single" w:sz="4" w:space="0" w:color="auto"/>
            <w:right w:val="single" w:sz="4" w:space="0" w:color="auto"/>
          </w:tblBorders>
        </w:tblPrEx>
        <w:trPr>
          <w:trHeight w:val="570"/>
        </w:trPr>
        <w:tc>
          <w:tcPr>
            <w:tcW w:w="4536" w:type="dxa"/>
            <w:shd w:val="clear" w:color="auto" w:fill="F2F2F2" w:themeFill="background1" w:themeFillShade="F2"/>
            <w:hideMark/>
          </w:tcPr>
          <w:p w14:paraId="732D167C" w14:textId="77777777" w:rsidR="00CE4B76" w:rsidRPr="00A8057C" w:rsidRDefault="00CE4B76" w:rsidP="005C25B1">
            <w:pPr>
              <w:rPr>
                <w:rFonts w:ascii="Segoe UI Semilight" w:eastAsia="Times New Roman" w:hAnsi="Segoe UI Semilight" w:cs="Segoe UI Semilight"/>
                <w:sz w:val="20"/>
                <w:szCs w:val="20"/>
                <w:lang w:eastAsia="en-AU"/>
              </w:rPr>
            </w:pPr>
            <w:r w:rsidRPr="00A8057C">
              <w:rPr>
                <w:rFonts w:ascii="Segoe UI Semilight" w:eastAsia="Times New Roman" w:hAnsi="Segoe UI Semilight" w:cs="Segoe UI Semilight"/>
                <w:sz w:val="20"/>
                <w:szCs w:val="20"/>
                <w:lang w:eastAsia="en-AU"/>
              </w:rPr>
              <w:t>Plan and seek partnerships for major City infrastructure projects, including cycling corridors, major transport routes and laneways</w:t>
            </w:r>
          </w:p>
        </w:tc>
        <w:tc>
          <w:tcPr>
            <w:tcW w:w="2127" w:type="dxa"/>
          </w:tcPr>
          <w:p w14:paraId="35FA08D4" w14:textId="46122205" w:rsidR="00CE4B76" w:rsidRDefault="00556986" w:rsidP="005C25B1">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200" w:type="dxa"/>
          </w:tcPr>
          <w:p w14:paraId="1EEFC115" w14:textId="77777777" w:rsidR="000D78D1" w:rsidRPr="0060711F" w:rsidRDefault="000C7870" w:rsidP="005C25B1">
            <w:pPr>
              <w:rPr>
                <w:rFonts w:ascii="Segoe UI" w:hAnsi="Segoe UI" w:cs="Segoe UI"/>
                <w:color w:val="444444"/>
                <w:sz w:val="20"/>
                <w:szCs w:val="20"/>
              </w:rPr>
            </w:pPr>
            <w:r w:rsidRPr="0060711F">
              <w:rPr>
                <w:rFonts w:ascii="Segoe UI" w:hAnsi="Segoe UI" w:cs="Segoe UI"/>
                <w:color w:val="444444"/>
                <w:sz w:val="20"/>
                <w:szCs w:val="20"/>
              </w:rPr>
              <w:t xml:space="preserve">Actions under the Smart Move Implementation Plan continue to be delivered during this quarter. </w:t>
            </w:r>
          </w:p>
          <w:p w14:paraId="607FDD83" w14:textId="77777777" w:rsidR="000D78D1" w:rsidRPr="0060711F" w:rsidRDefault="000C7870" w:rsidP="005C25B1">
            <w:pPr>
              <w:rPr>
                <w:rFonts w:ascii="Segoe UI" w:hAnsi="Segoe UI" w:cs="Segoe UI"/>
                <w:color w:val="444444"/>
                <w:sz w:val="20"/>
                <w:szCs w:val="20"/>
              </w:rPr>
            </w:pPr>
            <w:r w:rsidRPr="0060711F">
              <w:rPr>
                <w:rFonts w:ascii="Segoe UI" w:hAnsi="Segoe UI" w:cs="Segoe UI"/>
                <w:color w:val="444444"/>
                <w:sz w:val="20"/>
                <w:szCs w:val="20"/>
              </w:rPr>
              <w:t xml:space="preserve">A survey of over 450 pedestrians was undertaken to inform the Pedestrian Safety and Traffic Signals trial on Hutt and O'Connell streets. The data is currently being finalised to inform projects such as the city-wide speed limit review and city-wide crash review. </w:t>
            </w:r>
          </w:p>
          <w:p w14:paraId="23C485D7" w14:textId="165F48FD" w:rsidR="00CE4B76" w:rsidRPr="0060711F" w:rsidRDefault="000C7870" w:rsidP="005C25B1">
            <w:pPr>
              <w:rPr>
                <w:rFonts w:ascii="Segoe UI Semilight" w:eastAsia="Times New Roman" w:hAnsi="Segoe UI Semilight" w:cs="Segoe UI Semilight"/>
                <w:color w:val="FF0000"/>
                <w:sz w:val="20"/>
                <w:szCs w:val="20"/>
                <w:lang w:eastAsia="en-AU"/>
              </w:rPr>
            </w:pPr>
            <w:r w:rsidRPr="0060711F">
              <w:rPr>
                <w:rFonts w:ascii="Segoe UI" w:hAnsi="Segoe UI" w:cs="Segoe UI"/>
                <w:color w:val="444444"/>
                <w:sz w:val="20"/>
                <w:szCs w:val="20"/>
              </w:rPr>
              <w:t>Timed motorcycle parking is being trialled at 11 motorcy</w:t>
            </w:r>
            <w:r w:rsidR="000D78D1" w:rsidRPr="0060711F">
              <w:rPr>
                <w:rFonts w:ascii="Segoe UI" w:hAnsi="Segoe UI" w:cs="Segoe UI"/>
                <w:color w:val="444444"/>
                <w:sz w:val="20"/>
                <w:szCs w:val="20"/>
              </w:rPr>
              <w:t>c</w:t>
            </w:r>
            <w:r w:rsidRPr="0060711F">
              <w:rPr>
                <w:rFonts w:ascii="Segoe UI" w:hAnsi="Segoe UI" w:cs="Segoe UI"/>
                <w:color w:val="444444"/>
                <w:sz w:val="20"/>
                <w:szCs w:val="20"/>
              </w:rPr>
              <w:t>le parking spaces on Kintore Ave and Hindmarsh Square. Other projects include the annual City of Adelaide pedestrian and bike cordon count with the Department of Transport, Planning and Infrastructure, and the South Ward Local Area Traffic and Parking Management </w:t>
            </w:r>
          </w:p>
        </w:tc>
        <w:tc>
          <w:tcPr>
            <w:tcW w:w="1535" w:type="dxa"/>
          </w:tcPr>
          <w:p w14:paraId="454F4712" w14:textId="0AD46C69" w:rsidR="00CE4B76" w:rsidRPr="0060711F" w:rsidRDefault="00CE4B76" w:rsidP="00F40483">
            <w:pPr>
              <w:jc w:val="center"/>
              <w:rPr>
                <w:rFonts w:ascii="Segoe UI" w:eastAsia="Times New Roman" w:hAnsi="Segoe UI" w:cs="Segoe UI"/>
                <w:b/>
                <w:caps/>
                <w:color w:val="FF0000"/>
                <w:sz w:val="20"/>
                <w:szCs w:val="20"/>
                <w:lang w:eastAsia="en-AU"/>
              </w:rPr>
            </w:pPr>
            <w:r w:rsidRPr="0060711F">
              <w:rPr>
                <w:rFonts w:ascii="Segoe UI" w:eastAsia="Times New Roman" w:hAnsi="Segoe UI" w:cs="Segoe UI"/>
                <w:b/>
                <w:caps/>
                <w:sz w:val="20"/>
                <w:szCs w:val="20"/>
                <w:lang w:eastAsia="en-AU"/>
              </w:rPr>
              <w:t>on track</w:t>
            </w:r>
          </w:p>
        </w:tc>
      </w:tr>
      <w:tr w:rsidR="00CE4B76" w:rsidRPr="00E322BB" w14:paraId="52670DD9" w14:textId="77777777" w:rsidTr="00985DB6">
        <w:tblPrEx>
          <w:tblBorders>
            <w:top w:val="single" w:sz="4" w:space="0" w:color="auto"/>
            <w:left w:val="single" w:sz="4" w:space="0" w:color="auto"/>
            <w:bottom w:val="single" w:sz="4" w:space="0" w:color="auto"/>
            <w:right w:val="single" w:sz="4" w:space="0" w:color="auto"/>
          </w:tblBorders>
        </w:tblPrEx>
        <w:trPr>
          <w:trHeight w:val="1916"/>
        </w:trPr>
        <w:tc>
          <w:tcPr>
            <w:tcW w:w="4536" w:type="dxa"/>
            <w:shd w:val="clear" w:color="auto" w:fill="F2F2F2" w:themeFill="background1" w:themeFillShade="F2"/>
            <w:hideMark/>
          </w:tcPr>
          <w:p w14:paraId="2B72078E" w14:textId="4F2F37C9" w:rsidR="00CE4B76" w:rsidRPr="00A8057C" w:rsidRDefault="00CE4B76" w:rsidP="005C25B1">
            <w:pPr>
              <w:rPr>
                <w:rFonts w:ascii="Segoe UI Semilight" w:eastAsia="Times New Roman" w:hAnsi="Segoe UI Semilight" w:cs="Segoe UI Semilight"/>
                <w:sz w:val="20"/>
                <w:szCs w:val="20"/>
                <w:lang w:eastAsia="en-AU"/>
              </w:rPr>
            </w:pPr>
            <w:r w:rsidRPr="00A8057C">
              <w:rPr>
                <w:rFonts w:ascii="Segoe UI Semilight" w:eastAsia="Times New Roman" w:hAnsi="Segoe UI Semilight" w:cs="Segoe UI Semilight"/>
                <w:sz w:val="20"/>
                <w:szCs w:val="20"/>
                <w:lang w:eastAsia="en-AU"/>
              </w:rPr>
              <w:lastRenderedPageBreak/>
              <w:t>Promote and protect Adelaide’s built character and heritage through our operations, incentives, policies and direct investment, while working with and advocating to Federal and State governments for an increase in City buildings protected under State or Local Heritage regulations</w:t>
            </w:r>
            <w:r w:rsidR="00796F92">
              <w:rPr>
                <w:rFonts w:ascii="Segoe UI Semilight" w:eastAsia="Times New Roman" w:hAnsi="Segoe UI Semilight" w:cs="Segoe UI Semilight"/>
                <w:sz w:val="20"/>
                <w:szCs w:val="20"/>
                <w:lang w:eastAsia="en-AU"/>
              </w:rPr>
              <w:t xml:space="preserve"> (ANNUAL OBJECTIVE)</w:t>
            </w:r>
          </w:p>
        </w:tc>
        <w:tc>
          <w:tcPr>
            <w:tcW w:w="2127" w:type="dxa"/>
          </w:tcPr>
          <w:p w14:paraId="3AF12A56" w14:textId="77777777" w:rsidR="00CE4B76" w:rsidRDefault="00556986" w:rsidP="005C25B1">
            <w:pPr>
              <w:rPr>
                <w:rFonts w:ascii="Segoe UI" w:hAnsi="Segoe UI" w:cs="Segoe UI"/>
                <w:color w:val="444444"/>
                <w:sz w:val="20"/>
                <w:szCs w:val="20"/>
              </w:rPr>
            </w:pPr>
            <w:r>
              <w:rPr>
                <w:rFonts w:ascii="Segoe UI" w:hAnsi="Segoe UI" w:cs="Segoe UI"/>
                <w:color w:val="444444"/>
                <w:sz w:val="20"/>
                <w:szCs w:val="20"/>
              </w:rPr>
              <w:t>Associate Director, Planning &amp; Development</w:t>
            </w:r>
          </w:p>
          <w:p w14:paraId="07691B44" w14:textId="36AA9156" w:rsidR="006B0015" w:rsidRDefault="006B0015" w:rsidP="005C25B1">
            <w:pPr>
              <w:rPr>
                <w:rFonts w:ascii="Segoe UI" w:hAnsi="Segoe UI" w:cs="Segoe UI"/>
                <w:color w:val="444444"/>
                <w:sz w:val="20"/>
                <w:szCs w:val="20"/>
              </w:rPr>
            </w:pPr>
            <w:r>
              <w:rPr>
                <w:rFonts w:ascii="Segoe UI" w:hAnsi="Segoe UI" w:cs="Segoe UI"/>
                <w:color w:val="444444"/>
                <w:sz w:val="20"/>
                <w:szCs w:val="20"/>
              </w:rPr>
              <w:t>CHECK WITH AMY</w:t>
            </w:r>
          </w:p>
        </w:tc>
        <w:tc>
          <w:tcPr>
            <w:tcW w:w="7200" w:type="dxa"/>
          </w:tcPr>
          <w:p w14:paraId="5098AEE6" w14:textId="1BBD05E0" w:rsidR="000D78D1" w:rsidRPr="000D78D1" w:rsidRDefault="000D78D1" w:rsidP="002E48E5">
            <w:pPr>
              <w:rPr>
                <w:rFonts w:ascii="Segoe UI Semilight" w:eastAsia="Times New Roman" w:hAnsi="Segoe UI Semilight" w:cs="Segoe UI Semilight"/>
                <w:sz w:val="20"/>
                <w:szCs w:val="20"/>
                <w:lang w:eastAsia="en-AU"/>
              </w:rPr>
            </w:pPr>
            <w:r w:rsidRPr="000D78D1">
              <w:rPr>
                <w:rFonts w:ascii="Segoe UI" w:hAnsi="Segoe UI" w:cs="Segoe UI"/>
                <w:sz w:val="20"/>
                <w:szCs w:val="20"/>
              </w:rPr>
              <w:t>A number of activities were undertaken in Quarter 2 to prom</w:t>
            </w:r>
            <w:r w:rsidR="007D10BF">
              <w:rPr>
                <w:rFonts w:ascii="Segoe UI" w:hAnsi="Segoe UI" w:cs="Segoe UI"/>
                <w:sz w:val="20"/>
                <w:szCs w:val="20"/>
              </w:rPr>
              <w:t>ote and protect Adelaide’s built</w:t>
            </w:r>
            <w:r w:rsidRPr="000D78D1">
              <w:rPr>
                <w:rFonts w:ascii="Segoe UI" w:hAnsi="Segoe UI" w:cs="Segoe UI"/>
                <w:sz w:val="20"/>
                <w:szCs w:val="20"/>
              </w:rPr>
              <w:t xml:space="preserve"> character heritage. Work has continued on the Heritage Promotion Program as well as on ascertaining customer satisfaction for the Heritage Incentive Scheme.</w:t>
            </w:r>
            <w:r w:rsidR="002E48E5">
              <w:rPr>
                <w:rFonts w:ascii="Segoe UI" w:hAnsi="Segoe UI" w:cs="Segoe UI"/>
                <w:sz w:val="20"/>
                <w:szCs w:val="20"/>
              </w:rPr>
              <w:t xml:space="preserve"> </w:t>
            </w:r>
            <w:r w:rsidRPr="000D78D1">
              <w:rPr>
                <w:rFonts w:ascii="Segoe UI" w:hAnsi="Segoe UI" w:cs="Segoe UI"/>
                <w:sz w:val="20"/>
                <w:szCs w:val="20"/>
              </w:rPr>
              <w:t>A sponsorship agreement was confirmed between History SA and the City of Adelaide for the South Australian History Festival.</w:t>
            </w:r>
          </w:p>
        </w:tc>
        <w:tc>
          <w:tcPr>
            <w:tcW w:w="1535" w:type="dxa"/>
          </w:tcPr>
          <w:p w14:paraId="0C7A7F01" w14:textId="3CBB33F4" w:rsidR="00CE4B76" w:rsidRPr="000D78D1" w:rsidRDefault="00CE4B76" w:rsidP="00F40483">
            <w:pPr>
              <w:jc w:val="center"/>
              <w:rPr>
                <w:rFonts w:ascii="Segoe UI" w:eastAsia="Times New Roman" w:hAnsi="Segoe UI" w:cs="Segoe UI"/>
                <w:b/>
                <w:caps/>
                <w:sz w:val="20"/>
                <w:szCs w:val="20"/>
                <w:lang w:eastAsia="en-AU"/>
              </w:rPr>
            </w:pPr>
            <w:r w:rsidRPr="000D78D1">
              <w:rPr>
                <w:rFonts w:ascii="Segoe UI" w:eastAsia="Times New Roman" w:hAnsi="Segoe UI" w:cs="Segoe UI"/>
                <w:b/>
                <w:caps/>
                <w:sz w:val="20"/>
                <w:szCs w:val="20"/>
                <w:lang w:eastAsia="en-AU"/>
              </w:rPr>
              <w:t>on track</w:t>
            </w:r>
          </w:p>
        </w:tc>
      </w:tr>
      <w:tr w:rsidR="00CE4B76" w:rsidRPr="00E322BB" w14:paraId="652233FC" w14:textId="77777777" w:rsidTr="006D3C0C">
        <w:tblPrEx>
          <w:tblBorders>
            <w:top w:val="single" w:sz="4" w:space="0" w:color="auto"/>
            <w:left w:val="single" w:sz="4" w:space="0" w:color="auto"/>
            <w:bottom w:val="single" w:sz="4" w:space="0" w:color="auto"/>
            <w:right w:val="single" w:sz="4" w:space="0" w:color="auto"/>
          </w:tblBorders>
        </w:tblPrEx>
        <w:trPr>
          <w:trHeight w:val="1843"/>
        </w:trPr>
        <w:tc>
          <w:tcPr>
            <w:tcW w:w="4536" w:type="dxa"/>
            <w:shd w:val="clear" w:color="auto" w:fill="F2F2F2" w:themeFill="background1" w:themeFillShade="F2"/>
            <w:hideMark/>
          </w:tcPr>
          <w:p w14:paraId="568B186B" w14:textId="77777777" w:rsidR="00CE4B76" w:rsidRPr="00C5371F" w:rsidRDefault="00CE4B76" w:rsidP="005C25B1">
            <w:pPr>
              <w:rPr>
                <w:rFonts w:ascii="Segoe UI Semilight" w:eastAsia="Times New Roman" w:hAnsi="Segoe UI Semilight" w:cs="Segoe UI Semilight"/>
                <w:sz w:val="20"/>
                <w:szCs w:val="20"/>
                <w:lang w:eastAsia="en-AU"/>
              </w:rPr>
            </w:pPr>
            <w:r w:rsidRPr="00C5371F">
              <w:rPr>
                <w:rFonts w:ascii="Segoe UI Semilight" w:eastAsia="Times New Roman" w:hAnsi="Segoe UI Semilight" w:cs="Segoe UI Semilight"/>
                <w:sz w:val="20"/>
                <w:szCs w:val="20"/>
                <w:lang w:eastAsia="en-AU"/>
              </w:rPr>
              <w:t>Support social entrepreneurs to develop business models that have a positive impact on the City’s wellbeing and resilience</w:t>
            </w:r>
          </w:p>
        </w:tc>
        <w:tc>
          <w:tcPr>
            <w:tcW w:w="2127" w:type="dxa"/>
          </w:tcPr>
          <w:p w14:paraId="671F23FA" w14:textId="4C0A3311" w:rsidR="00CE4B76" w:rsidRDefault="00556986" w:rsidP="005C25B1">
            <w:pPr>
              <w:rPr>
                <w:rFonts w:ascii="Segoe UI" w:hAnsi="Segoe UI" w:cs="Segoe UI"/>
                <w:color w:val="444444"/>
                <w:sz w:val="20"/>
                <w:szCs w:val="20"/>
              </w:rPr>
            </w:pPr>
            <w:r>
              <w:rPr>
                <w:rFonts w:ascii="Segoe UI" w:hAnsi="Segoe UI" w:cs="Segoe UI"/>
                <w:color w:val="444444"/>
                <w:sz w:val="20"/>
                <w:szCs w:val="20"/>
              </w:rPr>
              <w:t>Associate Director, Community &amp; Culture</w:t>
            </w:r>
          </w:p>
        </w:tc>
        <w:tc>
          <w:tcPr>
            <w:tcW w:w="7200" w:type="dxa"/>
          </w:tcPr>
          <w:p w14:paraId="2A35354E" w14:textId="4D46ECE5" w:rsidR="00943766" w:rsidRDefault="00943766" w:rsidP="00943766">
            <w:pPr>
              <w:rPr>
                <w:rFonts w:ascii="Segoe UI" w:hAnsi="Segoe UI" w:cs="Segoe UI"/>
                <w:color w:val="444444"/>
                <w:sz w:val="20"/>
                <w:szCs w:val="20"/>
              </w:rPr>
            </w:pPr>
            <w:r w:rsidRPr="00943766">
              <w:rPr>
                <w:rFonts w:ascii="Segoe UI" w:hAnsi="Segoe UI" w:cs="Segoe UI"/>
                <w:sz w:val="20"/>
                <w:szCs w:val="20"/>
              </w:rPr>
              <w:t xml:space="preserve">There is no further activity planned for this Action and </w:t>
            </w:r>
            <w:r w:rsidR="002E48E5">
              <w:rPr>
                <w:rFonts w:ascii="Segoe UI" w:hAnsi="Segoe UI" w:cs="Segoe UI"/>
                <w:sz w:val="20"/>
                <w:szCs w:val="20"/>
              </w:rPr>
              <w:t>t</w:t>
            </w:r>
            <w:r>
              <w:rPr>
                <w:rFonts w:ascii="Segoe UI" w:hAnsi="Segoe UI" w:cs="Segoe UI"/>
                <w:sz w:val="20"/>
                <w:szCs w:val="20"/>
              </w:rPr>
              <w:t xml:space="preserve">here will be </w:t>
            </w:r>
            <w:r>
              <w:rPr>
                <w:rFonts w:ascii="Segoe UI" w:hAnsi="Segoe UI" w:cs="Segoe UI"/>
                <w:color w:val="444444"/>
                <w:sz w:val="20"/>
                <w:szCs w:val="20"/>
              </w:rPr>
              <w:t xml:space="preserve">no further updates provided for the remainder of the </w:t>
            </w:r>
            <w:r w:rsidRPr="00407C55">
              <w:rPr>
                <w:rFonts w:ascii="Segoe UI" w:hAnsi="Segoe UI" w:cs="Segoe UI"/>
                <w:i/>
                <w:color w:val="444444"/>
                <w:sz w:val="20"/>
                <w:szCs w:val="20"/>
              </w:rPr>
              <w:t>City of Adelaide 2016-2020 Strategic Plan</w:t>
            </w:r>
            <w:r>
              <w:rPr>
                <w:rFonts w:ascii="Segoe UI" w:hAnsi="Segoe UI" w:cs="Segoe UI"/>
                <w:color w:val="444444"/>
                <w:sz w:val="20"/>
                <w:szCs w:val="20"/>
              </w:rPr>
              <w:t>.</w:t>
            </w:r>
          </w:p>
          <w:p w14:paraId="251AD68A" w14:textId="77777777" w:rsidR="00943766" w:rsidRDefault="00943766" w:rsidP="00943766">
            <w:pPr>
              <w:rPr>
                <w:rFonts w:ascii="Segoe UI" w:hAnsi="Segoe UI" w:cs="Segoe UI"/>
                <w:sz w:val="20"/>
                <w:szCs w:val="20"/>
              </w:rPr>
            </w:pPr>
          </w:p>
          <w:p w14:paraId="3134B1DD" w14:textId="0F5727EB" w:rsidR="003A7160" w:rsidRPr="00985DB6" w:rsidRDefault="00943766" w:rsidP="00943766">
            <w:pPr>
              <w:rPr>
                <w:rFonts w:ascii="Segoe UI" w:hAnsi="Segoe UI" w:cs="Segoe UI"/>
                <w:color w:val="444444"/>
                <w:sz w:val="20"/>
                <w:szCs w:val="20"/>
              </w:rPr>
            </w:pPr>
            <w:r w:rsidRPr="00943766">
              <w:rPr>
                <w:rFonts w:ascii="Segoe UI" w:hAnsi="Segoe UI" w:cs="Segoe UI"/>
                <w:sz w:val="20"/>
                <w:szCs w:val="20"/>
              </w:rPr>
              <w:t>Related activity is occurring and will be reported against the Action “Attract and support artists and cultural entrepreneurs to develop commercial opportunities” under the Creative Theme.</w:t>
            </w:r>
          </w:p>
        </w:tc>
        <w:tc>
          <w:tcPr>
            <w:tcW w:w="1535" w:type="dxa"/>
          </w:tcPr>
          <w:p w14:paraId="4D9841D4" w14:textId="37277326" w:rsidR="003A7160" w:rsidRPr="00C5371F" w:rsidRDefault="002E48E5" w:rsidP="00F40483">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completed</w:t>
            </w:r>
          </w:p>
        </w:tc>
      </w:tr>
      <w:tr w:rsidR="00CE4B76" w:rsidRPr="00E322BB" w14:paraId="3043F3BF" w14:textId="77777777" w:rsidTr="000B3888">
        <w:tblPrEx>
          <w:tblBorders>
            <w:top w:val="single" w:sz="4" w:space="0" w:color="auto"/>
            <w:left w:val="single" w:sz="4" w:space="0" w:color="auto"/>
            <w:bottom w:val="single" w:sz="4" w:space="0" w:color="auto"/>
            <w:right w:val="single" w:sz="4" w:space="0" w:color="auto"/>
          </w:tblBorders>
        </w:tblPrEx>
        <w:trPr>
          <w:trHeight w:val="1605"/>
        </w:trPr>
        <w:tc>
          <w:tcPr>
            <w:tcW w:w="4536" w:type="dxa"/>
            <w:shd w:val="clear" w:color="auto" w:fill="F2F2F2" w:themeFill="background1" w:themeFillShade="F2"/>
            <w:hideMark/>
          </w:tcPr>
          <w:p w14:paraId="6C313FCF" w14:textId="36433157" w:rsidR="00CE4B76" w:rsidRPr="0060711F" w:rsidRDefault="00CE4B76" w:rsidP="005C25B1">
            <w:pPr>
              <w:rPr>
                <w:rFonts w:ascii="Segoe UI Semilight" w:eastAsia="Times New Roman" w:hAnsi="Segoe UI Semilight" w:cs="Segoe UI Semilight"/>
                <w:sz w:val="20"/>
                <w:szCs w:val="20"/>
                <w:lang w:eastAsia="en-AU"/>
              </w:rPr>
            </w:pPr>
            <w:r w:rsidRPr="0060711F">
              <w:rPr>
                <w:rFonts w:ascii="Segoe UI Semilight" w:eastAsia="Times New Roman" w:hAnsi="Segoe UI Semilight" w:cs="Segoe UI Semilight"/>
                <w:sz w:val="20"/>
                <w:szCs w:val="20"/>
                <w:lang w:eastAsia="en-AU"/>
              </w:rPr>
              <w:t xml:space="preserve">Work with neighbouring councils and the State Government to enhance the facilities, attractions, landscapes and movement networks in the Park Lands to meet the needs and expectations of growing </w:t>
            </w:r>
            <w:r w:rsidR="00ED24B0" w:rsidRPr="0060711F">
              <w:rPr>
                <w:rFonts w:ascii="Segoe UI Semilight" w:eastAsia="Times New Roman" w:hAnsi="Segoe UI Semilight" w:cs="Segoe UI Semilight"/>
                <w:sz w:val="20"/>
                <w:szCs w:val="20"/>
                <w:lang w:eastAsia="en-AU"/>
              </w:rPr>
              <w:t>high-density</w:t>
            </w:r>
            <w:r w:rsidRPr="0060711F">
              <w:rPr>
                <w:rFonts w:ascii="Segoe UI Semilight" w:eastAsia="Times New Roman" w:hAnsi="Segoe UI Semilight" w:cs="Segoe UI Semilight"/>
                <w:sz w:val="20"/>
                <w:szCs w:val="20"/>
                <w:lang w:eastAsia="en-AU"/>
              </w:rPr>
              <w:t xml:space="preserve"> comm</w:t>
            </w:r>
            <w:r w:rsidR="00796F92" w:rsidRPr="0060711F">
              <w:rPr>
                <w:rFonts w:ascii="Segoe UI Semilight" w:eastAsia="Times New Roman" w:hAnsi="Segoe UI Semilight" w:cs="Segoe UI Semilight"/>
                <w:sz w:val="20"/>
                <w:szCs w:val="20"/>
                <w:lang w:eastAsia="en-AU"/>
              </w:rPr>
              <w:t>unities living in and near the C</w:t>
            </w:r>
            <w:r w:rsidRPr="0060711F">
              <w:rPr>
                <w:rFonts w:ascii="Segoe UI Semilight" w:eastAsia="Times New Roman" w:hAnsi="Segoe UI Semilight" w:cs="Segoe UI Semilight"/>
                <w:sz w:val="20"/>
                <w:szCs w:val="20"/>
                <w:lang w:eastAsia="en-AU"/>
              </w:rPr>
              <w:t>ity</w:t>
            </w:r>
            <w:r w:rsidR="00796F92" w:rsidRPr="0060711F">
              <w:rPr>
                <w:rFonts w:ascii="Segoe UI Semilight" w:eastAsia="Times New Roman" w:hAnsi="Segoe UI Semilight" w:cs="Segoe UI Semilight"/>
                <w:sz w:val="20"/>
                <w:szCs w:val="20"/>
                <w:lang w:eastAsia="en-AU"/>
              </w:rPr>
              <w:t xml:space="preserve"> (ANNUAL OBJECTIVE)</w:t>
            </w:r>
          </w:p>
        </w:tc>
        <w:tc>
          <w:tcPr>
            <w:tcW w:w="2127" w:type="dxa"/>
          </w:tcPr>
          <w:p w14:paraId="0845B129" w14:textId="4DC485E4" w:rsidR="00CE4B76" w:rsidRPr="0060711F" w:rsidRDefault="00C543ED" w:rsidP="005C25B1">
            <w:pPr>
              <w:rPr>
                <w:rFonts w:ascii="Segoe UI Semilight" w:eastAsia="Times New Roman" w:hAnsi="Segoe UI Semilight" w:cs="Segoe UI Semilight"/>
                <w:sz w:val="20"/>
                <w:szCs w:val="20"/>
                <w:lang w:eastAsia="en-AU"/>
              </w:rPr>
            </w:pPr>
            <w:r w:rsidRPr="0060711F">
              <w:rPr>
                <w:rFonts w:ascii="Segoe UI Semilight" w:eastAsia="Times New Roman" w:hAnsi="Segoe UI Semilight" w:cs="Segoe UI Semilight"/>
                <w:sz w:val="20"/>
                <w:szCs w:val="20"/>
                <w:lang w:eastAsia="en-AU"/>
              </w:rPr>
              <w:t>Associate Director, Strategy &amp; Design</w:t>
            </w:r>
          </w:p>
        </w:tc>
        <w:tc>
          <w:tcPr>
            <w:tcW w:w="7200" w:type="dxa"/>
          </w:tcPr>
          <w:p w14:paraId="3869CC4E" w14:textId="3A7A74F7" w:rsidR="00CE4B76" w:rsidRPr="0060711F" w:rsidRDefault="000D78D1" w:rsidP="005C25B1">
            <w:pPr>
              <w:rPr>
                <w:rFonts w:ascii="Segoe UI Semilight" w:eastAsia="Times New Roman" w:hAnsi="Segoe UI Semilight" w:cs="Segoe UI Semilight"/>
                <w:color w:val="FF0000"/>
                <w:sz w:val="20"/>
                <w:szCs w:val="20"/>
                <w:lang w:eastAsia="en-AU"/>
              </w:rPr>
            </w:pPr>
            <w:r w:rsidRPr="0060711F">
              <w:rPr>
                <w:rFonts w:ascii="Segoe UI" w:hAnsi="Segoe UI" w:cs="Segoe UI"/>
                <w:color w:val="444444"/>
                <w:sz w:val="20"/>
                <w:szCs w:val="20"/>
              </w:rPr>
              <w:t>The City of Adelaide continues to work with the City of Prospect to refine the scope and develop a detailed design brief for the enhancement of Denise Norton Park/Pardipardinyilla (Park 2) and Yam Daisy Park/Kantarilla (Park 3) on either side of Prospect Road.</w:t>
            </w:r>
          </w:p>
        </w:tc>
        <w:tc>
          <w:tcPr>
            <w:tcW w:w="1535" w:type="dxa"/>
          </w:tcPr>
          <w:p w14:paraId="4DCF9996" w14:textId="5BDE19EE" w:rsidR="00CE4B76" w:rsidRPr="0060711F" w:rsidRDefault="00C543ED" w:rsidP="00F40483">
            <w:pPr>
              <w:jc w:val="center"/>
              <w:rPr>
                <w:rFonts w:ascii="Segoe UI" w:eastAsia="Times New Roman" w:hAnsi="Segoe UI" w:cs="Segoe UI"/>
                <w:b/>
                <w:caps/>
                <w:color w:val="FF0000"/>
                <w:sz w:val="20"/>
                <w:szCs w:val="20"/>
                <w:lang w:eastAsia="en-AU"/>
              </w:rPr>
            </w:pPr>
            <w:r w:rsidRPr="0060711F">
              <w:rPr>
                <w:rFonts w:ascii="Segoe UI" w:eastAsia="Times New Roman" w:hAnsi="Segoe UI" w:cs="Segoe UI"/>
                <w:b/>
                <w:caps/>
                <w:sz w:val="20"/>
                <w:szCs w:val="20"/>
                <w:lang w:eastAsia="en-AU"/>
              </w:rPr>
              <w:t>on track</w:t>
            </w:r>
          </w:p>
        </w:tc>
      </w:tr>
      <w:tr w:rsidR="00CE4B76" w:rsidRPr="00E322BB" w14:paraId="411BF075" w14:textId="77777777" w:rsidTr="000B3888">
        <w:tblPrEx>
          <w:tblBorders>
            <w:top w:val="single" w:sz="4" w:space="0" w:color="auto"/>
            <w:left w:val="single" w:sz="4" w:space="0" w:color="auto"/>
            <w:bottom w:val="single" w:sz="4" w:space="0" w:color="auto"/>
            <w:right w:val="single" w:sz="4" w:space="0" w:color="auto"/>
          </w:tblBorders>
        </w:tblPrEx>
        <w:trPr>
          <w:trHeight w:val="613"/>
        </w:trPr>
        <w:tc>
          <w:tcPr>
            <w:tcW w:w="4536" w:type="dxa"/>
            <w:shd w:val="clear" w:color="auto" w:fill="F2F2F2" w:themeFill="background1" w:themeFillShade="F2"/>
            <w:hideMark/>
          </w:tcPr>
          <w:p w14:paraId="39EAC193" w14:textId="77777777" w:rsidR="00CE4B76" w:rsidRPr="0042762F" w:rsidRDefault="00CE4B76" w:rsidP="005C25B1">
            <w:pPr>
              <w:rPr>
                <w:rFonts w:ascii="Segoe UI Semilight" w:eastAsia="Times New Roman" w:hAnsi="Segoe UI Semilight" w:cs="Segoe UI Semilight"/>
                <w:sz w:val="20"/>
                <w:szCs w:val="20"/>
                <w:lang w:eastAsia="en-AU"/>
              </w:rPr>
            </w:pPr>
            <w:r w:rsidRPr="0042762F">
              <w:rPr>
                <w:rFonts w:ascii="Segoe UI Semilight" w:eastAsia="Times New Roman" w:hAnsi="Segoe UI Semilight" w:cs="Segoe UI Semilight"/>
                <w:sz w:val="20"/>
                <w:szCs w:val="20"/>
                <w:lang w:eastAsia="en-AU"/>
              </w:rPr>
              <w:t>Work with the community and other stakeholders through a range of initiatives to activate key areas to enable people to use the City safely and seek to reduce crime</w:t>
            </w:r>
          </w:p>
        </w:tc>
        <w:tc>
          <w:tcPr>
            <w:tcW w:w="2127" w:type="dxa"/>
          </w:tcPr>
          <w:p w14:paraId="40374A5D" w14:textId="704EB315" w:rsidR="00CE4B76" w:rsidRPr="0042762F" w:rsidRDefault="00C543ED" w:rsidP="005C25B1">
            <w:pPr>
              <w:rPr>
                <w:rFonts w:ascii="Segoe UI" w:hAnsi="Segoe UI" w:cs="Segoe UI"/>
                <w:sz w:val="20"/>
                <w:szCs w:val="20"/>
              </w:rPr>
            </w:pPr>
            <w:r w:rsidRPr="0042762F">
              <w:rPr>
                <w:rFonts w:ascii="Segoe UI" w:hAnsi="Segoe UI" w:cs="Segoe UI"/>
                <w:sz w:val="20"/>
                <w:szCs w:val="20"/>
              </w:rPr>
              <w:t>Associate Director, Community &amp; Culture</w:t>
            </w:r>
          </w:p>
        </w:tc>
        <w:tc>
          <w:tcPr>
            <w:tcW w:w="7200" w:type="dxa"/>
          </w:tcPr>
          <w:p w14:paraId="7E110069" w14:textId="61962FBC" w:rsidR="00CE4B76" w:rsidRPr="0042762F" w:rsidRDefault="002E48E5" w:rsidP="005C25B1">
            <w:pPr>
              <w:rPr>
                <w:rFonts w:ascii="Segoe UI Semilight" w:eastAsia="Times New Roman" w:hAnsi="Segoe UI Semilight" w:cs="Segoe UI Semilight"/>
                <w:sz w:val="20"/>
                <w:szCs w:val="20"/>
                <w:lang w:eastAsia="en-AU"/>
              </w:rPr>
            </w:pPr>
            <w:r w:rsidRPr="0042762F">
              <w:rPr>
                <w:rFonts w:ascii="Segoe UI" w:hAnsi="Segoe UI" w:cs="Segoe UI"/>
                <w:sz w:val="20"/>
                <w:szCs w:val="20"/>
              </w:rPr>
              <w:t>CoA</w:t>
            </w:r>
            <w:r w:rsidR="006B0015" w:rsidRPr="0042762F">
              <w:rPr>
                <w:rFonts w:ascii="Segoe UI" w:hAnsi="Segoe UI" w:cs="Segoe UI"/>
                <w:sz w:val="20"/>
                <w:szCs w:val="20"/>
              </w:rPr>
              <w:t xml:space="preserve"> worked with residents of the Playford Estate in Old Treasury Lane, Housing SA and SAPOL to h</w:t>
            </w:r>
            <w:r w:rsidRPr="0042762F">
              <w:rPr>
                <w:rFonts w:ascii="Segoe UI" w:hAnsi="Segoe UI" w:cs="Segoe UI"/>
                <w:sz w:val="20"/>
                <w:szCs w:val="20"/>
              </w:rPr>
              <w:t xml:space="preserve">old a successful community BBQ </w:t>
            </w:r>
            <w:r w:rsidR="006B0015" w:rsidRPr="0042762F">
              <w:rPr>
                <w:rFonts w:ascii="Segoe UI" w:hAnsi="Segoe UI" w:cs="Segoe UI"/>
                <w:sz w:val="20"/>
                <w:szCs w:val="20"/>
              </w:rPr>
              <w:t>with 28 attendees</w:t>
            </w:r>
            <w:r w:rsidRPr="0042762F">
              <w:rPr>
                <w:rFonts w:ascii="Segoe UI" w:hAnsi="Segoe UI" w:cs="Segoe UI"/>
                <w:sz w:val="20"/>
                <w:szCs w:val="20"/>
              </w:rPr>
              <w:t xml:space="preserve"> in response to </w:t>
            </w:r>
            <w:r w:rsidR="006B0015" w:rsidRPr="0042762F">
              <w:rPr>
                <w:rFonts w:ascii="Segoe UI" w:hAnsi="Segoe UI" w:cs="Segoe UI"/>
                <w:sz w:val="20"/>
                <w:szCs w:val="20"/>
              </w:rPr>
              <w:t>reported safety issues in the Housing SA estate. Two residents received community spirit awards presented by Councillor Simms. A resident-led Dotmocracy exercise was conducted to improve community connection and perceptions of safety</w:t>
            </w:r>
            <w:r w:rsidRPr="0042762F">
              <w:rPr>
                <w:rFonts w:ascii="Segoe UI" w:hAnsi="Segoe UI" w:cs="Segoe UI"/>
                <w:sz w:val="20"/>
                <w:szCs w:val="20"/>
              </w:rPr>
              <w:t xml:space="preserve"> with 21 people participating. </w:t>
            </w:r>
          </w:p>
        </w:tc>
        <w:tc>
          <w:tcPr>
            <w:tcW w:w="1535" w:type="dxa"/>
          </w:tcPr>
          <w:p w14:paraId="6D49BE71" w14:textId="0A8EA009" w:rsidR="00CE4B76" w:rsidRPr="00892E5F" w:rsidRDefault="00CE4B76" w:rsidP="00F40483">
            <w:pPr>
              <w:jc w:val="center"/>
              <w:rPr>
                <w:rFonts w:ascii="Segoe UI" w:eastAsia="Times New Roman" w:hAnsi="Segoe UI" w:cs="Segoe UI"/>
                <w:b/>
                <w:caps/>
                <w:color w:val="FF0000"/>
                <w:sz w:val="20"/>
                <w:szCs w:val="20"/>
                <w:lang w:eastAsia="en-AU"/>
              </w:rPr>
            </w:pPr>
            <w:r w:rsidRPr="006B0015">
              <w:rPr>
                <w:rFonts w:ascii="Segoe UI" w:eastAsia="Times New Roman" w:hAnsi="Segoe UI" w:cs="Segoe UI"/>
                <w:b/>
                <w:caps/>
                <w:color w:val="171717" w:themeColor="background2" w:themeShade="1A"/>
                <w:sz w:val="20"/>
                <w:szCs w:val="20"/>
                <w:lang w:eastAsia="en-AU"/>
              </w:rPr>
              <w:t>on track</w:t>
            </w:r>
          </w:p>
        </w:tc>
      </w:tr>
      <w:tr w:rsidR="00CE4B76" w:rsidRPr="00E322BB" w14:paraId="438B285A" w14:textId="77777777" w:rsidTr="000D78D1">
        <w:tblPrEx>
          <w:tblBorders>
            <w:top w:val="single" w:sz="4" w:space="0" w:color="auto"/>
            <w:left w:val="single" w:sz="4" w:space="0" w:color="auto"/>
            <w:bottom w:val="single" w:sz="4" w:space="0" w:color="auto"/>
            <w:right w:val="single" w:sz="4" w:space="0" w:color="auto"/>
          </w:tblBorders>
        </w:tblPrEx>
        <w:trPr>
          <w:trHeight w:val="1652"/>
        </w:trPr>
        <w:tc>
          <w:tcPr>
            <w:tcW w:w="4536" w:type="dxa"/>
            <w:shd w:val="clear" w:color="auto" w:fill="F2F2F2" w:themeFill="background1" w:themeFillShade="F2"/>
            <w:hideMark/>
          </w:tcPr>
          <w:p w14:paraId="67E498A3" w14:textId="508E6797" w:rsidR="00CE4B76" w:rsidRPr="00D76BE7" w:rsidRDefault="00CE4B76" w:rsidP="005C25B1">
            <w:pPr>
              <w:rPr>
                <w:rFonts w:ascii="Segoe UI Semilight" w:eastAsia="Times New Roman" w:hAnsi="Segoe UI Semilight" w:cs="Segoe UI Semilight"/>
                <w:sz w:val="20"/>
                <w:szCs w:val="20"/>
                <w:lang w:eastAsia="en-AU"/>
              </w:rPr>
            </w:pPr>
            <w:r w:rsidRPr="00D76BE7">
              <w:rPr>
                <w:rFonts w:ascii="Segoe UI Semilight" w:eastAsia="Times New Roman" w:hAnsi="Segoe UI Semilight" w:cs="Segoe UI Semilight"/>
                <w:sz w:val="20"/>
                <w:szCs w:val="20"/>
                <w:lang w:eastAsia="en-AU"/>
              </w:rPr>
              <w:t>Work with the State and Federal governments and other councils through the Mayors for AdeLINK advocacy group to engage with local communities to progress an integrated light rail network across the City’s key precincts, with key connections to inner city suburbs</w:t>
            </w:r>
          </w:p>
        </w:tc>
        <w:tc>
          <w:tcPr>
            <w:tcW w:w="2127" w:type="dxa"/>
          </w:tcPr>
          <w:p w14:paraId="5F007EF8" w14:textId="20469058" w:rsidR="00CE4B76" w:rsidRDefault="00C543ED" w:rsidP="005C25B1">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200" w:type="dxa"/>
          </w:tcPr>
          <w:p w14:paraId="47C080C7" w14:textId="10D09AF5" w:rsidR="00CE4B76" w:rsidRPr="000D78D1" w:rsidRDefault="000D78D1" w:rsidP="005C25B1">
            <w:pPr>
              <w:rPr>
                <w:rFonts w:ascii="Segoe UI Semilight" w:eastAsia="Times New Roman" w:hAnsi="Segoe UI Semilight" w:cs="Segoe UI Semilight"/>
                <w:sz w:val="20"/>
                <w:szCs w:val="20"/>
                <w:highlight w:val="yellow"/>
                <w:lang w:eastAsia="en-AU"/>
              </w:rPr>
            </w:pPr>
            <w:r w:rsidRPr="0060711F">
              <w:rPr>
                <w:rFonts w:ascii="Segoe UI" w:hAnsi="Segoe UI" w:cs="Segoe UI"/>
                <w:sz w:val="20"/>
                <w:szCs w:val="20"/>
              </w:rPr>
              <w:t>Council continues to work with the State Government on the upgrade of the City South tram stop on King William Street. Council will also continue to lobby for expanding the AdeLink tram network in the City and North Adelaide with the State Government following the completion of the North Terrace light rail extension.</w:t>
            </w:r>
          </w:p>
        </w:tc>
        <w:tc>
          <w:tcPr>
            <w:tcW w:w="1535" w:type="dxa"/>
          </w:tcPr>
          <w:p w14:paraId="3F192AC9" w14:textId="39A04712" w:rsidR="00CE4B76" w:rsidRPr="000D78D1" w:rsidRDefault="00CE4B76" w:rsidP="00F40483">
            <w:pPr>
              <w:jc w:val="center"/>
              <w:rPr>
                <w:rFonts w:ascii="Segoe UI" w:eastAsia="Times New Roman" w:hAnsi="Segoe UI" w:cs="Segoe UI"/>
                <w:b/>
                <w:caps/>
                <w:sz w:val="20"/>
                <w:szCs w:val="20"/>
                <w:highlight w:val="yellow"/>
                <w:lang w:eastAsia="en-AU"/>
              </w:rPr>
            </w:pPr>
            <w:r w:rsidRPr="0060711F">
              <w:rPr>
                <w:rFonts w:ascii="Segoe UI" w:eastAsia="Times New Roman" w:hAnsi="Segoe UI" w:cs="Segoe UI"/>
                <w:b/>
                <w:caps/>
                <w:sz w:val="20"/>
                <w:szCs w:val="20"/>
                <w:lang w:eastAsia="en-AU"/>
              </w:rPr>
              <w:t>on track</w:t>
            </w:r>
          </w:p>
        </w:tc>
      </w:tr>
      <w:tr w:rsidR="005C1BDC" w:rsidRPr="00E322BB" w14:paraId="4DFE143D" w14:textId="77777777" w:rsidTr="000B3888">
        <w:tblPrEx>
          <w:tblBorders>
            <w:top w:val="single" w:sz="4" w:space="0" w:color="auto"/>
            <w:left w:val="single" w:sz="4" w:space="0" w:color="auto"/>
            <w:bottom w:val="single" w:sz="4" w:space="0" w:color="auto"/>
            <w:right w:val="single" w:sz="4" w:space="0" w:color="auto"/>
          </w:tblBorders>
        </w:tblPrEx>
        <w:trPr>
          <w:trHeight w:val="855"/>
        </w:trPr>
        <w:tc>
          <w:tcPr>
            <w:tcW w:w="4536" w:type="dxa"/>
            <w:shd w:val="clear" w:color="auto" w:fill="F2F2F2" w:themeFill="background1" w:themeFillShade="F2"/>
            <w:hideMark/>
          </w:tcPr>
          <w:p w14:paraId="4C97DB89" w14:textId="77777777" w:rsidR="005C1BDC" w:rsidRPr="0042762F" w:rsidRDefault="005C1BDC" w:rsidP="005C1BDC">
            <w:pPr>
              <w:rPr>
                <w:rFonts w:ascii="Segoe UI Semilight" w:eastAsia="Times New Roman" w:hAnsi="Segoe UI Semilight" w:cs="Segoe UI Semilight"/>
                <w:sz w:val="20"/>
                <w:szCs w:val="20"/>
                <w:lang w:eastAsia="en-AU"/>
              </w:rPr>
            </w:pPr>
            <w:r w:rsidRPr="0042762F">
              <w:rPr>
                <w:rFonts w:ascii="Segoe UI Semilight" w:eastAsia="Times New Roman" w:hAnsi="Segoe UI Semilight" w:cs="Segoe UI Semilight"/>
                <w:sz w:val="20"/>
                <w:szCs w:val="20"/>
                <w:lang w:eastAsia="en-AU"/>
              </w:rPr>
              <w:t xml:space="preserve">Work with the State Government to address housing affordability, including diversity of dwelling stock, and deliver a range of initiatives </w:t>
            </w:r>
            <w:r w:rsidRPr="0042762F">
              <w:rPr>
                <w:rFonts w:ascii="Segoe UI Semilight" w:eastAsia="Times New Roman" w:hAnsi="Segoe UI Semilight" w:cs="Segoe UI Semilight"/>
                <w:sz w:val="20"/>
                <w:szCs w:val="20"/>
                <w:lang w:eastAsia="en-AU"/>
              </w:rPr>
              <w:lastRenderedPageBreak/>
              <w:t>such as adaptive building re-use and new building technologies</w:t>
            </w:r>
          </w:p>
        </w:tc>
        <w:tc>
          <w:tcPr>
            <w:tcW w:w="2127" w:type="dxa"/>
          </w:tcPr>
          <w:p w14:paraId="6380B617" w14:textId="420EF606" w:rsidR="005C1BDC" w:rsidRPr="0042762F" w:rsidRDefault="005C1BDC" w:rsidP="005C1BDC">
            <w:pPr>
              <w:rPr>
                <w:rFonts w:ascii="Segoe UI" w:eastAsia="Times New Roman" w:hAnsi="Segoe UI" w:cs="Segoe UI"/>
                <w:sz w:val="20"/>
                <w:szCs w:val="20"/>
                <w:lang w:eastAsia="en-AU"/>
              </w:rPr>
            </w:pPr>
            <w:r w:rsidRPr="0042762F">
              <w:rPr>
                <w:rFonts w:ascii="Segoe UI" w:eastAsia="Times New Roman" w:hAnsi="Segoe UI" w:cs="Segoe UI"/>
                <w:sz w:val="20"/>
                <w:szCs w:val="20"/>
                <w:lang w:eastAsia="en-AU"/>
              </w:rPr>
              <w:lastRenderedPageBreak/>
              <w:t xml:space="preserve">Associate Director, Economic </w:t>
            </w:r>
            <w:r w:rsidRPr="0042762F">
              <w:rPr>
                <w:rFonts w:ascii="Segoe UI" w:eastAsia="Times New Roman" w:hAnsi="Segoe UI" w:cs="Segoe UI"/>
                <w:sz w:val="20"/>
                <w:szCs w:val="20"/>
                <w:lang w:eastAsia="en-AU"/>
              </w:rPr>
              <w:lastRenderedPageBreak/>
              <w:t>Development &amp; Tourism</w:t>
            </w:r>
          </w:p>
        </w:tc>
        <w:tc>
          <w:tcPr>
            <w:tcW w:w="7200" w:type="dxa"/>
          </w:tcPr>
          <w:p w14:paraId="78CE049C" w14:textId="6A6CA503" w:rsidR="005C1BDC" w:rsidRPr="0042762F" w:rsidRDefault="00F153C2" w:rsidP="005C1BDC">
            <w:pPr>
              <w:rPr>
                <w:rFonts w:ascii="Segoe UI Semilight" w:eastAsia="Times New Roman" w:hAnsi="Segoe UI Semilight" w:cs="Segoe UI Semilight"/>
                <w:sz w:val="20"/>
                <w:szCs w:val="20"/>
                <w:lang w:eastAsia="en-AU"/>
              </w:rPr>
            </w:pPr>
            <w:r w:rsidRPr="0042762F">
              <w:rPr>
                <w:rFonts w:ascii="Segoe UI" w:hAnsi="Segoe UI" w:cs="Segoe UI"/>
                <w:sz w:val="20"/>
                <w:szCs w:val="20"/>
              </w:rPr>
              <w:lastRenderedPageBreak/>
              <w:t>Investigations on housing affordability and diver</w:t>
            </w:r>
            <w:r w:rsidR="0042762F">
              <w:rPr>
                <w:rFonts w:ascii="Segoe UI" w:hAnsi="Segoe UI" w:cs="Segoe UI"/>
                <w:sz w:val="20"/>
                <w:szCs w:val="20"/>
              </w:rPr>
              <w:t xml:space="preserve">sity of dwelling stock are </w:t>
            </w:r>
            <w:r w:rsidRPr="0042762F">
              <w:rPr>
                <w:rFonts w:ascii="Segoe UI" w:hAnsi="Segoe UI" w:cs="Segoe UI"/>
                <w:sz w:val="20"/>
                <w:szCs w:val="20"/>
              </w:rPr>
              <w:t>occurring in association with Council's Strategic Property Review.</w:t>
            </w:r>
          </w:p>
        </w:tc>
        <w:tc>
          <w:tcPr>
            <w:tcW w:w="1535" w:type="dxa"/>
          </w:tcPr>
          <w:p w14:paraId="1293DFD1" w14:textId="54E86EEC" w:rsidR="005C1BDC" w:rsidRPr="00892E5F" w:rsidRDefault="005C1BDC" w:rsidP="005C1BDC">
            <w:pPr>
              <w:jc w:val="center"/>
              <w:rPr>
                <w:rFonts w:ascii="Segoe UI" w:eastAsia="Times New Roman" w:hAnsi="Segoe UI" w:cs="Segoe UI"/>
                <w:b/>
                <w:caps/>
                <w:color w:val="FF0000"/>
                <w:sz w:val="20"/>
                <w:szCs w:val="20"/>
                <w:lang w:eastAsia="en-AU"/>
              </w:rPr>
            </w:pPr>
            <w:r w:rsidRPr="00F153C2">
              <w:rPr>
                <w:rFonts w:ascii="Segoe UI" w:eastAsia="Times New Roman" w:hAnsi="Segoe UI" w:cs="Segoe UI"/>
                <w:b/>
                <w:caps/>
                <w:color w:val="171717" w:themeColor="background2" w:themeShade="1A"/>
                <w:sz w:val="20"/>
                <w:szCs w:val="20"/>
                <w:lang w:eastAsia="en-AU"/>
              </w:rPr>
              <w:t>on track</w:t>
            </w:r>
          </w:p>
        </w:tc>
      </w:tr>
      <w:tr w:rsidR="005C1BDC" w:rsidRPr="00E322BB" w14:paraId="01BF883E" w14:textId="77777777" w:rsidTr="0042762F">
        <w:tblPrEx>
          <w:tblBorders>
            <w:top w:val="single" w:sz="4" w:space="0" w:color="auto"/>
            <w:left w:val="single" w:sz="4" w:space="0" w:color="auto"/>
            <w:bottom w:val="single" w:sz="4" w:space="0" w:color="auto"/>
            <w:right w:val="single" w:sz="4" w:space="0" w:color="auto"/>
          </w:tblBorders>
        </w:tblPrEx>
        <w:trPr>
          <w:trHeight w:val="4204"/>
        </w:trPr>
        <w:tc>
          <w:tcPr>
            <w:tcW w:w="4536" w:type="dxa"/>
            <w:shd w:val="clear" w:color="auto" w:fill="F2F2F2" w:themeFill="background1" w:themeFillShade="F2"/>
            <w:hideMark/>
          </w:tcPr>
          <w:p w14:paraId="275B54A8" w14:textId="49EF0526" w:rsidR="005C1BDC" w:rsidRPr="001727B9" w:rsidRDefault="005C1BDC" w:rsidP="005C1BDC">
            <w:pPr>
              <w:rPr>
                <w:rFonts w:ascii="Segoe UI Semilight" w:eastAsia="Times New Roman" w:hAnsi="Segoe UI Semilight" w:cs="Segoe UI Semilight"/>
                <w:sz w:val="20"/>
                <w:szCs w:val="20"/>
                <w:lang w:eastAsia="en-AU"/>
              </w:rPr>
            </w:pPr>
            <w:r w:rsidRPr="001727B9">
              <w:rPr>
                <w:rFonts w:ascii="Segoe UI Semilight" w:eastAsia="Times New Roman" w:hAnsi="Segoe UI Semilight" w:cs="Segoe UI Semilight"/>
                <w:sz w:val="20"/>
                <w:szCs w:val="20"/>
                <w:lang w:eastAsia="en-AU"/>
              </w:rPr>
              <w:t>Work with the State Government, community leaders and community organisations to support vulnerable members of the community</w:t>
            </w:r>
            <w:r w:rsidR="00796F92">
              <w:rPr>
                <w:rFonts w:ascii="Segoe UI Semilight" w:eastAsia="Times New Roman" w:hAnsi="Segoe UI Semilight" w:cs="Segoe UI Semilight"/>
                <w:sz w:val="20"/>
                <w:szCs w:val="20"/>
                <w:lang w:eastAsia="en-AU"/>
              </w:rPr>
              <w:t xml:space="preserve"> (ANNUAL OBJECTIVE)</w:t>
            </w:r>
          </w:p>
        </w:tc>
        <w:tc>
          <w:tcPr>
            <w:tcW w:w="2127" w:type="dxa"/>
          </w:tcPr>
          <w:p w14:paraId="512F92B9" w14:textId="5F27D8BE" w:rsidR="005C1BDC" w:rsidRPr="001727B9" w:rsidRDefault="00602E31" w:rsidP="005C1BDC">
            <w:pPr>
              <w:rPr>
                <w:rFonts w:ascii="Segoe UI" w:hAnsi="Segoe UI" w:cs="Segoe UI"/>
                <w:sz w:val="20"/>
                <w:szCs w:val="20"/>
              </w:rPr>
            </w:pPr>
            <w:r>
              <w:rPr>
                <w:rFonts w:ascii="Segoe UI" w:hAnsi="Segoe UI" w:cs="Segoe UI"/>
                <w:color w:val="444444"/>
                <w:sz w:val="20"/>
                <w:szCs w:val="20"/>
              </w:rPr>
              <w:t>Associate Director, Community &amp; Culture</w:t>
            </w:r>
          </w:p>
        </w:tc>
        <w:tc>
          <w:tcPr>
            <w:tcW w:w="7200" w:type="dxa"/>
          </w:tcPr>
          <w:p w14:paraId="75CB8B77" w14:textId="330A41BE" w:rsidR="005C1BDC" w:rsidRPr="00892E5F" w:rsidRDefault="007A0F5F" w:rsidP="005C1BDC">
            <w:pPr>
              <w:rPr>
                <w:rFonts w:ascii="Segoe UI" w:hAnsi="Segoe UI" w:cs="Segoe UI"/>
                <w:color w:val="FF0000"/>
                <w:sz w:val="20"/>
                <w:szCs w:val="20"/>
              </w:rPr>
            </w:pPr>
            <w:r>
              <w:rPr>
                <w:rFonts w:ascii="Segoe UI" w:hAnsi="Segoe UI" w:cs="Segoe UI"/>
                <w:color w:val="444444"/>
                <w:sz w:val="20"/>
                <w:szCs w:val="20"/>
              </w:rPr>
              <w:t>Activity for Q</w:t>
            </w:r>
            <w:r w:rsidR="0042762F">
              <w:rPr>
                <w:rFonts w:ascii="Segoe UI" w:hAnsi="Segoe UI" w:cs="Segoe UI"/>
                <w:color w:val="444444"/>
                <w:sz w:val="20"/>
                <w:szCs w:val="20"/>
              </w:rPr>
              <w:t>uarter Two</w:t>
            </w:r>
            <w:r>
              <w:rPr>
                <w:rFonts w:ascii="Segoe UI" w:hAnsi="Segoe UI" w:cs="Segoe UI"/>
                <w:color w:val="444444"/>
                <w:sz w:val="20"/>
                <w:szCs w:val="20"/>
              </w:rPr>
              <w:t xml:space="preserve"> included the Lord Mayor's annual Christmas Lunch in December with potential members for a Business Alliance in aid of the Adelaide Zero Project. The aim of this lunch was to increase business support of the project and raise funds. The Adelaide Zero Project continues to make progress in housing and supporting rough sleepers across the city</w:t>
            </w:r>
            <w:r w:rsidR="0042762F">
              <w:rPr>
                <w:rFonts w:ascii="Segoe UI" w:hAnsi="Segoe UI" w:cs="Segoe UI"/>
                <w:color w:val="444444"/>
                <w:sz w:val="20"/>
                <w:szCs w:val="20"/>
              </w:rPr>
              <w:t>,</w:t>
            </w:r>
            <w:r>
              <w:rPr>
                <w:rFonts w:ascii="Segoe UI" w:hAnsi="Segoe UI" w:cs="Segoe UI"/>
                <w:color w:val="444444"/>
                <w:sz w:val="20"/>
                <w:szCs w:val="20"/>
              </w:rPr>
              <w:t xml:space="preserve"> working with a broad range of stakeholders to identify innovative solutions to homelessness in Adelaide. </w:t>
            </w:r>
            <w:r>
              <w:rPr>
                <w:rFonts w:ascii="Segoe UI" w:hAnsi="Segoe UI" w:cs="Segoe UI"/>
                <w:color w:val="444444"/>
                <w:sz w:val="20"/>
                <w:szCs w:val="20"/>
              </w:rPr>
              <w:br/>
            </w:r>
            <w:r>
              <w:rPr>
                <w:rFonts w:ascii="Segoe UI" w:hAnsi="Segoe UI" w:cs="Segoe UI"/>
                <w:color w:val="444444"/>
                <w:sz w:val="20"/>
                <w:szCs w:val="20"/>
              </w:rPr>
              <w:br/>
              <w:t>Council delivered the Homeless and Vulnera</w:t>
            </w:r>
            <w:r w:rsidR="0042762F">
              <w:rPr>
                <w:rFonts w:ascii="Segoe UI" w:hAnsi="Segoe UI" w:cs="Segoe UI"/>
                <w:color w:val="444444"/>
                <w:sz w:val="20"/>
                <w:szCs w:val="20"/>
              </w:rPr>
              <w:t>ble People Project by ensuring c</w:t>
            </w:r>
            <w:r>
              <w:rPr>
                <w:rFonts w:ascii="Segoe UI" w:hAnsi="Segoe UI" w:cs="Segoe UI"/>
                <w:color w:val="444444"/>
                <w:sz w:val="20"/>
                <w:szCs w:val="20"/>
              </w:rPr>
              <w:t>ity-based social services are made aware of people at risk/ experiencing homelessness in the public realm and working with them to achieve the best outcome. In November, C</w:t>
            </w:r>
            <w:r w:rsidR="0042762F">
              <w:rPr>
                <w:rFonts w:ascii="Segoe UI" w:hAnsi="Segoe UI" w:cs="Segoe UI"/>
                <w:color w:val="444444"/>
                <w:sz w:val="20"/>
                <w:szCs w:val="20"/>
              </w:rPr>
              <w:t xml:space="preserve">oA </w:t>
            </w:r>
            <w:r>
              <w:rPr>
                <w:rFonts w:ascii="Segoe UI" w:hAnsi="Segoe UI" w:cs="Segoe UI"/>
                <w:color w:val="444444"/>
                <w:sz w:val="20"/>
                <w:szCs w:val="20"/>
              </w:rPr>
              <w:t>representatives attended a forum hosted by the South Australian Housing Authority to consult on the development of the South Australian Housing and Homelessness Strategy. This Strategy is due to be completed in July 2019 and CoA will continue to take up opportunities to be involved in the process.</w:t>
            </w:r>
          </w:p>
        </w:tc>
        <w:tc>
          <w:tcPr>
            <w:tcW w:w="1535" w:type="dxa"/>
          </w:tcPr>
          <w:p w14:paraId="1CB25DA7" w14:textId="6D7A182A" w:rsidR="005C1BDC" w:rsidRPr="00892E5F" w:rsidRDefault="005C1BDC" w:rsidP="005C1BDC">
            <w:pPr>
              <w:jc w:val="center"/>
              <w:rPr>
                <w:rFonts w:ascii="Segoe UI" w:eastAsia="Times New Roman" w:hAnsi="Segoe UI" w:cs="Segoe UI"/>
                <w:b/>
                <w:caps/>
                <w:color w:val="FF0000"/>
                <w:sz w:val="20"/>
                <w:szCs w:val="20"/>
                <w:lang w:eastAsia="en-AU"/>
              </w:rPr>
            </w:pPr>
            <w:r w:rsidRPr="007A0F5F">
              <w:rPr>
                <w:rFonts w:ascii="Segoe UI" w:eastAsia="Times New Roman" w:hAnsi="Segoe UI" w:cs="Segoe UI"/>
                <w:b/>
                <w:caps/>
                <w:color w:val="171717" w:themeColor="background2" w:themeShade="1A"/>
                <w:sz w:val="20"/>
                <w:szCs w:val="20"/>
                <w:lang w:eastAsia="en-AU"/>
              </w:rPr>
              <w:t>on track</w:t>
            </w:r>
          </w:p>
        </w:tc>
      </w:tr>
    </w:tbl>
    <w:p w14:paraId="54241D42" w14:textId="77777777" w:rsidR="00B1030B" w:rsidRDefault="00B1030B"/>
    <w:p w14:paraId="68EB24D8" w14:textId="77777777" w:rsidR="00B1030B" w:rsidRDefault="00B1030B"/>
    <w:p w14:paraId="1FF16410" w14:textId="77777777" w:rsidR="00B1030B" w:rsidRDefault="00B1030B"/>
    <w:p w14:paraId="0A987B61" w14:textId="77777777" w:rsidR="00B1030B" w:rsidRDefault="00B1030B">
      <w:pPr>
        <w:sectPr w:rsidR="00B1030B" w:rsidSect="00B1030B">
          <w:pgSz w:w="16838" w:h="11906" w:orient="landscape"/>
          <w:pgMar w:top="720" w:right="720" w:bottom="720" w:left="720" w:header="708" w:footer="708" w:gutter="0"/>
          <w:cols w:space="708"/>
          <w:docGrid w:linePitch="360"/>
        </w:sectPr>
      </w:pPr>
    </w:p>
    <w:p w14:paraId="16C1E93F" w14:textId="77777777" w:rsidR="00B1030B" w:rsidRDefault="00B1030B">
      <w:r>
        <w:rPr>
          <w:noProof/>
          <w:lang w:eastAsia="en-AU"/>
        </w:rPr>
        <w:lastRenderedPageBreak/>
        <w:drawing>
          <wp:anchor distT="0" distB="0" distL="114300" distR="114300" simplePos="0" relativeHeight="251661312" behindDoc="1" locked="0" layoutInCell="1" allowOverlap="1" wp14:anchorId="0D375AD8" wp14:editId="1FA4C1C6">
            <wp:simplePos x="0" y="0"/>
            <wp:positionH relativeFrom="column">
              <wp:posOffset>-451262</wp:posOffset>
            </wp:positionH>
            <wp:positionV relativeFrom="paragraph">
              <wp:posOffset>-451263</wp:posOffset>
            </wp:positionV>
            <wp:extent cx="10687792" cy="7553133"/>
            <wp:effectExtent l="0" t="0" r="0" b="0"/>
            <wp:wrapNone/>
            <wp:docPr id="4" name="Picture 4" descr="C:\Users\mallmich\AppData\Local\Microsoft\Windows\INetCache\Content.Word\creativ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mich\AppData\Local\Microsoft\Windows\INetCache\Content.Word\creative intro graphi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35" t="650"/>
                    <a:stretch/>
                  </pic:blipFill>
                  <pic:spPr bwMode="auto">
                    <a:xfrm>
                      <a:off x="0" y="0"/>
                      <a:ext cx="10693648" cy="755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tblGrid>
      <w:tr w:rsidR="00B1557E" w:rsidRPr="00B1030B" w14:paraId="0DB0569D" w14:textId="77777777" w:rsidTr="00B1557E">
        <w:trPr>
          <w:trHeight w:val="567"/>
        </w:trPr>
        <w:tc>
          <w:tcPr>
            <w:tcW w:w="6803" w:type="dxa"/>
            <w:vAlign w:val="center"/>
          </w:tcPr>
          <w:p w14:paraId="24FC60C7" w14:textId="77777777" w:rsidR="000A00C2" w:rsidRDefault="000A00C2" w:rsidP="00B1557E">
            <w:pPr>
              <w:rPr>
                <w:rFonts w:ascii="Segoe UI" w:hAnsi="Segoe UI" w:cs="Segoe UI"/>
                <w:b/>
                <w:color w:val="FFFFFF" w:themeColor="background1"/>
                <w:sz w:val="32"/>
              </w:rPr>
            </w:pPr>
          </w:p>
          <w:p w14:paraId="39B91D93" w14:textId="4F23A1A0"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3160B7" w:rsidRPr="00B1030B" w14:paraId="71F95E32" w14:textId="77777777" w:rsidTr="00B1557E">
        <w:trPr>
          <w:trHeight w:val="805"/>
        </w:trPr>
        <w:tc>
          <w:tcPr>
            <w:tcW w:w="6803" w:type="dxa"/>
            <w:vAlign w:val="center"/>
          </w:tcPr>
          <w:p w14:paraId="40F78014" w14:textId="673E2600" w:rsidR="003160B7" w:rsidRPr="00B1030B" w:rsidRDefault="003160B7" w:rsidP="003160B7">
            <w:pPr>
              <w:rPr>
                <w:rFonts w:ascii="Segoe UI Semilight" w:hAnsi="Segoe UI Semilight" w:cs="Segoe UI Semilight"/>
                <w:color w:val="FFFFFF" w:themeColor="background1"/>
              </w:rPr>
            </w:pPr>
            <w:r>
              <w:rPr>
                <w:rFonts w:ascii="Segoe UI Semilight" w:hAnsi="Segoe UI Semilight" w:cs="Segoe UI Semilight"/>
                <w:color w:val="FFFFFF" w:themeColor="background1"/>
              </w:rPr>
              <w:t>The Creative theme has four objectives.  Updated data was</w:t>
            </w:r>
            <w:r w:rsidR="0007422B">
              <w:rPr>
                <w:rFonts w:ascii="Segoe UI Semilight" w:hAnsi="Segoe UI Semilight" w:cs="Segoe UI Semilight"/>
                <w:color w:val="FFFFFF" w:themeColor="background1"/>
              </w:rPr>
              <w:t xml:space="preserve"> </w:t>
            </w:r>
            <w:r w:rsidR="00751C53">
              <w:rPr>
                <w:rFonts w:ascii="Segoe UI Semilight" w:hAnsi="Segoe UI Semilight" w:cs="Segoe UI Semilight"/>
                <w:color w:val="FFFFFF" w:themeColor="background1"/>
              </w:rPr>
              <w:t xml:space="preserve">available for </w:t>
            </w:r>
            <w:r w:rsidR="002F73E9">
              <w:rPr>
                <w:rFonts w:ascii="Segoe UI Semilight" w:hAnsi="Segoe UI Semilight" w:cs="Segoe UI Semilight"/>
                <w:color w:val="FFFFFF" w:themeColor="background1"/>
              </w:rPr>
              <w:t>one</w:t>
            </w:r>
            <w:r w:rsidR="0007422B">
              <w:rPr>
                <w:rFonts w:ascii="Segoe UI Semilight" w:hAnsi="Segoe UI Semilight" w:cs="Segoe UI Semilight"/>
                <w:color w:val="FFFFFF" w:themeColor="background1"/>
              </w:rPr>
              <w:t xml:space="preserve"> </w:t>
            </w:r>
            <w:r w:rsidR="00C2799C">
              <w:rPr>
                <w:rFonts w:ascii="Segoe UI Semilight" w:hAnsi="Segoe UI Semilight" w:cs="Segoe UI Semilight"/>
                <w:color w:val="FFFFFF" w:themeColor="background1"/>
              </w:rPr>
              <w:t>of the objectives in the quarter.</w:t>
            </w:r>
          </w:p>
        </w:tc>
      </w:tr>
      <w:tr w:rsidR="003160B7" w14:paraId="412E6F8C" w14:textId="77777777" w:rsidTr="00B1557E">
        <w:trPr>
          <w:trHeight w:val="283"/>
        </w:trPr>
        <w:tc>
          <w:tcPr>
            <w:tcW w:w="6803" w:type="dxa"/>
            <w:vAlign w:val="center"/>
          </w:tcPr>
          <w:p w14:paraId="05CA6918" w14:textId="77777777" w:rsidR="003160B7" w:rsidRPr="00B1030B" w:rsidRDefault="003160B7" w:rsidP="003160B7">
            <w:pPr>
              <w:rPr>
                <w:rFonts w:ascii="Segoe UI Semibold" w:hAnsi="Segoe UI Semibold" w:cs="Segoe UI Semibold"/>
                <w:color w:val="FFFFFF" w:themeColor="background1"/>
              </w:rPr>
            </w:pPr>
          </w:p>
        </w:tc>
      </w:tr>
      <w:tr w:rsidR="003160B7" w:rsidRPr="00B1030B" w14:paraId="411E3D8A" w14:textId="77777777" w:rsidTr="00B1557E">
        <w:trPr>
          <w:trHeight w:val="567"/>
        </w:trPr>
        <w:tc>
          <w:tcPr>
            <w:tcW w:w="6803" w:type="dxa"/>
            <w:vAlign w:val="center"/>
          </w:tcPr>
          <w:p w14:paraId="3CE65287" w14:textId="77777777" w:rsidR="000A00C2" w:rsidRDefault="000A00C2" w:rsidP="003160B7">
            <w:pPr>
              <w:rPr>
                <w:rFonts w:ascii="Segoe UI" w:hAnsi="Segoe UI" w:cs="Segoe UI"/>
                <w:b/>
                <w:color w:val="FFFFFF" w:themeColor="background1"/>
                <w:sz w:val="32"/>
              </w:rPr>
            </w:pPr>
          </w:p>
          <w:p w14:paraId="2D7A1FAF" w14:textId="4D512431" w:rsidR="003160B7" w:rsidRPr="00B1030B" w:rsidRDefault="003160B7" w:rsidP="003160B7">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3160B7" w:rsidRPr="00B1030B" w14:paraId="64375466" w14:textId="77777777" w:rsidTr="00B1557E">
        <w:trPr>
          <w:trHeight w:val="805"/>
        </w:trPr>
        <w:tc>
          <w:tcPr>
            <w:tcW w:w="6803" w:type="dxa"/>
            <w:vAlign w:val="center"/>
          </w:tcPr>
          <w:p w14:paraId="59178BAB" w14:textId="0436C66F" w:rsidR="003160B7" w:rsidRDefault="00751C53" w:rsidP="003160B7">
            <w:pPr>
              <w:rPr>
                <w:rFonts w:ascii="Segoe UI Semilight" w:hAnsi="Segoe UI Semilight" w:cs="Segoe UI Semilight"/>
                <w:color w:val="FFFFFF" w:themeColor="background1"/>
              </w:rPr>
            </w:pPr>
            <w:r>
              <w:rPr>
                <w:rFonts w:ascii="Segoe UI Semilight" w:hAnsi="Segoe UI Semilight" w:cs="Segoe UI Semilight"/>
                <w:color w:val="FFFFFF" w:themeColor="background1"/>
              </w:rPr>
              <w:t xml:space="preserve">Of the </w:t>
            </w:r>
            <w:r w:rsidR="003160B7">
              <w:rPr>
                <w:rFonts w:ascii="Segoe UI Semilight" w:hAnsi="Segoe UI Semilight" w:cs="Segoe UI Semilight"/>
                <w:color w:val="FFFFFF" w:themeColor="background1"/>
              </w:rPr>
              <w:t>32</w:t>
            </w:r>
            <w:r w:rsidR="003160B7" w:rsidRPr="00B1030B">
              <w:rPr>
                <w:rFonts w:ascii="Segoe UI Semilight" w:hAnsi="Segoe UI Semilight" w:cs="Segoe UI Semilight"/>
                <w:color w:val="FFFFFF" w:themeColor="background1"/>
              </w:rPr>
              <w:t xml:space="preserve"> actions under </w:t>
            </w:r>
            <w:r w:rsidR="003160B7">
              <w:rPr>
                <w:rFonts w:ascii="Segoe UI Semilight" w:hAnsi="Segoe UI Semilight" w:cs="Segoe UI Semilight"/>
                <w:color w:val="FFFFFF" w:themeColor="background1"/>
              </w:rPr>
              <w:t>Creative</w:t>
            </w:r>
            <w:r w:rsidR="000A34AB">
              <w:rPr>
                <w:rFonts w:ascii="Segoe UI Semilight" w:hAnsi="Segoe UI Semilight" w:cs="Segoe UI Semilight"/>
                <w:color w:val="FFFFFF" w:themeColor="background1"/>
              </w:rPr>
              <w:t>, 29</w:t>
            </w:r>
            <w:r w:rsidR="003160B7" w:rsidRPr="00B1030B">
              <w:rPr>
                <w:rFonts w:ascii="Segoe UI Semilight" w:hAnsi="Segoe UI Semilight" w:cs="Segoe UI Semilight"/>
                <w:color w:val="FFFFFF" w:themeColor="background1"/>
              </w:rPr>
              <w:t xml:space="preserve"> were on track</w:t>
            </w:r>
            <w:r w:rsidR="000A34AB">
              <w:rPr>
                <w:rFonts w:ascii="Segoe UI Semilight" w:hAnsi="Segoe UI Semilight" w:cs="Segoe UI Semilight"/>
                <w:color w:val="FFFFFF" w:themeColor="background1"/>
              </w:rPr>
              <w:t xml:space="preserve"> and three were complete at end Q2 2018/19</w:t>
            </w:r>
            <w:r w:rsidR="003160B7" w:rsidRPr="00B1030B">
              <w:rPr>
                <w:rFonts w:ascii="Segoe UI Semilight" w:hAnsi="Segoe UI Semilight" w:cs="Segoe UI Semilight"/>
                <w:color w:val="FFFFFF" w:themeColor="background1"/>
              </w:rPr>
              <w:t>.</w:t>
            </w:r>
          </w:p>
          <w:p w14:paraId="3B5BE316" w14:textId="77777777" w:rsidR="000A00C2" w:rsidRDefault="000A00C2" w:rsidP="003160B7">
            <w:pPr>
              <w:rPr>
                <w:rFonts w:ascii="Segoe UI Semilight" w:hAnsi="Segoe UI Semilight" w:cs="Segoe UI Semilight"/>
                <w:color w:val="FFFFFF" w:themeColor="background1"/>
              </w:rPr>
            </w:pPr>
          </w:p>
          <w:p w14:paraId="402B9D1E" w14:textId="77560DCA" w:rsidR="000A00C2" w:rsidRPr="00B1030B" w:rsidRDefault="000A00C2" w:rsidP="003160B7">
            <w:pPr>
              <w:rPr>
                <w:rFonts w:ascii="Segoe UI Semilight" w:hAnsi="Segoe UI Semilight" w:cs="Segoe UI Semilight"/>
                <w:color w:val="FFFFFF" w:themeColor="background1"/>
              </w:rPr>
            </w:pPr>
          </w:p>
        </w:tc>
      </w:tr>
      <w:tr w:rsidR="003160B7" w14:paraId="6761A34E" w14:textId="77777777" w:rsidTr="00B1557E">
        <w:trPr>
          <w:trHeight w:val="567"/>
        </w:trPr>
        <w:tc>
          <w:tcPr>
            <w:tcW w:w="6803" w:type="dxa"/>
            <w:vAlign w:val="center"/>
          </w:tcPr>
          <w:tbl>
            <w:tblPr>
              <w:tblStyle w:val="TableGrid"/>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gridCol w:w="1417"/>
            </w:tblGrid>
            <w:tr w:rsidR="000A34AB" w14:paraId="2D6BE460"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9ADB85A" w14:textId="3EF40EED" w:rsidR="000A34AB" w:rsidRPr="00B1030B" w:rsidRDefault="000A34AB" w:rsidP="000A34AB">
                  <w:pPr>
                    <w:jc w:val="center"/>
                    <w:rPr>
                      <w:rFonts w:ascii="Segoe UI" w:hAnsi="Segoe UI" w:cs="Segoe UI"/>
                      <w:b/>
                      <w:color w:val="FFFFFF" w:themeColor="background1"/>
                      <w:sz w:val="48"/>
                    </w:rPr>
                  </w:pPr>
                  <w:r>
                    <w:rPr>
                      <w:rFonts w:ascii="Segoe UI" w:hAnsi="Segoe UI" w:cs="Segoe UI"/>
                      <w:b/>
                      <w:color w:val="FFFFFF" w:themeColor="background1"/>
                      <w:sz w:val="48"/>
                    </w:rPr>
                    <w:t>29</w:t>
                  </w:r>
                </w:p>
                <w:p w14:paraId="588632BB" w14:textId="77777777"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F550833"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6C286551" w14:textId="0F34432F" w:rsidR="000A34AB" w:rsidRPr="00B1030B" w:rsidRDefault="00622F5C" w:rsidP="000A34AB">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64C3B7A1" w14:textId="3CA250D1"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43688836"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C3E489A" w14:textId="63021D0A" w:rsidR="000A34AB" w:rsidRPr="00B1030B" w:rsidRDefault="00622F5C" w:rsidP="000A34AB">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1C73EC47" w14:textId="77777777"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263C1957"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7AD7AAEF" w14:textId="6D010650" w:rsidR="000A34AB" w:rsidRPr="00B1030B" w:rsidRDefault="000A34AB" w:rsidP="000A34AB">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72258454" w14:textId="219AD0E5"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c>
                <w:tcPr>
                  <w:tcW w:w="1417" w:type="dxa"/>
                  <w:tcBorders>
                    <w:left w:val="single" w:sz="24" w:space="0" w:color="FFFFFF" w:themeColor="background1"/>
                  </w:tcBorders>
                  <w:shd w:val="clear" w:color="auto" w:fill="auto"/>
                  <w:vAlign w:val="center"/>
                </w:tcPr>
                <w:p w14:paraId="52FC2031" w14:textId="44D31DA8" w:rsidR="000A34AB" w:rsidRDefault="000A34AB" w:rsidP="000A34AB">
                  <w:pPr>
                    <w:jc w:val="center"/>
                    <w:rPr>
                      <w:rFonts w:ascii="Segoe UI Semibold" w:hAnsi="Segoe UI Semibold" w:cs="Segoe UI Semibold"/>
                      <w:color w:val="FFFFFF" w:themeColor="background1"/>
                    </w:rPr>
                  </w:pPr>
                </w:p>
              </w:tc>
            </w:tr>
          </w:tbl>
          <w:p w14:paraId="1F24F1EC" w14:textId="77777777" w:rsidR="003160B7" w:rsidRPr="00B1030B" w:rsidRDefault="003160B7" w:rsidP="003160B7">
            <w:pPr>
              <w:rPr>
                <w:rFonts w:ascii="Segoe UI Semibold" w:hAnsi="Segoe UI Semibold" w:cs="Segoe UI Semibold"/>
                <w:color w:val="FFFFFF" w:themeColor="background1"/>
              </w:rPr>
            </w:pPr>
          </w:p>
        </w:tc>
      </w:tr>
      <w:tr w:rsidR="003160B7" w14:paraId="7645C3D6" w14:textId="77777777" w:rsidTr="00B1557E">
        <w:trPr>
          <w:trHeight w:val="283"/>
        </w:trPr>
        <w:tc>
          <w:tcPr>
            <w:tcW w:w="6803" w:type="dxa"/>
            <w:vAlign w:val="center"/>
          </w:tcPr>
          <w:p w14:paraId="27C2C67F" w14:textId="77777777" w:rsidR="003160B7" w:rsidRPr="00B1030B" w:rsidRDefault="003160B7" w:rsidP="003160B7">
            <w:pPr>
              <w:rPr>
                <w:rFonts w:ascii="Segoe UI Semibold" w:hAnsi="Segoe UI Semibold" w:cs="Segoe UI Semibold"/>
                <w:color w:val="FFFFFF" w:themeColor="background1"/>
              </w:rPr>
            </w:pPr>
          </w:p>
        </w:tc>
      </w:tr>
      <w:tr w:rsidR="003160B7" w14:paraId="022767E1" w14:textId="77777777" w:rsidTr="00B1557E">
        <w:trPr>
          <w:trHeight w:val="567"/>
        </w:trPr>
        <w:tc>
          <w:tcPr>
            <w:tcW w:w="6803" w:type="dxa"/>
            <w:vAlign w:val="center"/>
          </w:tcPr>
          <w:p w14:paraId="6D76D071" w14:textId="77777777" w:rsidR="003160B7" w:rsidRPr="00B1030B" w:rsidRDefault="003160B7" w:rsidP="003160B7">
            <w:pPr>
              <w:rPr>
                <w:rFonts w:ascii="Segoe UI Semibold" w:hAnsi="Segoe UI Semibold" w:cs="Segoe UI Semibold"/>
                <w:color w:val="FFFFFF" w:themeColor="background1"/>
              </w:rPr>
            </w:pPr>
          </w:p>
        </w:tc>
      </w:tr>
      <w:tr w:rsidR="003160B7" w14:paraId="007B45E6" w14:textId="77777777" w:rsidTr="00B1557E">
        <w:trPr>
          <w:trHeight w:val="567"/>
        </w:trPr>
        <w:tc>
          <w:tcPr>
            <w:tcW w:w="6803" w:type="dxa"/>
            <w:vAlign w:val="center"/>
          </w:tcPr>
          <w:p w14:paraId="3DA19739" w14:textId="37CB438F" w:rsidR="000A00C2" w:rsidRPr="00B87E58" w:rsidRDefault="000A00C2" w:rsidP="000A00C2">
            <w:pPr>
              <w:rPr>
                <w:rFonts w:ascii="Segoe UI" w:hAnsi="Segoe UI" w:cs="Segoe UI"/>
                <w:b/>
                <w:color w:val="FFFFFF" w:themeColor="background1"/>
                <w:sz w:val="32"/>
              </w:rPr>
            </w:pPr>
          </w:p>
          <w:p w14:paraId="7B3328EA" w14:textId="77777777" w:rsidR="000A00C2" w:rsidRDefault="000A00C2" w:rsidP="000A00C2">
            <w:pPr>
              <w:rPr>
                <w:rFonts w:ascii="Segoe UI Semilight" w:hAnsi="Segoe UI Semilight" w:cs="Segoe UI Semilight"/>
                <w:color w:val="FFFFFF" w:themeColor="background1"/>
              </w:rPr>
            </w:pPr>
          </w:p>
          <w:p w14:paraId="3CC8DAB6" w14:textId="67D4FD0D" w:rsidR="003160B7" w:rsidRPr="00B1030B" w:rsidRDefault="003160B7" w:rsidP="000A00C2">
            <w:pPr>
              <w:rPr>
                <w:rFonts w:ascii="Segoe UI Semilight" w:hAnsi="Segoe UI Semilight" w:cs="Segoe UI Semilight"/>
                <w:color w:val="FFFFFF" w:themeColor="background1"/>
              </w:rPr>
            </w:pPr>
          </w:p>
        </w:tc>
      </w:tr>
    </w:tbl>
    <w:p w14:paraId="281DC16C" w14:textId="77777777" w:rsidR="00B1030B" w:rsidRDefault="00B1030B"/>
    <w:p w14:paraId="1892142B" w14:textId="77777777" w:rsidR="00B1030B" w:rsidRDefault="00B1030B"/>
    <w:p w14:paraId="371C777C" w14:textId="77777777" w:rsidR="00B1030B" w:rsidRDefault="00B1030B"/>
    <w:p w14:paraId="5A209CEC"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5C25B1" w14:paraId="0A9A2C20"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C5092CB"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A1C5F9E"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5D8D2390"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STATUS</w:t>
            </w:r>
          </w:p>
        </w:tc>
      </w:tr>
      <w:tr w:rsidR="005C25B1" w:rsidRPr="009C1E2D" w14:paraId="1CC0F6D1" w14:textId="77777777" w:rsidTr="0012718E">
        <w:trPr>
          <w:trHeight w:val="3003"/>
        </w:trPr>
        <w:tc>
          <w:tcPr>
            <w:tcW w:w="3119" w:type="dxa"/>
            <w:tcBorders>
              <w:top w:val="single" w:sz="6" w:space="0" w:color="595959" w:themeColor="text1" w:themeTint="A6"/>
              <w:bottom w:val="single" w:sz="4" w:space="0" w:color="auto"/>
            </w:tcBorders>
            <w:shd w:val="clear" w:color="auto" w:fill="FDB913"/>
          </w:tcPr>
          <w:p w14:paraId="579B6ED0" w14:textId="5A7BAF09" w:rsidR="005C25B1" w:rsidRPr="001D0F34" w:rsidRDefault="00E869F8"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ATTENDANCE AT FESTIVALS AND EVENTS IN THE CITY AND PARK LANDS WILL HAVE GROWN BY 5% BY 2020</w:t>
            </w:r>
          </w:p>
        </w:tc>
        <w:tc>
          <w:tcPr>
            <w:tcW w:w="7135" w:type="dxa"/>
            <w:tcBorders>
              <w:top w:val="single" w:sz="6" w:space="0" w:color="595959" w:themeColor="text1" w:themeTint="A6"/>
              <w:bottom w:val="single" w:sz="4" w:space="0" w:color="auto"/>
            </w:tcBorders>
          </w:tcPr>
          <w:p w14:paraId="335041A6" w14:textId="26AD8953" w:rsidR="00E869F8"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 xml:space="preserve">According to the latest event attendance figures available, there were a total of </w:t>
            </w:r>
            <w:r w:rsidR="002F73E9">
              <w:rPr>
                <w:rFonts w:ascii="Segoe UI Semilight" w:eastAsia="Times New Roman" w:hAnsi="Segoe UI Semilight" w:cs="Segoe UI Semilight"/>
                <w:sz w:val="20"/>
                <w:szCs w:val="20"/>
                <w:lang w:eastAsia="en-AU"/>
              </w:rPr>
              <w:t>6.11</w:t>
            </w:r>
            <w:r w:rsidRPr="00454885">
              <w:rPr>
                <w:rFonts w:ascii="Segoe UI Semilight" w:eastAsia="Times New Roman" w:hAnsi="Segoe UI Semilight" w:cs="Segoe UI Semilight"/>
                <w:sz w:val="20"/>
                <w:szCs w:val="20"/>
                <w:lang w:eastAsia="en-AU"/>
              </w:rPr>
              <w:t xml:space="preserve"> million attendances at festivals</w:t>
            </w:r>
            <w:r w:rsidR="00D76950">
              <w:rPr>
                <w:rFonts w:ascii="Segoe UI Semilight" w:eastAsia="Times New Roman" w:hAnsi="Segoe UI Semilight" w:cs="Segoe UI Semilight"/>
                <w:sz w:val="20"/>
                <w:szCs w:val="20"/>
                <w:lang w:eastAsia="en-AU"/>
              </w:rPr>
              <w:t xml:space="preserve"> and events in the c</w:t>
            </w:r>
            <w:r w:rsidR="00B853E3" w:rsidRPr="00454885">
              <w:rPr>
                <w:rFonts w:ascii="Segoe UI Semilight" w:eastAsia="Times New Roman" w:hAnsi="Segoe UI Semilight" w:cs="Segoe UI Semilight"/>
                <w:sz w:val="20"/>
                <w:szCs w:val="20"/>
                <w:lang w:eastAsia="en-AU"/>
              </w:rPr>
              <w:t>ity in 201</w:t>
            </w:r>
            <w:r w:rsidR="00D76950">
              <w:rPr>
                <w:rFonts w:ascii="Segoe UI Semilight" w:eastAsia="Times New Roman" w:hAnsi="Segoe UI Semilight" w:cs="Segoe UI Semilight"/>
                <w:sz w:val="20"/>
                <w:szCs w:val="20"/>
                <w:lang w:eastAsia="en-AU"/>
              </w:rPr>
              <w:t>7</w:t>
            </w:r>
            <w:r w:rsidR="00B853E3" w:rsidRPr="00454885">
              <w:rPr>
                <w:rFonts w:ascii="Segoe UI Semilight" w:eastAsia="Times New Roman" w:hAnsi="Segoe UI Semilight" w:cs="Segoe UI Semilight"/>
                <w:sz w:val="20"/>
                <w:szCs w:val="20"/>
                <w:lang w:eastAsia="en-AU"/>
              </w:rPr>
              <w:t>-</w:t>
            </w:r>
            <w:r w:rsidR="00D76950">
              <w:rPr>
                <w:rFonts w:ascii="Segoe UI Semilight" w:eastAsia="Times New Roman" w:hAnsi="Segoe UI Semilight" w:cs="Segoe UI Semilight"/>
                <w:sz w:val="20"/>
                <w:szCs w:val="20"/>
                <w:lang w:eastAsia="en-AU"/>
              </w:rPr>
              <w:t>18</w:t>
            </w:r>
            <w:r w:rsidRPr="00454885">
              <w:rPr>
                <w:rFonts w:ascii="Segoe UI Semilight" w:eastAsia="Times New Roman" w:hAnsi="Segoe UI Semilight" w:cs="Segoe UI Semilight"/>
                <w:sz w:val="20"/>
                <w:szCs w:val="20"/>
                <w:lang w:eastAsia="en-AU"/>
              </w:rPr>
              <w:t xml:space="preserve"> (averaged over two </w:t>
            </w:r>
            <w:r w:rsidR="00842721">
              <w:rPr>
                <w:rFonts w:ascii="Segoe UI Semilight" w:eastAsia="Times New Roman" w:hAnsi="Segoe UI Semilight" w:cs="Segoe UI Semilight"/>
                <w:sz w:val="20"/>
                <w:szCs w:val="20"/>
                <w:lang w:eastAsia="en-AU"/>
              </w:rPr>
              <w:t xml:space="preserve">years). This </w:t>
            </w:r>
            <w:r w:rsidR="00D9253F">
              <w:rPr>
                <w:rFonts w:ascii="Segoe UI Semilight" w:eastAsia="Times New Roman" w:hAnsi="Segoe UI Semilight" w:cs="Segoe UI Semilight"/>
                <w:sz w:val="20"/>
                <w:szCs w:val="20"/>
                <w:lang w:eastAsia="en-AU"/>
              </w:rPr>
              <w:t xml:space="preserve">represents a growth </w:t>
            </w:r>
            <w:r w:rsidR="00842721">
              <w:rPr>
                <w:rFonts w:ascii="Segoe UI Semilight" w:eastAsia="Times New Roman" w:hAnsi="Segoe UI Semilight" w:cs="Segoe UI Semilight"/>
                <w:sz w:val="20"/>
                <w:szCs w:val="20"/>
                <w:lang w:eastAsia="en-AU"/>
              </w:rPr>
              <w:t>of 8.7</w:t>
            </w:r>
            <w:r w:rsidRPr="00454885">
              <w:rPr>
                <w:rFonts w:ascii="Segoe UI Semilight" w:eastAsia="Times New Roman" w:hAnsi="Segoe UI Semilight" w:cs="Segoe UI Semilight"/>
                <w:sz w:val="20"/>
                <w:szCs w:val="20"/>
                <w:lang w:eastAsia="en-AU"/>
              </w:rPr>
              <w:t xml:space="preserve">% or </w:t>
            </w:r>
            <w:r w:rsidR="00842721">
              <w:rPr>
                <w:rFonts w:ascii="Segoe UI Semilight" w:eastAsia="Times New Roman" w:hAnsi="Segoe UI Semilight" w:cs="Segoe UI Semilight"/>
                <w:sz w:val="20"/>
                <w:szCs w:val="20"/>
                <w:lang w:eastAsia="en-AU"/>
              </w:rPr>
              <w:t>299,000</w:t>
            </w:r>
            <w:r w:rsidRPr="00454885">
              <w:rPr>
                <w:rFonts w:ascii="Segoe UI Semilight" w:eastAsia="Times New Roman" w:hAnsi="Segoe UI Semilight" w:cs="Segoe UI Semilight"/>
                <w:sz w:val="20"/>
                <w:szCs w:val="20"/>
                <w:lang w:eastAsia="en-AU"/>
              </w:rPr>
              <w:t xml:space="preserve"> attendances from the baseline. </w:t>
            </w:r>
          </w:p>
          <w:p w14:paraId="77A2DA6B" w14:textId="77777777" w:rsidR="00B853E3" w:rsidRPr="00454885" w:rsidRDefault="00B853E3" w:rsidP="00537C65">
            <w:pPr>
              <w:rPr>
                <w:rFonts w:ascii="Segoe UI Semilight" w:eastAsia="Times New Roman" w:hAnsi="Segoe UI Semilight" w:cs="Segoe UI Semilight"/>
                <w:sz w:val="20"/>
                <w:szCs w:val="20"/>
                <w:lang w:eastAsia="en-AU"/>
              </w:rPr>
            </w:pPr>
          </w:p>
          <w:p w14:paraId="1E149039" w14:textId="489ED667" w:rsidR="005C25B1" w:rsidRPr="004C0214" w:rsidRDefault="00842721" w:rsidP="00537C65">
            <w:pPr>
              <w:rPr>
                <w:rFonts w:ascii="Segoe UI Semilight" w:eastAsia="Times New Roman" w:hAnsi="Segoe UI Semilight" w:cs="Segoe UI Semilight"/>
                <w:i/>
                <w:sz w:val="20"/>
                <w:szCs w:val="20"/>
                <w:lang w:eastAsia="en-AU"/>
              </w:rPr>
            </w:pPr>
            <w:r>
              <w:rPr>
                <w:rFonts w:ascii="Segoe UI Semilight" w:eastAsia="Times New Roman" w:hAnsi="Segoe UI Semilight" w:cs="Segoe UI Semilight"/>
                <w:sz w:val="20"/>
                <w:szCs w:val="20"/>
                <w:lang w:eastAsia="en-AU"/>
              </w:rPr>
              <w:t>This increase has been driven by greater attendance at a number of key events in 2017-18 including</w:t>
            </w:r>
            <w:r w:rsidR="00D9253F">
              <w:rPr>
                <w:rFonts w:ascii="Segoe UI Semilight" w:eastAsia="Times New Roman" w:hAnsi="Segoe UI Semilight" w:cs="Segoe UI Semilight"/>
                <w:sz w:val="20"/>
                <w:szCs w:val="20"/>
                <w:lang w:eastAsia="en-AU"/>
              </w:rPr>
              <w:t xml:space="preserve"> </w:t>
            </w:r>
            <w:r>
              <w:rPr>
                <w:rFonts w:ascii="Segoe UI Semilight" w:eastAsia="Times New Roman" w:hAnsi="Segoe UI Semilight" w:cs="Segoe UI Semilight"/>
                <w:sz w:val="20"/>
                <w:szCs w:val="20"/>
                <w:lang w:eastAsia="en-AU"/>
              </w:rPr>
              <w:t xml:space="preserve">OzAsia Festival, South Australia Living Artists Festival (SALA) and the Adelaide 500. Adelaide Oval attendance </w:t>
            </w:r>
            <w:r w:rsidR="00D9253F">
              <w:rPr>
                <w:rFonts w:ascii="Segoe UI Semilight" w:eastAsia="Times New Roman" w:hAnsi="Segoe UI Semilight" w:cs="Segoe UI Semilight"/>
                <w:sz w:val="20"/>
                <w:szCs w:val="20"/>
                <w:lang w:eastAsia="en-AU"/>
              </w:rPr>
              <w:t xml:space="preserve">figures </w:t>
            </w:r>
            <w:r>
              <w:rPr>
                <w:rFonts w:ascii="Segoe UI Semilight" w:eastAsia="Times New Roman" w:hAnsi="Segoe UI Semilight" w:cs="Segoe UI Semilight"/>
                <w:sz w:val="20"/>
                <w:szCs w:val="20"/>
                <w:lang w:eastAsia="en-AU"/>
              </w:rPr>
              <w:t>for November 2017 to October 2018 also reached high of 1.7 million attendances while the Adelaide Fringe Festival continues to break previous records and remains as the largest Fringe Festival in the world af</w:t>
            </w:r>
            <w:r w:rsidR="004C0214">
              <w:rPr>
                <w:rFonts w:ascii="Segoe UI Semilight" w:eastAsia="Times New Roman" w:hAnsi="Segoe UI Semilight" w:cs="Segoe UI Semilight"/>
                <w:sz w:val="20"/>
                <w:szCs w:val="20"/>
                <w:lang w:eastAsia="en-AU"/>
              </w:rPr>
              <w:t xml:space="preserve">ter Edinburgh Festival Fringe. </w:t>
            </w:r>
            <w:r w:rsidR="004C0214">
              <w:rPr>
                <w:rFonts w:ascii="Segoe UI Semilight" w:eastAsia="Times New Roman" w:hAnsi="Segoe UI Semilight" w:cs="Segoe UI Semilight"/>
                <w:i/>
                <w:sz w:val="20"/>
                <w:szCs w:val="20"/>
                <w:lang w:eastAsia="en-AU"/>
              </w:rPr>
              <w:t>(Last updated Q1 2018/19)</w:t>
            </w:r>
          </w:p>
          <w:p w14:paraId="314D8CB9" w14:textId="2C5715D0" w:rsidR="00465A94" w:rsidRPr="00454885" w:rsidRDefault="00465A94" w:rsidP="00537C65">
            <w:pPr>
              <w:rPr>
                <w:rFonts w:ascii="Segoe UI Semilight" w:eastAsia="Times New Roman" w:hAnsi="Segoe UI Semilight" w:cs="Segoe UI Semilight"/>
                <w:sz w:val="20"/>
                <w:szCs w:val="20"/>
                <w:lang w:eastAsia="en-AU"/>
              </w:rPr>
            </w:pPr>
          </w:p>
          <w:p w14:paraId="15ED91DC" w14:textId="59C4B909" w:rsidR="005C25B1" w:rsidRPr="00454885" w:rsidRDefault="005C25B1" w:rsidP="00537C65">
            <w:pPr>
              <w:rPr>
                <w:rFonts w:ascii="Segoe UI Semilight" w:eastAsia="Times New Roman" w:hAnsi="Segoe UI Semilight" w:cs="Segoe UI Semilight"/>
                <w:i/>
                <w:sz w:val="20"/>
                <w:szCs w:val="20"/>
                <w:lang w:eastAsia="en-AU"/>
              </w:rPr>
            </w:pPr>
            <w:r w:rsidRPr="00454885">
              <w:rPr>
                <w:rFonts w:ascii="Segoe UI Semilight" w:eastAsia="Times New Roman" w:hAnsi="Segoe UI Semilight" w:cs="Segoe UI Semilight"/>
                <w:i/>
                <w:sz w:val="16"/>
                <w:szCs w:val="20"/>
                <w:lang w:eastAsia="en-AU"/>
              </w:rPr>
              <w:t xml:space="preserve">Data source: </w:t>
            </w:r>
            <w:r w:rsidR="00E869F8" w:rsidRPr="00454885">
              <w:rPr>
                <w:rFonts w:ascii="Segoe UI Semilight" w:eastAsia="Times New Roman" w:hAnsi="Segoe UI Semilight" w:cs="Segoe UI Semilight"/>
                <w:i/>
                <w:sz w:val="16"/>
                <w:szCs w:val="20"/>
                <w:lang w:eastAsia="en-AU"/>
              </w:rPr>
              <w:t>City of Adelaide</w:t>
            </w:r>
          </w:p>
        </w:tc>
        <w:tc>
          <w:tcPr>
            <w:tcW w:w="5128" w:type="dxa"/>
            <w:tcBorders>
              <w:top w:val="single" w:sz="6" w:space="0" w:color="595959" w:themeColor="text1" w:themeTint="A6"/>
              <w:bottom w:val="single" w:sz="4" w:space="0" w:color="auto"/>
            </w:tcBorders>
            <w:hideMark/>
          </w:tcPr>
          <w:p w14:paraId="560157E9"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BASELINE:</w:t>
            </w:r>
          </w:p>
          <w:p w14:paraId="0D474BEA" w14:textId="77777777" w:rsidR="00E869F8"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 xml:space="preserve">5.62 million attendances </w:t>
            </w:r>
          </w:p>
          <w:p w14:paraId="0C966392" w14:textId="3518A38E" w:rsidR="005C25B1"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2013-14 and 2014-15)</w:t>
            </w:r>
          </w:p>
          <w:p w14:paraId="5FE42C56" w14:textId="77777777" w:rsidR="005C25B1" w:rsidRPr="00454885" w:rsidRDefault="005C25B1" w:rsidP="00537C65">
            <w:pPr>
              <w:rPr>
                <w:rFonts w:ascii="Segoe UI Semilight" w:eastAsia="Times New Roman" w:hAnsi="Segoe UI Semilight" w:cs="Segoe UI Semilight"/>
                <w:sz w:val="20"/>
                <w:szCs w:val="20"/>
                <w:lang w:eastAsia="en-AU"/>
              </w:rPr>
            </w:pPr>
          </w:p>
          <w:p w14:paraId="4F85D721"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UPDATE ON OBJECTIVE:</w:t>
            </w:r>
          </w:p>
          <w:p w14:paraId="073C9170" w14:textId="7A236BA0" w:rsidR="00E869F8" w:rsidRPr="00454885" w:rsidRDefault="00D76950" w:rsidP="00E869F8">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6.11</w:t>
            </w:r>
            <w:r w:rsidR="00E869F8" w:rsidRPr="00454885">
              <w:rPr>
                <w:rFonts w:ascii="Segoe UI Semilight" w:eastAsia="Times New Roman" w:hAnsi="Segoe UI Semilight" w:cs="Segoe UI Semilight"/>
                <w:sz w:val="20"/>
                <w:szCs w:val="20"/>
                <w:lang w:eastAsia="en-AU"/>
              </w:rPr>
              <w:t xml:space="preserve"> million attendances</w:t>
            </w:r>
          </w:p>
          <w:p w14:paraId="728CA3F7" w14:textId="2FDBBCE1" w:rsidR="00E869F8" w:rsidRPr="00454885" w:rsidRDefault="00E869F8" w:rsidP="00E869F8">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w:t>
            </w:r>
            <w:r w:rsidR="00D76950">
              <w:rPr>
                <w:rFonts w:ascii="Segoe UI Semilight" w:eastAsia="Times New Roman" w:hAnsi="Segoe UI Semilight" w:cs="Segoe UI Semilight"/>
                <w:sz w:val="20"/>
                <w:szCs w:val="20"/>
                <w:lang w:eastAsia="en-AU"/>
              </w:rPr>
              <w:t>16-17 and 2017-18</w:t>
            </w:r>
            <w:r w:rsidRPr="00454885">
              <w:rPr>
                <w:rFonts w:ascii="Segoe UI Semilight" w:eastAsia="Times New Roman" w:hAnsi="Segoe UI Semilight" w:cs="Segoe UI Semilight"/>
                <w:sz w:val="20"/>
                <w:szCs w:val="20"/>
                <w:lang w:eastAsia="en-AU"/>
              </w:rPr>
              <w:t>)</w:t>
            </w:r>
          </w:p>
          <w:p w14:paraId="77502B97" w14:textId="39A41FA6" w:rsidR="005C25B1" w:rsidRPr="00454885" w:rsidRDefault="005C25B1" w:rsidP="00537C65">
            <w:pPr>
              <w:rPr>
                <w:rFonts w:ascii="Segoe UI Semilight" w:eastAsia="Times New Roman" w:hAnsi="Segoe UI Semilight" w:cs="Segoe UI Semilight"/>
                <w:sz w:val="20"/>
                <w:szCs w:val="20"/>
                <w:lang w:eastAsia="en-AU"/>
              </w:rPr>
            </w:pPr>
          </w:p>
          <w:p w14:paraId="59A525D5" w14:textId="6814F19F"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NEXT UPDATE:</w:t>
            </w:r>
            <w:r w:rsidR="00D76950">
              <w:rPr>
                <w:rFonts w:ascii="Segoe UI Semilight" w:eastAsia="Times New Roman" w:hAnsi="Segoe UI Semilight" w:cs="Segoe UI Semilight"/>
                <w:sz w:val="20"/>
                <w:szCs w:val="20"/>
                <w:lang w:eastAsia="en-AU"/>
              </w:rPr>
              <w:t xml:space="preserve"> Late 2019</w:t>
            </w:r>
          </w:p>
          <w:p w14:paraId="2FA93E76" w14:textId="77777777"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DIRECTION OF CHANGE:</w:t>
            </w:r>
            <w:r w:rsidRPr="00454885">
              <w:rPr>
                <w:rFonts w:ascii="Segoe UI Semilight" w:eastAsia="Times New Roman" w:hAnsi="Segoe UI Semilight" w:cs="Segoe UI Semilight"/>
                <w:sz w:val="20"/>
                <w:szCs w:val="20"/>
                <w:lang w:eastAsia="en-AU"/>
              </w:rPr>
              <w:t xml:space="preserve"> favourable variance</w:t>
            </w:r>
          </w:p>
          <w:p w14:paraId="0ACE05CB" w14:textId="77777777" w:rsidR="005C25B1" w:rsidRPr="00454885" w:rsidRDefault="005C25B1" w:rsidP="00537C65">
            <w:pPr>
              <w:jc w:val="center"/>
              <w:rPr>
                <w:rFonts w:ascii="Segoe UI" w:eastAsia="Times New Roman" w:hAnsi="Segoe UI" w:cs="Segoe UI"/>
                <w:b/>
                <w:caps/>
                <w:sz w:val="20"/>
                <w:szCs w:val="20"/>
                <w:lang w:eastAsia="en-AU"/>
              </w:rPr>
            </w:pPr>
          </w:p>
        </w:tc>
      </w:tr>
      <w:tr w:rsidR="005C25B1" w:rsidRPr="009C1E2D" w14:paraId="5AE09118" w14:textId="77777777" w:rsidTr="0012718E">
        <w:trPr>
          <w:trHeight w:val="3762"/>
        </w:trPr>
        <w:tc>
          <w:tcPr>
            <w:tcW w:w="3119" w:type="dxa"/>
            <w:tcBorders>
              <w:top w:val="single" w:sz="4" w:space="0" w:color="auto"/>
              <w:bottom w:val="single" w:sz="4" w:space="0" w:color="auto"/>
            </w:tcBorders>
            <w:shd w:val="clear" w:color="auto" w:fill="FDB913"/>
          </w:tcPr>
          <w:p w14:paraId="31C98100" w14:textId="7E4A8E40" w:rsidR="005C25B1" w:rsidRPr="001D0F34" w:rsidRDefault="00465A94"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 DETAILED MEASURE OF THE NUMBER OF PEOPLE CREATING AND ACTIVELY PARTICIPATING IN ARTS AND CULTURAL ACTIVITIES WILL HAVE BEEN DEVELOPED AND INFLUENCES OUR WORK</w:t>
            </w:r>
          </w:p>
        </w:tc>
        <w:tc>
          <w:tcPr>
            <w:tcW w:w="7135" w:type="dxa"/>
            <w:tcBorders>
              <w:top w:val="single" w:sz="4" w:space="0" w:color="auto"/>
              <w:bottom w:val="single" w:sz="4" w:space="0" w:color="auto"/>
            </w:tcBorders>
          </w:tcPr>
          <w:p w14:paraId="768D9F60" w14:textId="46791C2B" w:rsidR="002162F3" w:rsidRDefault="001D0F34" w:rsidP="00465A94">
            <w:pPr>
              <w:rPr>
                <w:rFonts w:ascii="Segoe UI" w:hAnsi="Segoe UI" w:cs="Segoe UI"/>
                <w:sz w:val="20"/>
                <w:szCs w:val="20"/>
              </w:rPr>
            </w:pPr>
            <w:bookmarkStart w:id="19" w:name="_Hlk520283198"/>
            <w:r w:rsidRPr="001D0F34">
              <w:rPr>
                <w:rFonts w:ascii="Segoe UI" w:hAnsi="Segoe UI" w:cs="Segoe UI"/>
                <w:sz w:val="20"/>
                <w:szCs w:val="20"/>
              </w:rPr>
              <w:t xml:space="preserve">This measure captures the level of active participation in arts </w:t>
            </w:r>
            <w:r w:rsidR="002F73E9">
              <w:rPr>
                <w:rFonts w:ascii="Segoe UI" w:hAnsi="Segoe UI" w:cs="Segoe UI"/>
                <w:sz w:val="20"/>
                <w:szCs w:val="20"/>
              </w:rPr>
              <w:t>and cultural activities in the c</w:t>
            </w:r>
            <w:r w:rsidRPr="001D0F34">
              <w:rPr>
                <w:rFonts w:ascii="Segoe UI" w:hAnsi="Segoe UI" w:cs="Segoe UI"/>
                <w:sz w:val="20"/>
                <w:szCs w:val="20"/>
              </w:rPr>
              <w:t>ity. The data is collected through the City of Adelaide's annual City User Pr</w:t>
            </w:r>
            <w:r w:rsidR="002F73E9">
              <w:rPr>
                <w:rFonts w:ascii="Segoe UI" w:hAnsi="Segoe UI" w:cs="Segoe UI"/>
                <w:sz w:val="20"/>
                <w:szCs w:val="20"/>
              </w:rPr>
              <w:t>ofile (CUP) Survey, which asks c</w:t>
            </w:r>
            <w:r w:rsidRPr="001D0F34">
              <w:rPr>
                <w:rFonts w:ascii="Segoe UI" w:hAnsi="Segoe UI" w:cs="Segoe UI"/>
                <w:sz w:val="20"/>
                <w:szCs w:val="20"/>
              </w:rPr>
              <w:t>ity users (people who are in the City on the day of the survey) whether they had actively participated in any of a specif</w:t>
            </w:r>
            <w:r w:rsidR="002F73E9">
              <w:rPr>
                <w:rFonts w:ascii="Segoe UI" w:hAnsi="Segoe UI" w:cs="Segoe UI"/>
                <w:sz w:val="20"/>
                <w:szCs w:val="20"/>
              </w:rPr>
              <w:t>ied range of activities in the c</w:t>
            </w:r>
            <w:r w:rsidRPr="001D0F34">
              <w:rPr>
                <w:rFonts w:ascii="Segoe UI" w:hAnsi="Segoe UI" w:cs="Segoe UI"/>
                <w:sz w:val="20"/>
                <w:szCs w:val="20"/>
              </w:rPr>
              <w:t>ity in the preceding 12 months. These activities include creating music, participating in a theatre/</w:t>
            </w:r>
            <w:r w:rsidR="002F73E9">
              <w:rPr>
                <w:rFonts w:ascii="Segoe UI" w:hAnsi="Segoe UI" w:cs="Segoe UI"/>
                <w:sz w:val="20"/>
                <w:szCs w:val="20"/>
              </w:rPr>
              <w:t xml:space="preserve"> </w:t>
            </w:r>
            <w:r w:rsidRPr="001D0F34">
              <w:rPr>
                <w:rFonts w:ascii="Segoe UI" w:hAnsi="Segoe UI" w:cs="Segoe UI"/>
                <w:sz w:val="20"/>
                <w:szCs w:val="20"/>
              </w:rPr>
              <w:t>dance/</w:t>
            </w:r>
            <w:r w:rsidR="002F73E9">
              <w:rPr>
                <w:rFonts w:ascii="Segoe UI" w:hAnsi="Segoe UI" w:cs="Segoe UI"/>
                <w:sz w:val="20"/>
                <w:szCs w:val="20"/>
              </w:rPr>
              <w:t xml:space="preserve"> </w:t>
            </w:r>
            <w:r w:rsidRPr="001D0F34">
              <w:rPr>
                <w:rFonts w:ascii="Segoe UI" w:hAnsi="Segoe UI" w:cs="Segoe UI"/>
                <w:sz w:val="20"/>
                <w:szCs w:val="20"/>
              </w:rPr>
              <w:t>performance/event, parade or show, visual arts and craft and creative writing and is based on the Australian Council of Arts definition of active participation. </w:t>
            </w:r>
          </w:p>
          <w:p w14:paraId="0E6E995F" w14:textId="0274BFB1" w:rsidR="0012718E" w:rsidRPr="00073917" w:rsidRDefault="001D0F34" w:rsidP="00465A94">
            <w:pPr>
              <w:rPr>
                <w:rFonts w:ascii="Segoe UI" w:hAnsi="Segoe UI" w:cs="Segoe UI"/>
                <w:i/>
                <w:sz w:val="20"/>
                <w:szCs w:val="20"/>
              </w:rPr>
            </w:pPr>
            <w:r w:rsidRPr="001D0F34">
              <w:rPr>
                <w:rFonts w:ascii="Segoe UI" w:hAnsi="Segoe UI" w:cs="Segoe UI"/>
                <w:sz w:val="20"/>
                <w:szCs w:val="20"/>
              </w:rPr>
              <w:br/>
              <w:t>The results from the 2018 CUP S</w:t>
            </w:r>
            <w:r w:rsidR="002F73E9">
              <w:rPr>
                <w:rFonts w:ascii="Segoe UI" w:hAnsi="Segoe UI" w:cs="Segoe UI"/>
                <w:sz w:val="20"/>
                <w:szCs w:val="20"/>
              </w:rPr>
              <w:t>urvey found that the number of c</w:t>
            </w:r>
            <w:r w:rsidRPr="001D0F34">
              <w:rPr>
                <w:rFonts w:ascii="Segoe UI" w:hAnsi="Segoe UI" w:cs="Segoe UI"/>
                <w:sz w:val="20"/>
                <w:szCs w:val="20"/>
              </w:rPr>
              <w:t>ity users who actively participated in arts and cultural activities was 15%</w:t>
            </w:r>
            <w:r w:rsidR="002F73E9">
              <w:rPr>
                <w:rFonts w:ascii="Segoe UI" w:hAnsi="Segoe UI" w:cs="Segoe UI"/>
                <w:sz w:val="20"/>
                <w:szCs w:val="20"/>
              </w:rPr>
              <w:t>. T</w:t>
            </w:r>
            <w:r w:rsidRPr="001D0F34">
              <w:rPr>
                <w:rFonts w:ascii="Segoe UI" w:hAnsi="Segoe UI" w:cs="Segoe UI"/>
                <w:sz w:val="20"/>
                <w:szCs w:val="20"/>
              </w:rPr>
              <w:t xml:space="preserve">his </w:t>
            </w:r>
            <w:r w:rsidR="002F73E9">
              <w:rPr>
                <w:rFonts w:ascii="Segoe UI" w:hAnsi="Segoe UI" w:cs="Segoe UI"/>
                <w:sz w:val="20"/>
                <w:szCs w:val="20"/>
              </w:rPr>
              <w:t xml:space="preserve">is </w:t>
            </w:r>
            <w:r w:rsidRPr="001D0F34">
              <w:rPr>
                <w:rFonts w:ascii="Segoe UI" w:hAnsi="Segoe UI" w:cs="Segoe UI"/>
                <w:sz w:val="20"/>
                <w:szCs w:val="20"/>
              </w:rPr>
              <w:t>lower than the level of participation recorded in 2017 (18%) and is also marginally lower than the baseline level</w:t>
            </w:r>
            <w:r w:rsidR="00E73D61">
              <w:rPr>
                <w:rFonts w:ascii="Segoe UI" w:hAnsi="Segoe UI" w:cs="Segoe UI"/>
                <w:sz w:val="20"/>
                <w:szCs w:val="20"/>
              </w:rPr>
              <w:t xml:space="preserve"> of </w:t>
            </w:r>
            <w:r w:rsidRPr="001D0F34">
              <w:rPr>
                <w:rFonts w:ascii="Segoe UI" w:hAnsi="Segoe UI" w:cs="Segoe UI"/>
                <w:sz w:val="20"/>
                <w:szCs w:val="20"/>
              </w:rPr>
              <w:t>16% in 2016.</w:t>
            </w:r>
            <w:r w:rsidR="00073917">
              <w:rPr>
                <w:rFonts w:ascii="Segoe UI" w:hAnsi="Segoe UI" w:cs="Segoe UI"/>
                <w:sz w:val="20"/>
                <w:szCs w:val="20"/>
              </w:rPr>
              <w:t xml:space="preserve"> </w:t>
            </w:r>
            <w:r w:rsidR="00073917">
              <w:rPr>
                <w:rFonts w:ascii="Segoe UI" w:hAnsi="Segoe UI" w:cs="Segoe UI"/>
                <w:i/>
                <w:sz w:val="20"/>
                <w:szCs w:val="20"/>
              </w:rPr>
              <w:t>(Last updated Q4</w:t>
            </w:r>
            <w:r w:rsidR="00434991">
              <w:rPr>
                <w:rFonts w:ascii="Segoe UI" w:hAnsi="Segoe UI" w:cs="Segoe UI"/>
                <w:i/>
                <w:sz w:val="20"/>
                <w:szCs w:val="20"/>
              </w:rPr>
              <w:t xml:space="preserve"> </w:t>
            </w:r>
            <w:r w:rsidR="00073917">
              <w:rPr>
                <w:rFonts w:ascii="Segoe UI" w:hAnsi="Segoe UI" w:cs="Segoe UI"/>
                <w:i/>
                <w:sz w:val="20"/>
                <w:szCs w:val="20"/>
              </w:rPr>
              <w:t>2017/18)</w:t>
            </w:r>
          </w:p>
          <w:bookmarkEnd w:id="19"/>
          <w:p w14:paraId="50A4BEE7" w14:textId="77777777" w:rsidR="001D0F34" w:rsidRPr="001D0F34" w:rsidRDefault="001D0F34" w:rsidP="00465A94">
            <w:pPr>
              <w:rPr>
                <w:rFonts w:ascii="Segoe UI Semilight" w:eastAsia="Times New Roman" w:hAnsi="Segoe UI Semilight" w:cs="Segoe UI Semilight"/>
                <w:sz w:val="20"/>
                <w:szCs w:val="20"/>
                <w:lang w:eastAsia="en-AU"/>
              </w:rPr>
            </w:pPr>
          </w:p>
          <w:p w14:paraId="7D6964B4" w14:textId="7E344C5F" w:rsidR="005C25B1" w:rsidRPr="001D0F34" w:rsidRDefault="00465A94" w:rsidP="00537C65">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5C25B1" w:rsidRPr="001D0F34">
              <w:rPr>
                <w:rFonts w:ascii="Segoe UI Semilight" w:eastAsia="Times New Roman" w:hAnsi="Segoe UI Semilight" w:cs="Segoe UI Semilight"/>
                <w:i/>
                <w:sz w:val="16"/>
                <w:szCs w:val="20"/>
                <w:lang w:eastAsia="en-AU"/>
              </w:rPr>
              <w:t>City of Adelaide Cit</w:t>
            </w:r>
            <w:r w:rsidRPr="001D0F34">
              <w:rPr>
                <w:rFonts w:ascii="Segoe UI Semilight" w:eastAsia="Times New Roman" w:hAnsi="Segoe UI Semilight" w:cs="Segoe UI Semilight"/>
                <w:i/>
                <w:sz w:val="16"/>
                <w:szCs w:val="20"/>
                <w:lang w:eastAsia="en-AU"/>
              </w:rPr>
              <w:t>y U</w:t>
            </w:r>
            <w:r w:rsidR="001D0F34" w:rsidRPr="001D0F34">
              <w:rPr>
                <w:rFonts w:ascii="Segoe UI Semilight" w:eastAsia="Times New Roman" w:hAnsi="Segoe UI Semilight" w:cs="Segoe UI Semilight"/>
                <w:i/>
                <w:sz w:val="16"/>
                <w:szCs w:val="20"/>
                <w:lang w:eastAsia="en-AU"/>
              </w:rPr>
              <w:t>ser Profile (CUP) Survey 2018</w:t>
            </w:r>
          </w:p>
        </w:tc>
        <w:tc>
          <w:tcPr>
            <w:tcW w:w="5128" w:type="dxa"/>
            <w:tcBorders>
              <w:top w:val="single" w:sz="4" w:space="0" w:color="auto"/>
              <w:bottom w:val="single" w:sz="4" w:space="0" w:color="auto"/>
            </w:tcBorders>
          </w:tcPr>
          <w:p w14:paraId="4F49359E"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39123414" w14:textId="724A8CFD" w:rsidR="005C25B1" w:rsidRPr="001D0F34" w:rsidRDefault="00465A94"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16% (2016)</w:t>
            </w:r>
          </w:p>
          <w:p w14:paraId="0A64A894" w14:textId="77777777" w:rsidR="005C25B1" w:rsidRPr="001D0F34" w:rsidRDefault="005C25B1" w:rsidP="00537C65">
            <w:pPr>
              <w:rPr>
                <w:rFonts w:ascii="Segoe UI Semilight" w:eastAsia="Times New Roman" w:hAnsi="Segoe UI Semilight" w:cs="Segoe UI Semilight"/>
                <w:sz w:val="20"/>
                <w:szCs w:val="20"/>
                <w:lang w:eastAsia="en-AU"/>
              </w:rPr>
            </w:pPr>
          </w:p>
          <w:p w14:paraId="52A3E9EA"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57752D92" w14:textId="10B83197" w:rsidR="005C25B1" w:rsidRPr="001D0F34" w:rsidRDefault="001D0F34"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15% (2018</w:t>
            </w:r>
            <w:r w:rsidR="00465A94" w:rsidRPr="001D0F34">
              <w:rPr>
                <w:rFonts w:ascii="Segoe UI Semilight" w:eastAsia="Times New Roman" w:hAnsi="Segoe UI Semilight" w:cs="Segoe UI Semilight"/>
                <w:sz w:val="20"/>
                <w:szCs w:val="20"/>
                <w:lang w:eastAsia="en-AU"/>
              </w:rPr>
              <w:t>)</w:t>
            </w:r>
          </w:p>
          <w:p w14:paraId="45620BC9" w14:textId="77777777" w:rsidR="005C25B1" w:rsidRPr="001D0F34" w:rsidRDefault="005C25B1" w:rsidP="00537C65">
            <w:pPr>
              <w:rPr>
                <w:rFonts w:ascii="Segoe UI Semilight" w:eastAsia="Times New Roman" w:hAnsi="Segoe UI Semilight" w:cs="Segoe UI Semilight"/>
                <w:sz w:val="20"/>
                <w:szCs w:val="20"/>
                <w:lang w:eastAsia="en-AU"/>
              </w:rPr>
            </w:pPr>
          </w:p>
          <w:p w14:paraId="5D6AFE60" w14:textId="7AD40E8C"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001D0F34" w:rsidRPr="001D0F34">
              <w:rPr>
                <w:rFonts w:ascii="Segoe UI Semilight" w:eastAsia="Times New Roman" w:hAnsi="Segoe UI Semilight" w:cs="Segoe UI Semilight"/>
                <w:sz w:val="20"/>
                <w:szCs w:val="20"/>
                <w:lang w:eastAsia="en-AU"/>
              </w:rPr>
              <w:t xml:space="preserve"> August 2019</w:t>
            </w:r>
          </w:p>
          <w:p w14:paraId="6CAD9957" w14:textId="081DE694"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1D0F34" w:rsidRPr="001D0F34">
              <w:rPr>
                <w:rFonts w:ascii="Segoe UI Semilight" w:eastAsia="Times New Roman" w:hAnsi="Segoe UI Semilight" w:cs="Segoe UI Semilight"/>
                <w:b/>
                <w:sz w:val="20"/>
                <w:szCs w:val="20"/>
                <w:lang w:eastAsia="en-AU"/>
              </w:rPr>
              <w:t xml:space="preserve"> </w:t>
            </w:r>
            <w:r w:rsidR="001D0F34" w:rsidRPr="001D0F34">
              <w:rPr>
                <w:rFonts w:ascii="Segoe UI Semilight" w:eastAsia="Times New Roman" w:hAnsi="Segoe UI Semilight" w:cs="Segoe UI Semilight"/>
                <w:sz w:val="20"/>
                <w:szCs w:val="20"/>
                <w:lang w:eastAsia="en-AU"/>
              </w:rPr>
              <w:t>un</w:t>
            </w:r>
            <w:r w:rsidRPr="001D0F34">
              <w:rPr>
                <w:rFonts w:ascii="Segoe UI Semilight" w:eastAsia="Times New Roman" w:hAnsi="Segoe UI Semilight" w:cs="Segoe UI Semilight"/>
                <w:sz w:val="20"/>
                <w:szCs w:val="20"/>
                <w:lang w:eastAsia="en-AU"/>
              </w:rPr>
              <w:t>favourable variance</w:t>
            </w:r>
          </w:p>
        </w:tc>
      </w:tr>
      <w:tr w:rsidR="005C25B1" w:rsidRPr="009C1E2D" w14:paraId="3CC64D13" w14:textId="77777777" w:rsidTr="005C25B1">
        <w:trPr>
          <w:trHeight w:val="1095"/>
        </w:trPr>
        <w:tc>
          <w:tcPr>
            <w:tcW w:w="3119" w:type="dxa"/>
            <w:tcBorders>
              <w:top w:val="single" w:sz="4" w:space="0" w:color="auto"/>
              <w:bottom w:val="single" w:sz="4" w:space="0" w:color="auto"/>
            </w:tcBorders>
            <w:shd w:val="clear" w:color="auto" w:fill="FDB913"/>
          </w:tcPr>
          <w:p w14:paraId="742B3489" w14:textId="60FD631D" w:rsidR="005C25B1" w:rsidRPr="001D0F34" w:rsidRDefault="00D14F6B"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BED NIGHTS SPENT IN ADELAIDE BY INTERNATIONAL AND DOMESTIC VISITORS WILL HAVE GROWN FROM 8.1 MILLION TO 9 MILLION BY 2020</w:t>
            </w:r>
          </w:p>
        </w:tc>
        <w:tc>
          <w:tcPr>
            <w:tcW w:w="7135" w:type="dxa"/>
            <w:tcBorders>
              <w:top w:val="single" w:sz="4" w:space="0" w:color="auto"/>
              <w:bottom w:val="single" w:sz="4" w:space="0" w:color="auto"/>
            </w:tcBorders>
          </w:tcPr>
          <w:p w14:paraId="4BAB9F8F" w14:textId="4566978A" w:rsidR="00FB6239" w:rsidRDefault="000A0BAB" w:rsidP="00D14F6B">
            <w:pPr>
              <w:rPr>
                <w:rFonts w:ascii="Segoe UI" w:hAnsi="Segoe UI" w:cs="Segoe UI"/>
                <w:i/>
                <w:sz w:val="20"/>
                <w:szCs w:val="20"/>
              </w:rPr>
            </w:pPr>
            <w:r>
              <w:rPr>
                <w:rFonts w:ascii="Segoe UI" w:hAnsi="Segoe UI" w:cs="Segoe UI"/>
                <w:sz w:val="20"/>
                <w:szCs w:val="20"/>
              </w:rPr>
              <w:t>In the year to June</w:t>
            </w:r>
            <w:r w:rsidR="0004017B" w:rsidRPr="00B1532F">
              <w:rPr>
                <w:rFonts w:ascii="Segoe UI" w:hAnsi="Segoe UI" w:cs="Segoe UI"/>
                <w:sz w:val="20"/>
                <w:szCs w:val="20"/>
              </w:rPr>
              <w:t xml:space="preserve"> 2018,</w:t>
            </w:r>
            <w:r w:rsidR="00FB6239" w:rsidRPr="00B1532F">
              <w:rPr>
                <w:rFonts w:ascii="Segoe UI" w:hAnsi="Segoe UI" w:cs="Segoe UI"/>
                <w:sz w:val="20"/>
                <w:szCs w:val="20"/>
              </w:rPr>
              <w:t xml:space="preserve"> the number of international and domestic visito</w:t>
            </w:r>
            <w:r>
              <w:rPr>
                <w:rFonts w:ascii="Segoe UI" w:hAnsi="Segoe UI" w:cs="Segoe UI"/>
                <w:sz w:val="20"/>
                <w:szCs w:val="20"/>
              </w:rPr>
              <w:t>r nights spent in the city reached 9.55</w:t>
            </w:r>
            <w:r w:rsidR="00FB6239" w:rsidRPr="00B1532F">
              <w:rPr>
                <w:rFonts w:ascii="Segoe UI" w:hAnsi="Segoe UI" w:cs="Segoe UI"/>
                <w:sz w:val="20"/>
                <w:szCs w:val="20"/>
              </w:rPr>
              <w:t xml:space="preserve"> million and is </w:t>
            </w:r>
            <w:r>
              <w:rPr>
                <w:rFonts w:ascii="Segoe UI" w:hAnsi="Segoe UI" w:cs="Segoe UI"/>
                <w:sz w:val="20"/>
                <w:szCs w:val="20"/>
              </w:rPr>
              <w:t>7.6</w:t>
            </w:r>
            <w:r w:rsidR="00FB6239" w:rsidRPr="00B1532F">
              <w:rPr>
                <w:rFonts w:ascii="Segoe UI" w:hAnsi="Segoe UI" w:cs="Segoe UI"/>
                <w:sz w:val="20"/>
                <w:szCs w:val="20"/>
              </w:rPr>
              <w:t>% higher than the same time last year.</w:t>
            </w:r>
            <w:r>
              <w:rPr>
                <w:rFonts w:ascii="Segoe UI" w:hAnsi="Segoe UI" w:cs="Segoe UI"/>
                <w:sz w:val="20"/>
                <w:szCs w:val="20"/>
              </w:rPr>
              <w:t xml:space="preserve"> The number of visitor nights to the city has increased</w:t>
            </w:r>
            <w:r w:rsidR="001E4022" w:rsidRPr="00B1532F">
              <w:rPr>
                <w:rFonts w:ascii="Segoe UI" w:hAnsi="Segoe UI" w:cs="Segoe UI"/>
                <w:sz w:val="20"/>
                <w:szCs w:val="20"/>
              </w:rPr>
              <w:t xml:space="preserve"> from the baseline figure of 8.1 million and</w:t>
            </w:r>
            <w:r>
              <w:rPr>
                <w:rFonts w:ascii="Segoe UI" w:hAnsi="Segoe UI" w:cs="Segoe UI"/>
                <w:sz w:val="20"/>
                <w:szCs w:val="20"/>
              </w:rPr>
              <w:t xml:space="preserve"> continues to exceed</w:t>
            </w:r>
            <w:r w:rsidR="001E4022" w:rsidRPr="00B1532F">
              <w:rPr>
                <w:rFonts w:ascii="Segoe UI" w:hAnsi="Segoe UI" w:cs="Segoe UI"/>
                <w:sz w:val="20"/>
                <w:szCs w:val="20"/>
              </w:rPr>
              <w:t xml:space="preserve"> the target of 9 million visitor nights.</w:t>
            </w:r>
            <w:r w:rsidR="00FB6239" w:rsidRPr="00B1532F">
              <w:rPr>
                <w:rFonts w:ascii="Segoe UI" w:hAnsi="Segoe UI" w:cs="Segoe UI"/>
                <w:sz w:val="20"/>
                <w:szCs w:val="20"/>
              </w:rPr>
              <w:br/>
            </w:r>
            <w:r w:rsidR="00FB6239" w:rsidRPr="00B1532F">
              <w:rPr>
                <w:rFonts w:ascii="Segoe UI" w:hAnsi="Segoe UI" w:cs="Segoe UI"/>
                <w:sz w:val="20"/>
                <w:szCs w:val="20"/>
              </w:rPr>
              <w:br/>
              <w:t>The growth over the y</w:t>
            </w:r>
            <w:r w:rsidR="001E4022" w:rsidRPr="00B1532F">
              <w:rPr>
                <w:rFonts w:ascii="Segoe UI" w:hAnsi="Segoe UI" w:cs="Segoe UI"/>
                <w:sz w:val="20"/>
                <w:szCs w:val="20"/>
              </w:rPr>
              <w:t xml:space="preserve">ear </w:t>
            </w:r>
            <w:r w:rsidR="002F73E9">
              <w:rPr>
                <w:rFonts w:ascii="Segoe UI" w:hAnsi="Segoe UI" w:cs="Segoe UI"/>
                <w:sz w:val="20"/>
                <w:szCs w:val="20"/>
              </w:rPr>
              <w:t>continues to be driven by a higher number of</w:t>
            </w:r>
            <w:r w:rsidR="001E4022" w:rsidRPr="00B1532F">
              <w:rPr>
                <w:rFonts w:ascii="Segoe UI" w:hAnsi="Segoe UI" w:cs="Segoe UI"/>
                <w:sz w:val="20"/>
                <w:szCs w:val="20"/>
              </w:rPr>
              <w:t xml:space="preserve"> domestic visitor </w:t>
            </w:r>
            <w:r w:rsidR="00297322">
              <w:rPr>
                <w:rFonts w:ascii="Segoe UI" w:hAnsi="Segoe UI" w:cs="Segoe UI"/>
                <w:sz w:val="20"/>
                <w:szCs w:val="20"/>
              </w:rPr>
              <w:t>nights, which increased by 15.8</w:t>
            </w:r>
            <w:r w:rsidR="000E6260" w:rsidRPr="00B1532F">
              <w:rPr>
                <w:rFonts w:ascii="Segoe UI" w:hAnsi="Segoe UI" w:cs="Segoe UI"/>
                <w:sz w:val="20"/>
                <w:szCs w:val="20"/>
              </w:rPr>
              <w:t>%, rising</w:t>
            </w:r>
            <w:r w:rsidR="001E4022" w:rsidRPr="00B1532F">
              <w:rPr>
                <w:rFonts w:ascii="Segoe UI" w:hAnsi="Segoe UI" w:cs="Segoe UI"/>
                <w:sz w:val="20"/>
                <w:szCs w:val="20"/>
              </w:rPr>
              <w:t xml:space="preserve"> from 4.5</w:t>
            </w:r>
            <w:r w:rsidR="00FB6239" w:rsidRPr="00B1532F">
              <w:rPr>
                <w:rFonts w:ascii="Segoe UI" w:hAnsi="Segoe UI" w:cs="Segoe UI"/>
                <w:sz w:val="20"/>
                <w:szCs w:val="20"/>
              </w:rPr>
              <w:t xml:space="preserve"> million in </w:t>
            </w:r>
            <w:r w:rsidR="00FB6239" w:rsidRPr="00B1532F">
              <w:rPr>
                <w:rFonts w:ascii="Segoe UI" w:hAnsi="Segoe UI" w:cs="Segoe UI"/>
                <w:sz w:val="20"/>
                <w:szCs w:val="20"/>
              </w:rPr>
              <w:lastRenderedPageBreak/>
              <w:t xml:space="preserve">the year to </w:t>
            </w:r>
            <w:r w:rsidR="00297322">
              <w:rPr>
                <w:rFonts w:ascii="Segoe UI" w:hAnsi="Segoe UI" w:cs="Segoe UI"/>
                <w:sz w:val="20"/>
                <w:szCs w:val="20"/>
              </w:rPr>
              <w:t xml:space="preserve">June </w:t>
            </w:r>
            <w:r w:rsidR="001E4022" w:rsidRPr="00B1532F">
              <w:rPr>
                <w:rFonts w:ascii="Segoe UI" w:hAnsi="Segoe UI" w:cs="Segoe UI"/>
                <w:sz w:val="20"/>
                <w:szCs w:val="20"/>
              </w:rPr>
              <w:t>2017</w:t>
            </w:r>
            <w:r w:rsidR="00297322">
              <w:rPr>
                <w:rFonts w:ascii="Segoe UI" w:hAnsi="Segoe UI" w:cs="Segoe UI"/>
                <w:sz w:val="20"/>
                <w:szCs w:val="20"/>
              </w:rPr>
              <w:t xml:space="preserve"> to 5.1 million by June</w:t>
            </w:r>
            <w:r w:rsidR="00FB6239" w:rsidRPr="00B1532F">
              <w:rPr>
                <w:rFonts w:ascii="Segoe UI" w:hAnsi="Segoe UI" w:cs="Segoe UI"/>
                <w:sz w:val="20"/>
                <w:szCs w:val="20"/>
              </w:rPr>
              <w:t xml:space="preserve"> 201</w:t>
            </w:r>
            <w:r w:rsidR="001E4022" w:rsidRPr="00B1532F">
              <w:rPr>
                <w:rFonts w:ascii="Segoe UI" w:hAnsi="Segoe UI" w:cs="Segoe UI"/>
                <w:sz w:val="20"/>
                <w:szCs w:val="20"/>
              </w:rPr>
              <w:t>8</w:t>
            </w:r>
            <w:r w:rsidR="00FB6239" w:rsidRPr="00B1532F">
              <w:rPr>
                <w:rFonts w:ascii="Segoe UI" w:hAnsi="Segoe UI" w:cs="Segoe UI"/>
                <w:sz w:val="20"/>
                <w:szCs w:val="20"/>
              </w:rPr>
              <w:t xml:space="preserve">. </w:t>
            </w:r>
            <w:r w:rsidR="001E4022" w:rsidRPr="00B1532F">
              <w:rPr>
                <w:rFonts w:ascii="Segoe UI" w:hAnsi="Segoe UI" w:cs="Segoe UI"/>
                <w:sz w:val="20"/>
                <w:szCs w:val="20"/>
              </w:rPr>
              <w:t>In comparison, international vis</w:t>
            </w:r>
            <w:r w:rsidR="00297322">
              <w:rPr>
                <w:rFonts w:ascii="Segoe UI" w:hAnsi="Segoe UI" w:cs="Segoe UI"/>
                <w:sz w:val="20"/>
                <w:szCs w:val="20"/>
              </w:rPr>
              <w:t>itor nights fell slightly by 0.8</w:t>
            </w:r>
            <w:r w:rsidR="001E4022" w:rsidRPr="00B1532F">
              <w:rPr>
                <w:rFonts w:ascii="Segoe UI" w:hAnsi="Segoe UI" w:cs="Segoe UI"/>
                <w:sz w:val="20"/>
                <w:szCs w:val="20"/>
              </w:rPr>
              <w:t xml:space="preserve">% </w:t>
            </w:r>
            <w:r w:rsidR="000E6260" w:rsidRPr="00B1532F">
              <w:rPr>
                <w:rFonts w:ascii="Segoe UI" w:hAnsi="Segoe UI" w:cs="Segoe UI"/>
                <w:sz w:val="20"/>
                <w:szCs w:val="20"/>
              </w:rPr>
              <w:t>during the same period.</w:t>
            </w:r>
          </w:p>
          <w:p w14:paraId="307DFF36" w14:textId="77777777" w:rsidR="006D3C0C" w:rsidRPr="00434991" w:rsidRDefault="006D3C0C" w:rsidP="00D14F6B">
            <w:pPr>
              <w:rPr>
                <w:rFonts w:ascii="Segoe UI" w:hAnsi="Segoe UI" w:cs="Segoe UI"/>
                <w:i/>
                <w:sz w:val="20"/>
                <w:szCs w:val="20"/>
              </w:rPr>
            </w:pPr>
          </w:p>
          <w:p w14:paraId="1E0709E9" w14:textId="29B9D207" w:rsidR="005C25B1" w:rsidRPr="00B1532F" w:rsidRDefault="005C25B1" w:rsidP="00537C65">
            <w:pPr>
              <w:rPr>
                <w:rFonts w:ascii="Segoe UI Semilight" w:eastAsia="Times New Roman" w:hAnsi="Segoe UI Semilight" w:cs="Segoe UI Semilight"/>
                <w:i/>
                <w:sz w:val="20"/>
                <w:szCs w:val="20"/>
                <w:lang w:eastAsia="en-AU"/>
              </w:rPr>
            </w:pPr>
            <w:r w:rsidRPr="00B1532F">
              <w:rPr>
                <w:rFonts w:ascii="Segoe UI Semilight" w:eastAsia="Times New Roman" w:hAnsi="Segoe UI Semilight" w:cs="Segoe UI Semilight"/>
                <w:i/>
                <w:sz w:val="16"/>
                <w:szCs w:val="20"/>
                <w:lang w:eastAsia="en-AU"/>
              </w:rPr>
              <w:t xml:space="preserve">Data source: </w:t>
            </w:r>
            <w:r w:rsidR="00D14F6B" w:rsidRPr="00B1532F">
              <w:rPr>
                <w:rFonts w:ascii="Segoe UI Semilight" w:eastAsia="Times New Roman" w:hAnsi="Segoe UI Semilight" w:cs="Segoe UI Semilight"/>
                <w:i/>
                <w:sz w:val="16"/>
                <w:szCs w:val="20"/>
                <w:lang w:eastAsia="en-AU"/>
              </w:rPr>
              <w:t>Tourism Research Australia, unpublished data</w:t>
            </w:r>
          </w:p>
        </w:tc>
        <w:tc>
          <w:tcPr>
            <w:tcW w:w="5128" w:type="dxa"/>
            <w:tcBorders>
              <w:top w:val="single" w:sz="4" w:space="0" w:color="auto"/>
              <w:bottom w:val="single" w:sz="4" w:space="0" w:color="auto"/>
            </w:tcBorders>
          </w:tcPr>
          <w:p w14:paraId="0F13FE8C" w14:textId="77777777" w:rsidR="005C25B1" w:rsidRPr="00B1532F" w:rsidRDefault="005C25B1" w:rsidP="00537C65">
            <w:pPr>
              <w:rPr>
                <w:rFonts w:ascii="Segoe UI Semilight" w:eastAsia="Times New Roman" w:hAnsi="Segoe UI Semilight" w:cs="Segoe UI Semilight"/>
                <w:b/>
                <w:sz w:val="20"/>
                <w:szCs w:val="20"/>
                <w:lang w:eastAsia="en-AU"/>
              </w:rPr>
            </w:pPr>
            <w:r w:rsidRPr="00B1532F">
              <w:rPr>
                <w:rFonts w:ascii="Segoe UI Semilight" w:eastAsia="Times New Roman" w:hAnsi="Segoe UI Semilight" w:cs="Segoe UI Semilight"/>
                <w:b/>
                <w:sz w:val="20"/>
                <w:szCs w:val="20"/>
                <w:lang w:eastAsia="en-AU"/>
              </w:rPr>
              <w:lastRenderedPageBreak/>
              <w:t>BASELINE:</w:t>
            </w:r>
          </w:p>
          <w:p w14:paraId="0D18FE9B" w14:textId="72AA4C1D" w:rsidR="005C25B1" w:rsidRPr="00B1532F" w:rsidRDefault="00D14F6B" w:rsidP="00537C65">
            <w:pPr>
              <w:rPr>
                <w:rFonts w:ascii="Segoe UI Semilight" w:eastAsia="Times New Roman" w:hAnsi="Segoe UI Semilight" w:cs="Segoe UI Semilight"/>
                <w:sz w:val="20"/>
                <w:szCs w:val="20"/>
                <w:lang w:eastAsia="en-AU"/>
              </w:rPr>
            </w:pPr>
            <w:r w:rsidRPr="00B1532F">
              <w:rPr>
                <w:rFonts w:ascii="Segoe UI Semilight" w:eastAsia="Times New Roman" w:hAnsi="Segoe UI Semilight" w:cs="Segoe UI Semilight"/>
                <w:sz w:val="20"/>
                <w:szCs w:val="20"/>
                <w:lang w:eastAsia="en-AU"/>
              </w:rPr>
              <w:t>8.059 million</w:t>
            </w:r>
            <w:r w:rsidR="005C25B1" w:rsidRPr="00B1532F">
              <w:rPr>
                <w:rFonts w:ascii="Segoe UI Semilight" w:eastAsia="Times New Roman" w:hAnsi="Segoe UI Semilight" w:cs="Segoe UI Semilight"/>
                <w:sz w:val="20"/>
                <w:szCs w:val="20"/>
                <w:lang w:eastAsia="en-AU"/>
              </w:rPr>
              <w:t xml:space="preserve"> (</w:t>
            </w:r>
            <w:r w:rsidRPr="00B1532F">
              <w:rPr>
                <w:rFonts w:ascii="Segoe UI Semilight" w:eastAsia="Times New Roman" w:hAnsi="Segoe UI Semilight" w:cs="Segoe UI Semilight"/>
                <w:sz w:val="20"/>
                <w:szCs w:val="20"/>
                <w:lang w:eastAsia="en-AU"/>
              </w:rPr>
              <w:t xml:space="preserve">June </w:t>
            </w:r>
            <w:r w:rsidR="005C25B1" w:rsidRPr="00B1532F">
              <w:rPr>
                <w:rFonts w:ascii="Segoe UI Semilight" w:eastAsia="Times New Roman" w:hAnsi="Segoe UI Semilight" w:cs="Segoe UI Semilight"/>
                <w:sz w:val="20"/>
                <w:szCs w:val="20"/>
                <w:lang w:eastAsia="en-AU"/>
              </w:rPr>
              <w:t>2014)</w:t>
            </w:r>
          </w:p>
          <w:p w14:paraId="12EC2733" w14:textId="77777777" w:rsidR="005C25B1" w:rsidRPr="00B1532F" w:rsidRDefault="005C25B1" w:rsidP="00537C65">
            <w:pPr>
              <w:rPr>
                <w:rFonts w:ascii="Segoe UI Semilight" w:eastAsia="Times New Roman" w:hAnsi="Segoe UI Semilight" w:cs="Segoe UI Semilight"/>
                <w:b/>
                <w:sz w:val="20"/>
                <w:szCs w:val="20"/>
                <w:lang w:eastAsia="en-AU"/>
              </w:rPr>
            </w:pPr>
          </w:p>
          <w:p w14:paraId="08A88D6C" w14:textId="77777777" w:rsidR="005C25B1" w:rsidRPr="00B1532F" w:rsidRDefault="005C25B1" w:rsidP="00537C65">
            <w:pPr>
              <w:rPr>
                <w:rFonts w:ascii="Segoe UI Semilight" w:eastAsia="Times New Roman" w:hAnsi="Segoe UI Semilight" w:cs="Segoe UI Semilight"/>
                <w:b/>
                <w:sz w:val="20"/>
                <w:szCs w:val="20"/>
                <w:lang w:eastAsia="en-AU"/>
              </w:rPr>
            </w:pPr>
            <w:r w:rsidRPr="00B1532F">
              <w:rPr>
                <w:rFonts w:ascii="Segoe UI Semilight" w:eastAsia="Times New Roman" w:hAnsi="Segoe UI Semilight" w:cs="Segoe UI Semilight"/>
                <w:b/>
                <w:sz w:val="20"/>
                <w:szCs w:val="20"/>
                <w:lang w:eastAsia="en-AU"/>
              </w:rPr>
              <w:t>UPDATE ON OBJECTIVE:</w:t>
            </w:r>
          </w:p>
          <w:p w14:paraId="45461D0F" w14:textId="63BD28B8" w:rsidR="005C25B1" w:rsidRPr="00B1532F" w:rsidRDefault="00FB6239" w:rsidP="00537C65">
            <w:pPr>
              <w:rPr>
                <w:rFonts w:ascii="Segoe UI Semilight" w:eastAsia="Times New Roman" w:hAnsi="Segoe UI Semilight" w:cs="Segoe UI Semilight"/>
                <w:sz w:val="20"/>
                <w:szCs w:val="20"/>
                <w:lang w:eastAsia="en-AU"/>
              </w:rPr>
            </w:pPr>
            <w:r w:rsidRPr="00B1532F">
              <w:rPr>
                <w:rFonts w:ascii="Segoe UI Semilight" w:eastAsia="Times New Roman" w:hAnsi="Segoe UI Semilight" w:cs="Segoe UI Semilight"/>
                <w:sz w:val="20"/>
                <w:szCs w:val="20"/>
                <w:lang w:eastAsia="en-AU"/>
              </w:rPr>
              <w:t>9</w:t>
            </w:r>
            <w:r w:rsidR="000A0BAB">
              <w:rPr>
                <w:rFonts w:ascii="Segoe UI Semilight" w:eastAsia="Times New Roman" w:hAnsi="Segoe UI Semilight" w:cs="Segoe UI Semilight"/>
                <w:sz w:val="20"/>
                <w:szCs w:val="20"/>
                <w:lang w:eastAsia="en-AU"/>
              </w:rPr>
              <w:t>.55 million (year to June</w:t>
            </w:r>
            <w:r w:rsidR="001E4022" w:rsidRPr="00B1532F">
              <w:rPr>
                <w:rFonts w:ascii="Segoe UI Semilight" w:eastAsia="Times New Roman" w:hAnsi="Segoe UI Semilight" w:cs="Segoe UI Semilight"/>
                <w:sz w:val="20"/>
                <w:szCs w:val="20"/>
                <w:lang w:eastAsia="en-AU"/>
              </w:rPr>
              <w:t xml:space="preserve"> 2018</w:t>
            </w:r>
            <w:r w:rsidR="005C25B1" w:rsidRPr="00B1532F">
              <w:rPr>
                <w:rFonts w:ascii="Segoe UI Semilight" w:eastAsia="Times New Roman" w:hAnsi="Segoe UI Semilight" w:cs="Segoe UI Semilight"/>
                <w:sz w:val="20"/>
                <w:szCs w:val="20"/>
                <w:lang w:eastAsia="en-AU"/>
              </w:rPr>
              <w:t>)</w:t>
            </w:r>
          </w:p>
          <w:p w14:paraId="2DD5A476" w14:textId="77777777" w:rsidR="005C25B1" w:rsidRPr="00B1532F" w:rsidRDefault="005C25B1" w:rsidP="00537C65">
            <w:pPr>
              <w:rPr>
                <w:rFonts w:ascii="Segoe UI Semilight" w:eastAsia="Times New Roman" w:hAnsi="Segoe UI Semilight" w:cs="Segoe UI Semilight"/>
                <w:b/>
                <w:sz w:val="20"/>
                <w:szCs w:val="20"/>
                <w:lang w:eastAsia="en-AU"/>
              </w:rPr>
            </w:pPr>
          </w:p>
          <w:p w14:paraId="78131ECD" w14:textId="07FCDD41" w:rsidR="005C25B1" w:rsidRPr="00B1532F" w:rsidRDefault="00D14F6B" w:rsidP="00537C65">
            <w:pPr>
              <w:rPr>
                <w:rFonts w:ascii="Segoe UI Semilight" w:eastAsia="Times New Roman" w:hAnsi="Segoe UI Semilight" w:cs="Segoe UI Semilight"/>
                <w:sz w:val="20"/>
                <w:szCs w:val="20"/>
                <w:lang w:eastAsia="en-AU"/>
              </w:rPr>
            </w:pPr>
            <w:r w:rsidRPr="00B1532F">
              <w:rPr>
                <w:rFonts w:ascii="Segoe UI Semilight" w:eastAsia="Times New Roman" w:hAnsi="Segoe UI Semilight" w:cs="Segoe UI Semilight"/>
                <w:b/>
                <w:sz w:val="20"/>
                <w:szCs w:val="20"/>
                <w:lang w:eastAsia="en-AU"/>
              </w:rPr>
              <w:t xml:space="preserve">NEXT UPDATE: </w:t>
            </w:r>
            <w:r w:rsidR="00297322">
              <w:rPr>
                <w:rFonts w:ascii="Segoe UI Semilight" w:eastAsia="Times New Roman" w:hAnsi="Segoe UI Semilight" w:cs="Segoe UI Semilight"/>
                <w:sz w:val="20"/>
                <w:szCs w:val="20"/>
                <w:lang w:eastAsia="en-AU"/>
              </w:rPr>
              <w:t>April 2019</w:t>
            </w:r>
          </w:p>
          <w:p w14:paraId="109199CF" w14:textId="30D5E052" w:rsidR="005C25B1" w:rsidRPr="00B1532F" w:rsidRDefault="005C25B1" w:rsidP="00537C65">
            <w:pPr>
              <w:rPr>
                <w:rFonts w:ascii="Segoe UI Semilight" w:eastAsia="Times New Roman" w:hAnsi="Segoe UI Semilight" w:cs="Segoe UI Semilight"/>
                <w:b/>
                <w:sz w:val="20"/>
                <w:szCs w:val="20"/>
                <w:lang w:eastAsia="en-AU"/>
              </w:rPr>
            </w:pPr>
            <w:r w:rsidRPr="00B1532F">
              <w:rPr>
                <w:rFonts w:ascii="Segoe UI Semilight" w:eastAsia="Times New Roman" w:hAnsi="Segoe UI Semilight" w:cs="Segoe UI Semilight"/>
                <w:b/>
                <w:sz w:val="20"/>
                <w:szCs w:val="20"/>
                <w:lang w:eastAsia="en-AU"/>
              </w:rPr>
              <w:t xml:space="preserve">DIRECTION OF CHANGE: </w:t>
            </w:r>
            <w:r w:rsidRPr="00B1532F">
              <w:rPr>
                <w:rFonts w:ascii="Segoe UI Semilight" w:eastAsia="Times New Roman" w:hAnsi="Segoe UI Semilight" w:cs="Segoe UI Semilight"/>
                <w:sz w:val="20"/>
                <w:szCs w:val="20"/>
                <w:lang w:eastAsia="en-AU"/>
              </w:rPr>
              <w:t>favourable variance</w:t>
            </w:r>
          </w:p>
        </w:tc>
      </w:tr>
      <w:tr w:rsidR="005C25B1" w:rsidRPr="009C1E2D" w14:paraId="16CAC629" w14:textId="77777777" w:rsidTr="00AE5A3B">
        <w:trPr>
          <w:trHeight w:val="2300"/>
        </w:trPr>
        <w:tc>
          <w:tcPr>
            <w:tcW w:w="3119" w:type="dxa"/>
            <w:tcBorders>
              <w:top w:val="single" w:sz="4" w:space="0" w:color="auto"/>
              <w:bottom w:val="single" w:sz="4" w:space="0" w:color="auto"/>
            </w:tcBorders>
            <w:shd w:val="clear" w:color="auto" w:fill="FDB913"/>
          </w:tcPr>
          <w:p w14:paraId="1E87B88E" w14:textId="03FB93F3" w:rsidR="005C25B1" w:rsidRPr="00F53734" w:rsidRDefault="00B86173" w:rsidP="00537C65">
            <w:pPr>
              <w:rPr>
                <w:rFonts w:ascii="Segoe UI Semilight" w:eastAsia="Times New Roman" w:hAnsi="Segoe UI Semilight" w:cs="Segoe UI Semilight"/>
                <w:b/>
                <w:color w:val="FFFFFF" w:themeColor="background1"/>
                <w:sz w:val="20"/>
                <w:szCs w:val="20"/>
                <w:lang w:eastAsia="en-AU"/>
              </w:rPr>
            </w:pPr>
            <w:r w:rsidRPr="00F53734">
              <w:rPr>
                <w:rFonts w:ascii="Segoe UI Semilight" w:eastAsia="Times New Roman" w:hAnsi="Segoe UI Semilight" w:cs="Segoe UI Semilight"/>
                <w:b/>
                <w:color w:val="FFFFFF" w:themeColor="background1"/>
                <w:sz w:val="20"/>
                <w:szCs w:val="20"/>
                <w:lang w:eastAsia="en-AU"/>
              </w:rPr>
              <w:t>PEOPLE WHO SAY THE CITY HAS GREAT PLACES TO ENJOY EVENTS, ACTIVITIES, ART AND CULTURE WILL HAVE GROWN FROM 8.4 TO 9 OUT OF 10 BY 2020</w:t>
            </w:r>
          </w:p>
        </w:tc>
        <w:tc>
          <w:tcPr>
            <w:tcW w:w="7135" w:type="dxa"/>
            <w:tcBorders>
              <w:top w:val="single" w:sz="4" w:space="0" w:color="auto"/>
              <w:bottom w:val="single" w:sz="4" w:space="0" w:color="auto"/>
            </w:tcBorders>
          </w:tcPr>
          <w:p w14:paraId="08508363" w14:textId="0E5935D9" w:rsidR="00B86173" w:rsidRPr="00434991" w:rsidRDefault="001D0F34" w:rsidP="00B86173">
            <w:pPr>
              <w:rPr>
                <w:rFonts w:ascii="Segoe UI Semilight" w:eastAsia="Times New Roman" w:hAnsi="Segoe UI Semilight" w:cs="Segoe UI Semilight"/>
                <w:i/>
                <w:sz w:val="20"/>
                <w:szCs w:val="20"/>
                <w:lang w:eastAsia="en-AU"/>
              </w:rPr>
            </w:pPr>
            <w:bookmarkStart w:id="20" w:name="_Hlk520285040"/>
            <w:r w:rsidRPr="001D0F34">
              <w:rPr>
                <w:rFonts w:ascii="Segoe UI" w:hAnsi="Segoe UI" w:cs="Segoe UI"/>
                <w:sz w:val="20"/>
                <w:szCs w:val="20"/>
              </w:rPr>
              <w:t>The results of the 2018 City User Profile (CUP) survey show that the rating out of ten for agreement with this statement is 8.3. While this is marginally lower than t</w:t>
            </w:r>
            <w:r w:rsidR="007B6155">
              <w:rPr>
                <w:rFonts w:ascii="Segoe UI" w:hAnsi="Segoe UI" w:cs="Segoe UI"/>
                <w:sz w:val="20"/>
                <w:szCs w:val="20"/>
              </w:rPr>
              <w:t>he 8.4 recorded in 2017, it</w:t>
            </w:r>
            <w:r w:rsidRPr="001D0F34">
              <w:rPr>
                <w:rFonts w:ascii="Segoe UI" w:hAnsi="Segoe UI" w:cs="Segoe UI"/>
                <w:sz w:val="20"/>
                <w:szCs w:val="20"/>
              </w:rPr>
              <w:t xml:space="preserve"> represents a positive movement from the baseline figure of 8.2 recorded in 2016.</w:t>
            </w:r>
            <w:r w:rsidR="00434991">
              <w:rPr>
                <w:rFonts w:ascii="Segoe UI" w:hAnsi="Segoe UI" w:cs="Segoe UI"/>
                <w:sz w:val="20"/>
                <w:szCs w:val="20"/>
              </w:rPr>
              <w:t xml:space="preserve"> </w:t>
            </w:r>
            <w:r w:rsidR="00434991">
              <w:rPr>
                <w:rFonts w:ascii="Segoe UI" w:hAnsi="Segoe UI" w:cs="Segoe UI"/>
                <w:i/>
                <w:sz w:val="20"/>
                <w:szCs w:val="20"/>
              </w:rPr>
              <w:t>(Last updated Q4 2017/18)</w:t>
            </w:r>
          </w:p>
          <w:bookmarkEnd w:id="20"/>
          <w:p w14:paraId="3E0F2FFC" w14:textId="77777777" w:rsidR="00B86173" w:rsidRPr="001D0F34" w:rsidRDefault="00B86173" w:rsidP="00B86173">
            <w:pPr>
              <w:rPr>
                <w:rFonts w:ascii="Segoe UI Semilight" w:eastAsia="Times New Roman" w:hAnsi="Segoe UI Semilight" w:cs="Segoe UI Semilight"/>
                <w:sz w:val="20"/>
                <w:szCs w:val="20"/>
                <w:lang w:eastAsia="en-AU"/>
              </w:rPr>
            </w:pPr>
          </w:p>
          <w:p w14:paraId="0E24324F" w14:textId="77777777" w:rsidR="00B86173" w:rsidRPr="001D0F34" w:rsidRDefault="00B86173" w:rsidP="00B86173">
            <w:pPr>
              <w:rPr>
                <w:rFonts w:ascii="Segoe UI Semilight" w:eastAsia="Times New Roman" w:hAnsi="Segoe UI Semilight" w:cs="Segoe UI Semilight"/>
                <w:i/>
                <w:sz w:val="16"/>
                <w:szCs w:val="20"/>
                <w:lang w:eastAsia="en-AU"/>
              </w:rPr>
            </w:pPr>
          </w:p>
          <w:p w14:paraId="002B1296" w14:textId="5B6A2AFE" w:rsidR="00B86173" w:rsidRPr="001D0F34" w:rsidRDefault="00B86173" w:rsidP="00B86173">
            <w:pPr>
              <w:rPr>
                <w:rFonts w:ascii="Segoe UI Semilight" w:eastAsia="Times New Roman" w:hAnsi="Segoe UI Semilight" w:cs="Segoe UI Semilight"/>
                <w:i/>
                <w:sz w:val="16"/>
                <w:szCs w:val="20"/>
                <w:lang w:eastAsia="en-AU"/>
              </w:rPr>
            </w:pPr>
          </w:p>
          <w:p w14:paraId="092794C6" w14:textId="77777777" w:rsidR="00B86173" w:rsidRPr="001D0F34" w:rsidRDefault="00B86173" w:rsidP="00B86173">
            <w:pPr>
              <w:rPr>
                <w:rFonts w:ascii="Segoe UI Semilight" w:eastAsia="Times New Roman" w:hAnsi="Segoe UI Semilight" w:cs="Segoe UI Semilight"/>
                <w:i/>
                <w:sz w:val="16"/>
                <w:szCs w:val="20"/>
                <w:lang w:eastAsia="en-AU"/>
              </w:rPr>
            </w:pPr>
          </w:p>
          <w:p w14:paraId="169398FD" w14:textId="6D8DD8E5" w:rsidR="005C25B1" w:rsidRPr="001D0F34" w:rsidRDefault="005C25B1" w:rsidP="00B86173">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Data source: City of Adelaide City</w:t>
            </w:r>
            <w:r w:rsidR="001D0F34" w:rsidRPr="001D0F34">
              <w:rPr>
                <w:rFonts w:ascii="Segoe UI Semilight" w:eastAsia="Times New Roman" w:hAnsi="Segoe UI Semilight" w:cs="Segoe UI Semilight"/>
                <w:i/>
                <w:sz w:val="16"/>
                <w:szCs w:val="20"/>
                <w:lang w:eastAsia="en-AU"/>
              </w:rPr>
              <w:t xml:space="preserve"> User Profile (CUP) Survey 2018</w:t>
            </w:r>
          </w:p>
        </w:tc>
        <w:tc>
          <w:tcPr>
            <w:tcW w:w="5128" w:type="dxa"/>
            <w:tcBorders>
              <w:top w:val="single" w:sz="4" w:space="0" w:color="auto"/>
              <w:bottom w:val="single" w:sz="4" w:space="0" w:color="auto"/>
            </w:tcBorders>
          </w:tcPr>
          <w:p w14:paraId="3760D2FD"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188B0CC7" w14:textId="7016F0AA" w:rsidR="005C25B1" w:rsidRPr="001D0F34" w:rsidRDefault="00B86173"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8.4/10 (2015</w:t>
            </w:r>
            <w:r w:rsidR="005C25B1" w:rsidRPr="001D0F34">
              <w:rPr>
                <w:rFonts w:ascii="Segoe UI Semilight" w:eastAsia="Times New Roman" w:hAnsi="Segoe UI Semilight" w:cs="Segoe UI Semilight"/>
                <w:sz w:val="20"/>
                <w:szCs w:val="20"/>
                <w:lang w:eastAsia="en-AU"/>
              </w:rPr>
              <w:t>)</w:t>
            </w:r>
          </w:p>
          <w:p w14:paraId="2975F21B" w14:textId="77777777" w:rsidR="005C25B1" w:rsidRPr="001D0F34" w:rsidRDefault="005C25B1" w:rsidP="00537C65">
            <w:pPr>
              <w:rPr>
                <w:rFonts w:ascii="Segoe UI Semilight" w:eastAsia="Times New Roman" w:hAnsi="Segoe UI Semilight" w:cs="Segoe UI Semilight"/>
                <w:sz w:val="20"/>
                <w:szCs w:val="20"/>
                <w:lang w:eastAsia="en-AU"/>
              </w:rPr>
            </w:pPr>
          </w:p>
          <w:p w14:paraId="2CD5B80C"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1EAADEB3" w14:textId="0DD24A6E" w:rsidR="00B86173" w:rsidRPr="001D0F34" w:rsidRDefault="001D0F34" w:rsidP="00B86173">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8.3</w:t>
            </w:r>
            <w:r w:rsidR="00B86173" w:rsidRPr="001D0F34">
              <w:rPr>
                <w:rFonts w:ascii="Segoe UI Semilight" w:eastAsia="Times New Roman" w:hAnsi="Segoe UI Semilight" w:cs="Segoe UI Semilight"/>
                <w:sz w:val="20"/>
                <w:szCs w:val="20"/>
                <w:lang w:eastAsia="en-AU"/>
              </w:rPr>
              <w:t>/10 (20</w:t>
            </w:r>
            <w:r w:rsidRPr="001D0F34">
              <w:rPr>
                <w:rFonts w:ascii="Segoe UI Semilight" w:eastAsia="Times New Roman" w:hAnsi="Segoe UI Semilight" w:cs="Segoe UI Semilight"/>
                <w:sz w:val="20"/>
                <w:szCs w:val="20"/>
                <w:lang w:eastAsia="en-AU"/>
              </w:rPr>
              <w:t>18</w:t>
            </w:r>
            <w:r w:rsidR="00B86173" w:rsidRPr="001D0F34">
              <w:rPr>
                <w:rFonts w:ascii="Segoe UI Semilight" w:eastAsia="Times New Roman" w:hAnsi="Segoe UI Semilight" w:cs="Segoe UI Semilight"/>
                <w:sz w:val="20"/>
                <w:szCs w:val="20"/>
                <w:lang w:eastAsia="en-AU"/>
              </w:rPr>
              <w:t>)</w:t>
            </w:r>
          </w:p>
          <w:p w14:paraId="5E37D8A6" w14:textId="77777777" w:rsidR="005C25B1" w:rsidRPr="001D0F34" w:rsidRDefault="005C25B1" w:rsidP="00537C65">
            <w:pPr>
              <w:rPr>
                <w:rFonts w:ascii="Segoe UI Semilight" w:eastAsia="Times New Roman" w:hAnsi="Segoe UI Semilight" w:cs="Segoe UI Semilight"/>
                <w:sz w:val="20"/>
                <w:szCs w:val="20"/>
                <w:lang w:eastAsia="en-AU"/>
              </w:rPr>
            </w:pPr>
          </w:p>
          <w:p w14:paraId="1F7F49F9" w14:textId="312A17A3"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001D0F34" w:rsidRPr="001D0F34">
              <w:rPr>
                <w:rFonts w:ascii="Segoe UI Semilight" w:eastAsia="Times New Roman" w:hAnsi="Segoe UI Semilight" w:cs="Segoe UI Semilight"/>
                <w:sz w:val="20"/>
                <w:szCs w:val="20"/>
                <w:lang w:eastAsia="en-AU"/>
              </w:rPr>
              <w:t>August 2019</w:t>
            </w:r>
          </w:p>
          <w:p w14:paraId="71459DFC" w14:textId="09405B24"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B86173" w:rsidRPr="001D0F34">
              <w:rPr>
                <w:rFonts w:ascii="Segoe UI Semilight" w:eastAsia="Times New Roman" w:hAnsi="Segoe UI Semilight" w:cs="Segoe UI Semilight"/>
                <w:sz w:val="20"/>
                <w:szCs w:val="20"/>
                <w:lang w:eastAsia="en-AU"/>
              </w:rPr>
              <w:t xml:space="preserve"> No change</w:t>
            </w:r>
          </w:p>
        </w:tc>
      </w:tr>
      <w:tr w:rsidR="00B86173" w:rsidRPr="009C1E2D" w14:paraId="7D2699E7" w14:textId="77777777" w:rsidTr="00AE5A3B">
        <w:trPr>
          <w:trHeight w:val="2261"/>
        </w:trPr>
        <w:tc>
          <w:tcPr>
            <w:tcW w:w="3119" w:type="dxa"/>
            <w:tcBorders>
              <w:top w:val="single" w:sz="4" w:space="0" w:color="auto"/>
            </w:tcBorders>
            <w:shd w:val="clear" w:color="auto" w:fill="FDB913"/>
          </w:tcPr>
          <w:p w14:paraId="21D18E28" w14:textId="3F301792" w:rsidR="00B86173" w:rsidRPr="00F53734" w:rsidRDefault="00B86173" w:rsidP="00537C65">
            <w:pPr>
              <w:rPr>
                <w:rFonts w:ascii="Segoe UI Semilight" w:eastAsia="Times New Roman" w:hAnsi="Segoe UI Semilight" w:cs="Segoe UI Semilight"/>
                <w:b/>
                <w:color w:val="FFFFFF" w:themeColor="background1"/>
                <w:sz w:val="20"/>
                <w:szCs w:val="20"/>
                <w:lang w:eastAsia="en-AU"/>
              </w:rPr>
            </w:pPr>
            <w:r w:rsidRPr="00F53734">
              <w:rPr>
                <w:rFonts w:ascii="Segoe UI Semilight" w:eastAsia="Times New Roman" w:hAnsi="Segoe UI Semilight" w:cs="Segoe UI Semilight"/>
                <w:b/>
                <w:color w:val="FFFFFF" w:themeColor="background1"/>
                <w:sz w:val="20"/>
                <w:szCs w:val="20"/>
                <w:lang w:eastAsia="en-AU"/>
              </w:rPr>
              <w:t>THE NUMBER OF PEOPLE THAT ARE VISITING THE CITY EACH DAY FOR SHOPPING, LEISURE OR ENTERTAINMENT WILL HAVE GROWN FROM 111,000 TO 117,000 BY 2020</w:t>
            </w:r>
          </w:p>
        </w:tc>
        <w:tc>
          <w:tcPr>
            <w:tcW w:w="7135" w:type="dxa"/>
            <w:tcBorders>
              <w:top w:val="single" w:sz="4" w:space="0" w:color="auto"/>
            </w:tcBorders>
          </w:tcPr>
          <w:p w14:paraId="54CFC61D" w14:textId="77C7E0BD" w:rsidR="00F34A29" w:rsidRPr="009A0F22" w:rsidRDefault="00B86173" w:rsidP="00F34A29">
            <w:pPr>
              <w:rPr>
                <w:rFonts w:ascii="Segoe UI Semilight" w:eastAsia="Times New Roman" w:hAnsi="Segoe UI Semilight" w:cs="Segoe UI Semilight"/>
                <w:sz w:val="20"/>
                <w:szCs w:val="20"/>
                <w:lang w:eastAsia="en-AU"/>
              </w:rPr>
            </w:pPr>
            <w:bookmarkStart w:id="21" w:name="_Hlk520285120"/>
            <w:r w:rsidRPr="009A0F22">
              <w:rPr>
                <w:rFonts w:ascii="Segoe UI Semilight" w:eastAsia="Times New Roman" w:hAnsi="Segoe UI Semilight" w:cs="Segoe UI Semilight"/>
                <w:sz w:val="20"/>
                <w:szCs w:val="20"/>
                <w:lang w:eastAsia="en-AU"/>
              </w:rPr>
              <w:t>The number of pe</w:t>
            </w:r>
            <w:r w:rsidR="007B6155">
              <w:rPr>
                <w:rFonts w:ascii="Segoe UI Semilight" w:eastAsia="Times New Roman" w:hAnsi="Segoe UI Semilight" w:cs="Segoe UI Semilight"/>
                <w:sz w:val="20"/>
                <w:szCs w:val="20"/>
                <w:lang w:eastAsia="en-AU"/>
              </w:rPr>
              <w:t>ople visiting the City each day for these purposes</w:t>
            </w:r>
            <w:r w:rsidRPr="009A0F22">
              <w:rPr>
                <w:rFonts w:ascii="Segoe UI Semilight" w:eastAsia="Times New Roman" w:hAnsi="Segoe UI Semilight" w:cs="Segoe UI Semilight"/>
                <w:sz w:val="20"/>
                <w:szCs w:val="20"/>
                <w:lang w:eastAsia="en-AU"/>
              </w:rPr>
              <w:t xml:space="preserve"> continues to increase and has exceeded the target of 117,000 by 2020.</w:t>
            </w:r>
            <w:r w:rsidR="00F34A29" w:rsidRPr="009A0F22">
              <w:rPr>
                <w:rFonts w:ascii="Segoe UI Semilight" w:eastAsia="Times New Roman" w:hAnsi="Segoe UI Semilight" w:cs="Segoe UI Semilight"/>
                <w:sz w:val="20"/>
                <w:szCs w:val="20"/>
                <w:lang w:eastAsia="en-AU"/>
              </w:rPr>
              <w:t xml:space="preserve"> </w:t>
            </w:r>
            <w:r w:rsidR="009A0F22" w:rsidRPr="009A0F22">
              <w:rPr>
                <w:rFonts w:ascii="Segoe UI Semilight" w:eastAsia="Times New Roman" w:hAnsi="Segoe UI Semilight" w:cs="Segoe UI Semilight"/>
                <w:sz w:val="20"/>
                <w:szCs w:val="20"/>
                <w:lang w:eastAsia="en-AU"/>
              </w:rPr>
              <w:t xml:space="preserve">In 2018, there were an estimated 156,900 people in the City for shopping, leisure or entertainment on an average weekday. </w:t>
            </w:r>
            <w:r w:rsidR="00434991">
              <w:rPr>
                <w:rFonts w:ascii="Segoe UI" w:hAnsi="Segoe UI" w:cs="Segoe UI"/>
                <w:i/>
                <w:sz w:val="20"/>
                <w:szCs w:val="20"/>
              </w:rPr>
              <w:t>(Last updated Q4 2017/18)</w:t>
            </w:r>
          </w:p>
          <w:p w14:paraId="4EEDE11B" w14:textId="1016C6A8" w:rsidR="00B86173" w:rsidRPr="009A0F22" w:rsidRDefault="00B86173" w:rsidP="00B86173">
            <w:pPr>
              <w:rPr>
                <w:rFonts w:ascii="Segoe UI Semilight" w:eastAsia="Times New Roman" w:hAnsi="Segoe UI Semilight" w:cs="Segoe UI Semilight"/>
                <w:sz w:val="20"/>
                <w:szCs w:val="20"/>
                <w:lang w:eastAsia="en-AU"/>
              </w:rPr>
            </w:pPr>
          </w:p>
          <w:p w14:paraId="4F007FC6" w14:textId="63A76D0D" w:rsidR="00B86173" w:rsidRPr="009A0F22" w:rsidRDefault="00B86173" w:rsidP="00B86173">
            <w:pPr>
              <w:rPr>
                <w:rFonts w:ascii="Segoe UI Semilight" w:eastAsia="Times New Roman" w:hAnsi="Segoe UI Semilight" w:cs="Segoe UI Semilight"/>
                <w:sz w:val="20"/>
                <w:szCs w:val="20"/>
                <w:lang w:eastAsia="en-AU"/>
              </w:rPr>
            </w:pPr>
          </w:p>
          <w:p w14:paraId="741F4BE8" w14:textId="021E290D" w:rsidR="00B86173" w:rsidRPr="009A0F22" w:rsidRDefault="00B86173" w:rsidP="00B86173">
            <w:pPr>
              <w:rPr>
                <w:rFonts w:ascii="Segoe UI Semilight" w:eastAsia="Times New Roman" w:hAnsi="Segoe UI Semilight" w:cs="Segoe UI Semilight"/>
                <w:sz w:val="20"/>
                <w:szCs w:val="20"/>
                <w:lang w:eastAsia="en-AU"/>
              </w:rPr>
            </w:pPr>
          </w:p>
          <w:p w14:paraId="7F47471B" w14:textId="6FB0020F" w:rsidR="00B86173" w:rsidRPr="009A0F22" w:rsidRDefault="00B86173" w:rsidP="00B86173">
            <w:pPr>
              <w:rPr>
                <w:rFonts w:ascii="Segoe UI Semilight" w:eastAsia="Times New Roman" w:hAnsi="Segoe UI Semilight" w:cs="Segoe UI Semilight"/>
                <w:sz w:val="20"/>
                <w:szCs w:val="20"/>
                <w:lang w:eastAsia="en-AU"/>
              </w:rPr>
            </w:pPr>
            <w:r w:rsidRPr="009A0F22">
              <w:rPr>
                <w:rFonts w:ascii="Segoe UI Semilight" w:eastAsia="Times New Roman" w:hAnsi="Segoe UI Semilight" w:cs="Segoe UI Semilight"/>
                <w:i/>
                <w:sz w:val="16"/>
                <w:szCs w:val="20"/>
                <w:lang w:eastAsia="en-AU"/>
              </w:rPr>
              <w:t>Data source: City of Adelaide</w:t>
            </w:r>
            <w:bookmarkEnd w:id="21"/>
          </w:p>
        </w:tc>
        <w:tc>
          <w:tcPr>
            <w:tcW w:w="5128" w:type="dxa"/>
            <w:tcBorders>
              <w:top w:val="single" w:sz="4" w:space="0" w:color="auto"/>
            </w:tcBorders>
          </w:tcPr>
          <w:p w14:paraId="2A569267" w14:textId="77777777"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BASELINE:</w:t>
            </w:r>
          </w:p>
          <w:p w14:paraId="563B38A8" w14:textId="59D3B12A" w:rsidR="00B86173" w:rsidRPr="009A0F22" w:rsidRDefault="00B86173" w:rsidP="00B86173">
            <w:pPr>
              <w:rPr>
                <w:rFonts w:ascii="Segoe UI Semilight" w:eastAsia="Times New Roman" w:hAnsi="Segoe UI Semilight" w:cs="Segoe UI Semilight"/>
                <w:sz w:val="20"/>
                <w:szCs w:val="20"/>
                <w:lang w:eastAsia="en-AU"/>
              </w:rPr>
            </w:pPr>
            <w:r w:rsidRPr="009A0F22">
              <w:rPr>
                <w:rFonts w:ascii="Segoe UI Semilight" w:eastAsia="Times New Roman" w:hAnsi="Segoe UI Semilight" w:cs="Segoe UI Semilight"/>
                <w:sz w:val="20"/>
                <w:szCs w:val="20"/>
                <w:lang w:eastAsia="en-AU"/>
              </w:rPr>
              <w:t>111,141 (2014)</w:t>
            </w:r>
          </w:p>
          <w:p w14:paraId="38F96A8F" w14:textId="77777777" w:rsidR="00B86173" w:rsidRPr="009A0F22" w:rsidRDefault="00B86173" w:rsidP="00B86173">
            <w:pPr>
              <w:rPr>
                <w:rFonts w:ascii="Segoe UI Semilight" w:eastAsia="Times New Roman" w:hAnsi="Segoe UI Semilight" w:cs="Segoe UI Semilight"/>
                <w:sz w:val="20"/>
                <w:szCs w:val="20"/>
                <w:lang w:eastAsia="en-AU"/>
              </w:rPr>
            </w:pPr>
          </w:p>
          <w:p w14:paraId="5379CE82" w14:textId="77777777"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UPDATE ON OBJECTIVE:</w:t>
            </w:r>
          </w:p>
          <w:p w14:paraId="02F433E9" w14:textId="6E553AF7" w:rsidR="00B86173" w:rsidRPr="009A0F22" w:rsidRDefault="007074D0" w:rsidP="00B86173">
            <w:pPr>
              <w:rPr>
                <w:rFonts w:ascii="Segoe UI Semilight" w:eastAsia="Times New Roman" w:hAnsi="Segoe UI Semilight" w:cs="Segoe UI Semilight"/>
                <w:sz w:val="20"/>
                <w:szCs w:val="20"/>
                <w:lang w:eastAsia="en-AU"/>
              </w:rPr>
            </w:pPr>
            <w:r w:rsidRPr="009A0F22">
              <w:rPr>
                <w:rFonts w:ascii="Segoe UI Semilight" w:eastAsia="Times New Roman" w:hAnsi="Segoe UI Semilight" w:cs="Segoe UI Semilight"/>
                <w:sz w:val="20"/>
                <w:szCs w:val="20"/>
                <w:lang w:eastAsia="en-AU"/>
              </w:rPr>
              <w:t>15</w:t>
            </w:r>
            <w:r w:rsidR="00F34A29" w:rsidRPr="009A0F22">
              <w:rPr>
                <w:rFonts w:ascii="Segoe UI Semilight" w:eastAsia="Times New Roman" w:hAnsi="Segoe UI Semilight" w:cs="Segoe UI Semilight"/>
                <w:sz w:val="20"/>
                <w:szCs w:val="20"/>
                <w:lang w:eastAsia="en-AU"/>
              </w:rPr>
              <w:t>6,</w:t>
            </w:r>
            <w:r w:rsidR="007D618B" w:rsidRPr="009A0F22">
              <w:rPr>
                <w:rFonts w:ascii="Segoe UI Semilight" w:eastAsia="Times New Roman" w:hAnsi="Segoe UI Semilight" w:cs="Segoe UI Semilight"/>
                <w:sz w:val="20"/>
                <w:szCs w:val="20"/>
                <w:lang w:eastAsia="en-AU"/>
              </w:rPr>
              <w:t>900 (2017</w:t>
            </w:r>
            <w:r w:rsidR="00B86173" w:rsidRPr="009A0F22">
              <w:rPr>
                <w:rFonts w:ascii="Segoe UI Semilight" w:eastAsia="Times New Roman" w:hAnsi="Segoe UI Semilight" w:cs="Segoe UI Semilight"/>
                <w:sz w:val="20"/>
                <w:szCs w:val="20"/>
                <w:lang w:eastAsia="en-AU"/>
              </w:rPr>
              <w:t>)</w:t>
            </w:r>
          </w:p>
          <w:p w14:paraId="6D782D96" w14:textId="77777777" w:rsidR="00B86173" w:rsidRPr="009A0F22" w:rsidRDefault="00B86173" w:rsidP="00B86173">
            <w:pPr>
              <w:rPr>
                <w:rFonts w:ascii="Segoe UI Semilight" w:eastAsia="Times New Roman" w:hAnsi="Segoe UI Semilight" w:cs="Segoe UI Semilight"/>
                <w:sz w:val="20"/>
                <w:szCs w:val="20"/>
                <w:lang w:eastAsia="en-AU"/>
              </w:rPr>
            </w:pPr>
          </w:p>
          <w:p w14:paraId="3679B953" w14:textId="35BE6552"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 xml:space="preserve">NEXT UPDATE: </w:t>
            </w:r>
            <w:r w:rsidR="009A0F22" w:rsidRPr="009A0F22">
              <w:rPr>
                <w:rFonts w:ascii="Segoe UI Semilight" w:eastAsia="Times New Roman" w:hAnsi="Segoe UI Semilight" w:cs="Segoe UI Semilight"/>
                <w:sz w:val="20"/>
                <w:szCs w:val="20"/>
                <w:lang w:eastAsia="en-AU"/>
              </w:rPr>
              <w:t>August 2019</w:t>
            </w:r>
          </w:p>
          <w:p w14:paraId="6C7FC7F3" w14:textId="6FCAD9C4" w:rsidR="00B86173" w:rsidRPr="009A0F22" w:rsidRDefault="00B86173" w:rsidP="00B86173">
            <w:pPr>
              <w:rPr>
                <w:rFonts w:ascii="Segoe UI Semilight" w:eastAsia="Times New Roman" w:hAnsi="Segoe UI Semilight" w:cs="Segoe UI Semilight"/>
                <w:b/>
                <w:sz w:val="20"/>
                <w:szCs w:val="20"/>
                <w:lang w:eastAsia="en-AU"/>
              </w:rPr>
            </w:pPr>
            <w:r w:rsidRPr="009A0F22">
              <w:rPr>
                <w:rFonts w:ascii="Segoe UI Semilight" w:eastAsia="Times New Roman" w:hAnsi="Segoe UI Semilight" w:cs="Segoe UI Semilight"/>
                <w:b/>
                <w:sz w:val="20"/>
                <w:szCs w:val="20"/>
                <w:lang w:eastAsia="en-AU"/>
              </w:rPr>
              <w:t xml:space="preserve">DIRECTION OF CHANGE: </w:t>
            </w:r>
            <w:r w:rsidR="009A0F22" w:rsidRPr="009A0F22">
              <w:rPr>
                <w:rFonts w:ascii="Segoe UI Semilight" w:eastAsia="Times New Roman" w:hAnsi="Segoe UI Semilight" w:cs="Segoe UI Semilight"/>
                <w:sz w:val="20"/>
                <w:szCs w:val="20"/>
                <w:lang w:eastAsia="en-AU"/>
              </w:rPr>
              <w:t xml:space="preserve"> Favourable</w:t>
            </w:r>
          </w:p>
        </w:tc>
      </w:tr>
    </w:tbl>
    <w:p w14:paraId="0D10B1F5" w14:textId="24292BA2" w:rsidR="006168B6" w:rsidRDefault="006168B6"/>
    <w:p w14:paraId="5A7BAF48" w14:textId="77777777" w:rsidR="006168B6" w:rsidRDefault="006168B6">
      <w:r>
        <w:br w:type="page"/>
      </w:r>
    </w:p>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042"/>
        <w:gridCol w:w="2028"/>
        <w:gridCol w:w="7793"/>
        <w:gridCol w:w="1535"/>
      </w:tblGrid>
      <w:tr w:rsidR="00602E31" w:rsidRPr="005C25B1" w14:paraId="7740573A" w14:textId="77777777" w:rsidTr="00C92815">
        <w:trPr>
          <w:cantSplit/>
          <w:tblHeader/>
        </w:trPr>
        <w:tc>
          <w:tcPr>
            <w:tcW w:w="4042" w:type="dxa"/>
            <w:tcBorders>
              <w:top w:val="nil"/>
              <w:left w:val="nil"/>
              <w:bottom w:val="single" w:sz="4" w:space="0" w:color="auto"/>
              <w:right w:val="nil"/>
            </w:tcBorders>
          </w:tcPr>
          <w:p w14:paraId="40D9E440" w14:textId="77777777" w:rsidR="00602E31" w:rsidRDefault="00602E31" w:rsidP="00537C65">
            <w:pPr>
              <w:rPr>
                <w:rFonts w:ascii="Segoe UI" w:hAnsi="Segoe UI" w:cs="Segoe UI"/>
                <w:b/>
                <w:color w:val="FDB913"/>
                <w:sz w:val="28"/>
                <w:szCs w:val="20"/>
              </w:rPr>
            </w:pPr>
          </w:p>
          <w:p w14:paraId="7AF55BAB" w14:textId="3D6E059B" w:rsidR="00602E31" w:rsidRPr="005C25B1" w:rsidRDefault="00602E31" w:rsidP="00537C65">
            <w:pPr>
              <w:rPr>
                <w:rFonts w:ascii="Segoe UI" w:hAnsi="Segoe UI" w:cs="Segoe UI"/>
                <w:b/>
                <w:color w:val="FDB913"/>
                <w:sz w:val="28"/>
                <w:szCs w:val="20"/>
              </w:rPr>
            </w:pPr>
            <w:r w:rsidRPr="005C25B1">
              <w:rPr>
                <w:rFonts w:ascii="Segoe UI" w:hAnsi="Segoe UI" w:cs="Segoe UI"/>
                <w:b/>
                <w:color w:val="FDB913"/>
                <w:sz w:val="28"/>
                <w:szCs w:val="20"/>
              </w:rPr>
              <w:t>ACTION</w:t>
            </w:r>
          </w:p>
        </w:tc>
        <w:tc>
          <w:tcPr>
            <w:tcW w:w="2028" w:type="dxa"/>
            <w:tcBorders>
              <w:top w:val="nil"/>
              <w:left w:val="nil"/>
              <w:bottom w:val="single" w:sz="4" w:space="0" w:color="auto"/>
              <w:right w:val="nil"/>
            </w:tcBorders>
          </w:tcPr>
          <w:p w14:paraId="70EF4EA5" w14:textId="59F74CEA" w:rsidR="00602E31" w:rsidRDefault="00602E31" w:rsidP="00537C65">
            <w:pPr>
              <w:rPr>
                <w:rFonts w:ascii="Segoe UI" w:hAnsi="Segoe UI" w:cs="Segoe UI"/>
                <w:b/>
                <w:color w:val="FDB913"/>
                <w:sz w:val="28"/>
                <w:szCs w:val="20"/>
              </w:rPr>
            </w:pPr>
            <w:r>
              <w:rPr>
                <w:rFonts w:ascii="Segoe UI" w:hAnsi="Segoe UI" w:cs="Segoe UI"/>
                <w:b/>
                <w:color w:val="FDB913"/>
                <w:sz w:val="28"/>
                <w:szCs w:val="20"/>
              </w:rPr>
              <w:t>RESPONSIBLE OFFICER</w:t>
            </w:r>
          </w:p>
        </w:tc>
        <w:tc>
          <w:tcPr>
            <w:tcW w:w="7793" w:type="dxa"/>
            <w:tcBorders>
              <w:top w:val="nil"/>
              <w:left w:val="nil"/>
              <w:bottom w:val="single" w:sz="4" w:space="0" w:color="auto"/>
              <w:right w:val="nil"/>
            </w:tcBorders>
          </w:tcPr>
          <w:p w14:paraId="29238F06" w14:textId="66980471" w:rsidR="00602E31" w:rsidRDefault="00602E31" w:rsidP="00537C65">
            <w:pPr>
              <w:rPr>
                <w:rFonts w:ascii="Segoe UI" w:hAnsi="Segoe UI" w:cs="Segoe UI"/>
                <w:b/>
                <w:color w:val="FDB913"/>
                <w:sz w:val="28"/>
                <w:szCs w:val="20"/>
              </w:rPr>
            </w:pPr>
          </w:p>
          <w:p w14:paraId="31CAB804" w14:textId="02163608" w:rsidR="00602E31" w:rsidRPr="005C25B1" w:rsidRDefault="00602E31" w:rsidP="00537C65">
            <w:pPr>
              <w:rPr>
                <w:rFonts w:ascii="Segoe UI" w:hAnsi="Segoe UI" w:cs="Segoe UI"/>
                <w:b/>
                <w:color w:val="FDB913"/>
                <w:sz w:val="28"/>
                <w:szCs w:val="20"/>
              </w:rPr>
            </w:pPr>
            <w:r w:rsidRPr="005C25B1">
              <w:rPr>
                <w:rFonts w:ascii="Segoe UI" w:hAnsi="Segoe UI" w:cs="Segoe UI"/>
                <w:b/>
                <w:color w:val="FDB913"/>
                <w:sz w:val="28"/>
                <w:szCs w:val="20"/>
              </w:rPr>
              <w:t>UPDATE</w:t>
            </w:r>
          </w:p>
        </w:tc>
        <w:tc>
          <w:tcPr>
            <w:tcW w:w="1535" w:type="dxa"/>
            <w:tcBorders>
              <w:top w:val="nil"/>
              <w:left w:val="nil"/>
              <w:bottom w:val="single" w:sz="4" w:space="0" w:color="auto"/>
              <w:right w:val="nil"/>
            </w:tcBorders>
          </w:tcPr>
          <w:p w14:paraId="35A0AB4C" w14:textId="77777777" w:rsidR="00602E31" w:rsidRDefault="00602E31" w:rsidP="00537C65">
            <w:pPr>
              <w:rPr>
                <w:rFonts w:ascii="Segoe UI" w:hAnsi="Segoe UI" w:cs="Segoe UI"/>
                <w:b/>
                <w:color w:val="FDB913"/>
                <w:sz w:val="28"/>
                <w:szCs w:val="20"/>
              </w:rPr>
            </w:pPr>
          </w:p>
          <w:p w14:paraId="490245E6" w14:textId="5432A2E9" w:rsidR="00602E31" w:rsidRPr="0012718E" w:rsidRDefault="00602E31" w:rsidP="00537C65">
            <w:pPr>
              <w:rPr>
                <w:rFonts w:ascii="Segoe UI" w:hAnsi="Segoe UI" w:cs="Segoe UI"/>
                <w:b/>
                <w:color w:val="FDB913"/>
                <w:sz w:val="28"/>
                <w:szCs w:val="20"/>
              </w:rPr>
            </w:pPr>
            <w:r w:rsidRPr="0012718E">
              <w:rPr>
                <w:rFonts w:ascii="Segoe UI" w:hAnsi="Segoe UI" w:cs="Segoe UI"/>
                <w:b/>
                <w:color w:val="FDB913"/>
                <w:sz w:val="28"/>
                <w:szCs w:val="20"/>
              </w:rPr>
              <w:t>STATUS</w:t>
            </w:r>
          </w:p>
        </w:tc>
      </w:tr>
      <w:tr w:rsidR="00602E31" w:rsidRPr="005C25B1" w14:paraId="22DBA126" w14:textId="77777777" w:rsidTr="00C92815">
        <w:tblPrEx>
          <w:tblBorders>
            <w:top w:val="single" w:sz="4" w:space="0" w:color="auto"/>
            <w:left w:val="single" w:sz="4" w:space="0" w:color="auto"/>
            <w:bottom w:val="single" w:sz="4" w:space="0" w:color="auto"/>
            <w:right w:val="single" w:sz="4" w:space="0" w:color="auto"/>
          </w:tblBorders>
        </w:tblPrEx>
        <w:trPr>
          <w:trHeight w:val="855"/>
        </w:trPr>
        <w:tc>
          <w:tcPr>
            <w:tcW w:w="4042" w:type="dxa"/>
            <w:shd w:val="clear" w:color="auto" w:fill="F2F2F2" w:themeFill="background1" w:themeFillShade="F2"/>
            <w:hideMark/>
          </w:tcPr>
          <w:p w14:paraId="72AF76C3" w14:textId="77777777" w:rsidR="00602E31" w:rsidRPr="00AC6ECB" w:rsidRDefault="00602E31" w:rsidP="005C25B1">
            <w:pPr>
              <w:rPr>
                <w:rFonts w:ascii="Segoe UI Semilight" w:eastAsia="Times New Roman" w:hAnsi="Segoe UI Semilight" w:cs="Segoe UI Semilight"/>
                <w:sz w:val="20"/>
                <w:szCs w:val="20"/>
                <w:lang w:eastAsia="en-AU"/>
              </w:rPr>
            </w:pPr>
            <w:r w:rsidRPr="00AC6ECB">
              <w:rPr>
                <w:rFonts w:ascii="Segoe UI Semilight" w:eastAsia="Times New Roman" w:hAnsi="Segoe UI Semilight" w:cs="Segoe UI Semilight"/>
                <w:sz w:val="20"/>
                <w:szCs w:val="20"/>
                <w:lang w:eastAsia="en-AU"/>
              </w:rPr>
              <w:t>Advocate for the interstate rail station to be relocated back to the Adelaide Railway Station to capitalise on the iconic Indian Pacific, Ghan and Overland rail services</w:t>
            </w:r>
          </w:p>
        </w:tc>
        <w:tc>
          <w:tcPr>
            <w:tcW w:w="2028" w:type="dxa"/>
          </w:tcPr>
          <w:p w14:paraId="1AEBB80E" w14:textId="29EFEAB9" w:rsidR="00602E31" w:rsidRDefault="00602E31" w:rsidP="005C25B1">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793" w:type="dxa"/>
          </w:tcPr>
          <w:p w14:paraId="506BFA6B" w14:textId="54C85773" w:rsidR="00602E31" w:rsidRPr="0007422B" w:rsidRDefault="000D78D1"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Liaison continues with the State Government on the return of interstate train services to Adelaide Railway Station. Discussions with the new State Gove</w:t>
            </w:r>
            <w:r w:rsidR="00AE45D4">
              <w:rPr>
                <w:rFonts w:ascii="Segoe UI" w:hAnsi="Segoe UI" w:cs="Segoe UI"/>
                <w:color w:val="444444"/>
                <w:sz w:val="20"/>
                <w:szCs w:val="20"/>
              </w:rPr>
              <w:t>rnment are ongoing regarding</w:t>
            </w:r>
            <w:r>
              <w:rPr>
                <w:rFonts w:ascii="Segoe UI" w:hAnsi="Segoe UI" w:cs="Segoe UI"/>
                <w:color w:val="444444"/>
                <w:sz w:val="20"/>
                <w:szCs w:val="20"/>
              </w:rPr>
              <w:t xml:space="preserve"> projects within the city and Park Lands.</w:t>
            </w:r>
          </w:p>
        </w:tc>
        <w:tc>
          <w:tcPr>
            <w:tcW w:w="1535" w:type="dxa"/>
          </w:tcPr>
          <w:p w14:paraId="5972C425" w14:textId="79601D9B" w:rsidR="00602E31" w:rsidRPr="0007422B" w:rsidRDefault="00602E31" w:rsidP="00F40483">
            <w:pPr>
              <w:jc w:val="center"/>
              <w:rPr>
                <w:rFonts w:ascii="Segoe UI" w:eastAsia="Times New Roman" w:hAnsi="Segoe UI" w:cs="Segoe UI"/>
                <w:b/>
                <w:caps/>
                <w:color w:val="FF0000"/>
                <w:sz w:val="20"/>
                <w:szCs w:val="20"/>
                <w:lang w:eastAsia="en-AU"/>
              </w:rPr>
            </w:pPr>
            <w:r w:rsidRPr="000D78D1">
              <w:rPr>
                <w:rFonts w:ascii="Segoe UI" w:eastAsia="Times New Roman" w:hAnsi="Segoe UI" w:cs="Segoe UI"/>
                <w:b/>
                <w:caps/>
                <w:sz w:val="20"/>
                <w:szCs w:val="20"/>
                <w:lang w:eastAsia="en-AU"/>
              </w:rPr>
              <w:t>on track</w:t>
            </w:r>
          </w:p>
        </w:tc>
      </w:tr>
      <w:tr w:rsidR="00602E31" w:rsidRPr="005C25B1" w14:paraId="3540C039" w14:textId="77777777" w:rsidTr="00CF2488">
        <w:tblPrEx>
          <w:tblBorders>
            <w:top w:val="single" w:sz="4" w:space="0" w:color="auto"/>
            <w:left w:val="single" w:sz="4" w:space="0" w:color="auto"/>
            <w:bottom w:val="single" w:sz="4" w:space="0" w:color="auto"/>
            <w:right w:val="single" w:sz="4" w:space="0" w:color="auto"/>
          </w:tblBorders>
        </w:tblPrEx>
        <w:trPr>
          <w:trHeight w:val="2418"/>
        </w:trPr>
        <w:tc>
          <w:tcPr>
            <w:tcW w:w="4042" w:type="dxa"/>
            <w:shd w:val="clear" w:color="auto" w:fill="F2F2F2" w:themeFill="background1" w:themeFillShade="F2"/>
            <w:hideMark/>
          </w:tcPr>
          <w:p w14:paraId="5EC2033F" w14:textId="77777777" w:rsidR="00602E31" w:rsidRPr="00A91BA7" w:rsidRDefault="00602E31" w:rsidP="005C25B1">
            <w:pPr>
              <w:rPr>
                <w:rFonts w:ascii="Segoe UI Semilight" w:eastAsia="Times New Roman" w:hAnsi="Segoe UI Semilight" w:cs="Segoe UI Semilight"/>
                <w:sz w:val="20"/>
                <w:szCs w:val="20"/>
                <w:lang w:eastAsia="en-AU"/>
              </w:rPr>
            </w:pPr>
            <w:r w:rsidRPr="00A91BA7">
              <w:rPr>
                <w:rFonts w:ascii="Segoe UI Semilight" w:eastAsia="Times New Roman" w:hAnsi="Segoe UI Semilight" w:cs="Segoe UI Semilight"/>
                <w:sz w:val="20"/>
                <w:szCs w:val="20"/>
                <w:lang w:eastAsia="en-AU"/>
              </w:rPr>
              <w:t>Attract and support artists and cultural entrepreneurs to develop commercial opportunities</w:t>
            </w:r>
          </w:p>
        </w:tc>
        <w:tc>
          <w:tcPr>
            <w:tcW w:w="2028" w:type="dxa"/>
          </w:tcPr>
          <w:p w14:paraId="14D28D2F" w14:textId="5117EED7" w:rsidR="00602E31" w:rsidRDefault="00602E31" w:rsidP="00B87D46">
            <w:pPr>
              <w:rPr>
                <w:rFonts w:ascii="Segoe UI" w:hAnsi="Segoe UI" w:cs="Segoe UI"/>
                <w:color w:val="444444"/>
                <w:sz w:val="20"/>
                <w:szCs w:val="20"/>
              </w:rPr>
            </w:pPr>
            <w:r>
              <w:rPr>
                <w:rFonts w:ascii="Segoe UI" w:hAnsi="Segoe UI" w:cs="Segoe UI"/>
                <w:color w:val="444444"/>
                <w:sz w:val="20"/>
                <w:szCs w:val="20"/>
              </w:rPr>
              <w:t>Associate Director, Community &amp; Culture</w:t>
            </w:r>
          </w:p>
        </w:tc>
        <w:tc>
          <w:tcPr>
            <w:tcW w:w="7793" w:type="dxa"/>
          </w:tcPr>
          <w:p w14:paraId="50C29788" w14:textId="77777777" w:rsidR="00AE45D4" w:rsidRDefault="00CF2488" w:rsidP="00B87D46">
            <w:pPr>
              <w:rPr>
                <w:rFonts w:ascii="Segoe UI" w:hAnsi="Segoe UI" w:cs="Segoe UI"/>
                <w:color w:val="444444"/>
                <w:sz w:val="20"/>
                <w:szCs w:val="20"/>
              </w:rPr>
            </w:pPr>
            <w:r>
              <w:rPr>
                <w:rFonts w:ascii="Segoe UI" w:hAnsi="Segoe UI" w:cs="Segoe UI"/>
                <w:color w:val="444444"/>
                <w:sz w:val="20"/>
                <w:szCs w:val="20"/>
              </w:rPr>
              <w:t>The Business of Being Creative (TBOBC) review was completed, and planning for the 2018/19 program commenced. </w:t>
            </w:r>
          </w:p>
          <w:p w14:paraId="5FFE65F9" w14:textId="341860BD" w:rsidR="00CF2488" w:rsidRDefault="00CF2488" w:rsidP="00B87D46">
            <w:pPr>
              <w:rPr>
                <w:rFonts w:ascii="Segoe UI" w:hAnsi="Segoe UI" w:cs="Segoe UI"/>
                <w:color w:val="444444"/>
                <w:sz w:val="20"/>
                <w:szCs w:val="20"/>
              </w:rPr>
            </w:pPr>
            <w:r>
              <w:rPr>
                <w:rFonts w:ascii="Segoe UI" w:hAnsi="Segoe UI" w:cs="Segoe UI"/>
                <w:color w:val="444444"/>
                <w:sz w:val="20"/>
                <w:szCs w:val="20"/>
              </w:rPr>
              <w:br/>
              <w:t>Four activations were delivered on 88 O’Con</w:t>
            </w:r>
            <w:r w:rsidR="00AE45D4">
              <w:rPr>
                <w:rFonts w:ascii="Segoe UI" w:hAnsi="Segoe UI" w:cs="Segoe UI"/>
                <w:color w:val="444444"/>
                <w:sz w:val="20"/>
                <w:szCs w:val="20"/>
              </w:rPr>
              <w:t>nell Street site, including Pop-</w:t>
            </w:r>
            <w:r>
              <w:rPr>
                <w:rFonts w:ascii="Segoe UI" w:hAnsi="Segoe UI" w:cs="Segoe UI"/>
                <w:color w:val="444444"/>
                <w:sz w:val="20"/>
                <w:szCs w:val="20"/>
              </w:rPr>
              <w:t>up Nature Maze, Twilight Market, Christmas decorations program and a precinct-led Market and Movie evening. All activations were well attended and received fantastic feedback from the community and preci</w:t>
            </w:r>
            <w:r w:rsidR="00AE45D4">
              <w:rPr>
                <w:rFonts w:ascii="Segoe UI" w:hAnsi="Segoe UI" w:cs="Segoe UI"/>
                <w:color w:val="444444"/>
                <w:sz w:val="20"/>
                <w:szCs w:val="20"/>
              </w:rPr>
              <w:t xml:space="preserve">nct association. A </w:t>
            </w:r>
            <w:r>
              <w:rPr>
                <w:rFonts w:ascii="Segoe UI" w:hAnsi="Segoe UI" w:cs="Segoe UI"/>
                <w:color w:val="444444"/>
                <w:sz w:val="20"/>
                <w:szCs w:val="20"/>
              </w:rPr>
              <w:t>post-event summary for each activation will be included in the re</w:t>
            </w:r>
            <w:r w:rsidR="00AE45D4">
              <w:rPr>
                <w:rFonts w:ascii="Segoe UI" w:hAnsi="Segoe UI" w:cs="Segoe UI"/>
                <w:color w:val="444444"/>
                <w:sz w:val="20"/>
                <w:szCs w:val="20"/>
              </w:rPr>
              <w:t>port being prepared in Quarter Three</w:t>
            </w:r>
            <w:r>
              <w:rPr>
                <w:rFonts w:ascii="Segoe UI" w:hAnsi="Segoe UI" w:cs="Segoe UI"/>
                <w:color w:val="444444"/>
                <w:sz w:val="20"/>
                <w:szCs w:val="20"/>
              </w:rPr>
              <w:t>.</w:t>
            </w:r>
          </w:p>
          <w:p w14:paraId="54037CEC" w14:textId="1FC191AD" w:rsidR="00602E31" w:rsidRPr="0007422B" w:rsidRDefault="00CF2488" w:rsidP="00B87D46">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Splash Adelaide is currently under review and has been on hold this financial year. A revised approach for the Splash Adelaide program is currently being developed.</w:t>
            </w:r>
          </w:p>
        </w:tc>
        <w:tc>
          <w:tcPr>
            <w:tcW w:w="1535" w:type="dxa"/>
          </w:tcPr>
          <w:p w14:paraId="24DC5F4D" w14:textId="5D2E89D7" w:rsidR="00602E31" w:rsidRPr="0007422B" w:rsidRDefault="00602E31" w:rsidP="00F40483">
            <w:pPr>
              <w:jc w:val="center"/>
              <w:rPr>
                <w:rFonts w:ascii="Segoe UI" w:eastAsia="Times New Roman" w:hAnsi="Segoe UI" w:cs="Segoe UI"/>
                <w:b/>
                <w:caps/>
                <w:color w:val="FF0000"/>
                <w:sz w:val="20"/>
                <w:szCs w:val="20"/>
                <w:lang w:eastAsia="en-AU"/>
              </w:rPr>
            </w:pPr>
            <w:r w:rsidRPr="00CF2488">
              <w:rPr>
                <w:rFonts w:ascii="Segoe UI" w:eastAsia="Times New Roman" w:hAnsi="Segoe UI" w:cs="Segoe UI"/>
                <w:b/>
                <w:caps/>
                <w:color w:val="171717" w:themeColor="background2" w:themeShade="1A"/>
                <w:sz w:val="20"/>
                <w:szCs w:val="20"/>
                <w:lang w:eastAsia="en-AU"/>
              </w:rPr>
              <w:t>on track</w:t>
            </w:r>
          </w:p>
        </w:tc>
      </w:tr>
      <w:tr w:rsidR="00602E31" w:rsidRPr="005C25B1" w14:paraId="239D2B8E" w14:textId="77777777" w:rsidTr="00BA7C7F">
        <w:tblPrEx>
          <w:tblBorders>
            <w:top w:val="single" w:sz="4" w:space="0" w:color="auto"/>
            <w:left w:val="single" w:sz="4" w:space="0" w:color="auto"/>
            <w:bottom w:val="single" w:sz="4" w:space="0" w:color="auto"/>
            <w:right w:val="single" w:sz="4" w:space="0" w:color="auto"/>
          </w:tblBorders>
        </w:tblPrEx>
        <w:trPr>
          <w:trHeight w:val="2267"/>
        </w:trPr>
        <w:tc>
          <w:tcPr>
            <w:tcW w:w="4042" w:type="dxa"/>
            <w:shd w:val="clear" w:color="auto" w:fill="F2F2F2" w:themeFill="background1" w:themeFillShade="F2"/>
            <w:hideMark/>
          </w:tcPr>
          <w:p w14:paraId="101B2DD7" w14:textId="77777777" w:rsidR="00602E31" w:rsidRPr="00884102" w:rsidRDefault="00602E31" w:rsidP="005C25B1">
            <w:pPr>
              <w:rPr>
                <w:rFonts w:ascii="Segoe UI Semilight" w:eastAsia="Times New Roman" w:hAnsi="Segoe UI Semilight" w:cs="Segoe UI Semilight"/>
                <w:sz w:val="20"/>
                <w:szCs w:val="20"/>
                <w:lang w:eastAsia="en-AU"/>
              </w:rPr>
            </w:pPr>
            <w:r w:rsidRPr="00884102">
              <w:rPr>
                <w:rFonts w:ascii="Segoe UI Semilight" w:eastAsia="Times New Roman" w:hAnsi="Segoe UI Semilight" w:cs="Segoe UI Semilight"/>
                <w:sz w:val="20"/>
                <w:szCs w:val="20"/>
                <w:lang w:eastAsia="en-AU"/>
              </w:rPr>
              <w:t>Attract people from around the world, especially from China and India, to spend more time and experience more hospitality activities in the City</w:t>
            </w:r>
          </w:p>
        </w:tc>
        <w:tc>
          <w:tcPr>
            <w:tcW w:w="2028" w:type="dxa"/>
          </w:tcPr>
          <w:p w14:paraId="5FF3F67C" w14:textId="504B6CA1" w:rsidR="00602E31" w:rsidRDefault="00602E31" w:rsidP="00B87D46">
            <w:pPr>
              <w:rPr>
                <w:rFonts w:ascii="Segoe UI" w:hAnsi="Segoe UI" w:cs="Segoe UI"/>
                <w:color w:val="444444"/>
                <w:sz w:val="20"/>
                <w:szCs w:val="20"/>
              </w:rPr>
            </w:pPr>
            <w:r>
              <w:rPr>
                <w:rFonts w:ascii="Segoe UI" w:hAnsi="Segoe UI" w:cs="Segoe UI"/>
                <w:color w:val="444444"/>
                <w:sz w:val="20"/>
                <w:szCs w:val="20"/>
              </w:rPr>
              <w:t>Associate Director, Economic Development and Tourism</w:t>
            </w:r>
          </w:p>
        </w:tc>
        <w:tc>
          <w:tcPr>
            <w:tcW w:w="7793" w:type="dxa"/>
          </w:tcPr>
          <w:p w14:paraId="7DBA507E" w14:textId="3051C578" w:rsidR="00602E31" w:rsidRPr="0007422B" w:rsidRDefault="003B199F" w:rsidP="00B87D46">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CoA</w:t>
            </w:r>
            <w:r w:rsidR="00CF2488">
              <w:rPr>
                <w:rFonts w:ascii="Segoe UI" w:hAnsi="Segoe UI" w:cs="Segoe UI"/>
                <w:color w:val="444444"/>
                <w:sz w:val="20"/>
                <w:szCs w:val="20"/>
              </w:rPr>
              <w:t xml:space="preserve"> representatives participated in a State Government organised inbound delegation of Indian businesses. Indian business delegates were in Adelaide to scope future investment opportunities. Among the delegates were representatives from HCL Technologies, an Indian owned international business that has recently opened an office 80 Grenfell Street.</w:t>
            </w:r>
            <w:r w:rsidR="00CF2488">
              <w:rPr>
                <w:rFonts w:ascii="Segoe UI" w:hAnsi="Segoe UI" w:cs="Segoe UI"/>
                <w:color w:val="444444"/>
                <w:sz w:val="20"/>
                <w:szCs w:val="20"/>
              </w:rPr>
              <w:br/>
            </w:r>
            <w:r w:rsidR="00CF2488">
              <w:rPr>
                <w:rFonts w:ascii="Segoe UI" w:hAnsi="Segoe UI" w:cs="Segoe UI"/>
                <w:color w:val="444444"/>
                <w:sz w:val="20"/>
                <w:szCs w:val="20"/>
              </w:rPr>
              <w:br/>
              <w:t>A 12-month marketing plan for the City of Adelaide WeChat account was developed in collaboration with an external WeChat digital agency. At the end of December 2018, the CoA WeChat account had 710 subscribers since going live in July 2018. A modest target of 1</w:t>
            </w:r>
            <w:r>
              <w:rPr>
                <w:rFonts w:ascii="Segoe UI" w:hAnsi="Segoe UI" w:cs="Segoe UI"/>
                <w:color w:val="444444"/>
                <w:sz w:val="20"/>
                <w:szCs w:val="20"/>
              </w:rPr>
              <w:t>,</w:t>
            </w:r>
            <w:r w:rsidR="00CF2488">
              <w:rPr>
                <w:rFonts w:ascii="Segoe UI" w:hAnsi="Segoe UI" w:cs="Segoe UI"/>
                <w:color w:val="444444"/>
                <w:sz w:val="20"/>
                <w:szCs w:val="20"/>
              </w:rPr>
              <w:t>000 subscribers by 2020 was set and will be exceeded within a few months.</w:t>
            </w:r>
          </w:p>
        </w:tc>
        <w:tc>
          <w:tcPr>
            <w:tcW w:w="1535" w:type="dxa"/>
          </w:tcPr>
          <w:p w14:paraId="6FAEE53C" w14:textId="3A0FF168" w:rsidR="00602E31" w:rsidRPr="00CF2488" w:rsidRDefault="00602E31" w:rsidP="00F40483">
            <w:pPr>
              <w:jc w:val="center"/>
              <w:rPr>
                <w:rFonts w:ascii="Segoe UI" w:eastAsia="Times New Roman" w:hAnsi="Segoe UI" w:cs="Segoe UI"/>
                <w:b/>
                <w:caps/>
                <w:color w:val="171717" w:themeColor="background2" w:themeShade="1A"/>
                <w:sz w:val="20"/>
                <w:szCs w:val="20"/>
                <w:lang w:eastAsia="en-AU"/>
              </w:rPr>
            </w:pPr>
            <w:r w:rsidRPr="00CF2488">
              <w:rPr>
                <w:rFonts w:ascii="Segoe UI" w:eastAsia="Times New Roman" w:hAnsi="Segoe UI" w:cs="Segoe UI"/>
                <w:b/>
                <w:caps/>
                <w:color w:val="171717" w:themeColor="background2" w:themeShade="1A"/>
                <w:sz w:val="20"/>
                <w:szCs w:val="20"/>
                <w:lang w:eastAsia="en-AU"/>
              </w:rPr>
              <w:t>on track</w:t>
            </w:r>
          </w:p>
        </w:tc>
      </w:tr>
      <w:tr w:rsidR="00602E31" w:rsidRPr="005C25B1" w14:paraId="23F64AEE" w14:textId="77777777" w:rsidTr="00C92815">
        <w:tblPrEx>
          <w:tblBorders>
            <w:top w:val="single" w:sz="4" w:space="0" w:color="auto"/>
            <w:left w:val="single" w:sz="4" w:space="0" w:color="auto"/>
            <w:bottom w:val="single" w:sz="4" w:space="0" w:color="auto"/>
            <w:right w:val="single" w:sz="4" w:space="0" w:color="auto"/>
          </w:tblBorders>
        </w:tblPrEx>
        <w:trPr>
          <w:trHeight w:val="1140"/>
        </w:trPr>
        <w:tc>
          <w:tcPr>
            <w:tcW w:w="4042" w:type="dxa"/>
            <w:shd w:val="clear" w:color="auto" w:fill="F2F2F2" w:themeFill="background1" w:themeFillShade="F2"/>
            <w:hideMark/>
          </w:tcPr>
          <w:p w14:paraId="5F9CAAB2" w14:textId="35E66A3A" w:rsidR="00602E31" w:rsidRPr="00884102" w:rsidRDefault="00602E31" w:rsidP="005C25B1">
            <w:pPr>
              <w:rPr>
                <w:rFonts w:ascii="Segoe UI Semilight" w:eastAsia="Times New Roman" w:hAnsi="Segoe UI Semilight" w:cs="Segoe UI Semilight"/>
                <w:sz w:val="20"/>
                <w:szCs w:val="20"/>
                <w:lang w:eastAsia="en-AU"/>
              </w:rPr>
            </w:pPr>
            <w:r w:rsidRPr="00884102">
              <w:rPr>
                <w:rFonts w:ascii="Segoe UI Semilight" w:eastAsia="Times New Roman" w:hAnsi="Segoe UI Semilight" w:cs="Segoe UI Semilight"/>
                <w:sz w:val="20"/>
                <w:szCs w:val="20"/>
                <w:lang w:eastAsia="en-AU"/>
              </w:rPr>
              <w:t xml:space="preserve">By 2020, develop build and upgrade infrastructure that supports events and is sensitive to the environment </w:t>
            </w:r>
            <w:r w:rsidR="00796F92">
              <w:rPr>
                <w:rFonts w:ascii="Segoe UI Semilight" w:eastAsia="Times New Roman" w:hAnsi="Segoe UI Semilight" w:cs="Segoe UI Semilight"/>
                <w:sz w:val="20"/>
                <w:szCs w:val="20"/>
                <w:lang w:eastAsia="en-AU"/>
              </w:rPr>
              <w:t>within key event spaces in the c</w:t>
            </w:r>
            <w:r w:rsidRPr="00884102">
              <w:rPr>
                <w:rFonts w:ascii="Segoe UI Semilight" w:eastAsia="Times New Roman" w:hAnsi="Segoe UI Semilight" w:cs="Segoe UI Semilight"/>
                <w:sz w:val="20"/>
                <w:szCs w:val="20"/>
                <w:lang w:eastAsia="en-AU"/>
              </w:rPr>
              <w:t>ity and Park Lands</w:t>
            </w:r>
            <w:r w:rsidR="00796F92">
              <w:rPr>
                <w:rFonts w:ascii="Segoe UI Semilight" w:eastAsia="Times New Roman" w:hAnsi="Segoe UI Semilight" w:cs="Segoe UI Semilight"/>
                <w:sz w:val="20"/>
                <w:szCs w:val="20"/>
                <w:lang w:eastAsia="en-AU"/>
              </w:rPr>
              <w:t xml:space="preserve"> (ANNUAL OBJECTIVE)</w:t>
            </w:r>
          </w:p>
        </w:tc>
        <w:tc>
          <w:tcPr>
            <w:tcW w:w="2028" w:type="dxa"/>
          </w:tcPr>
          <w:p w14:paraId="203CCDED" w14:textId="678C73C8" w:rsidR="00602E31" w:rsidRDefault="00D415E4" w:rsidP="005C25B1">
            <w:pPr>
              <w:rPr>
                <w:rFonts w:ascii="Segoe UI" w:hAnsi="Segoe UI" w:cs="Segoe UI"/>
                <w:color w:val="444444"/>
                <w:sz w:val="20"/>
                <w:szCs w:val="20"/>
              </w:rPr>
            </w:pPr>
            <w:r>
              <w:rPr>
                <w:rFonts w:ascii="Segoe UI" w:hAnsi="Segoe UI" w:cs="Segoe UI"/>
                <w:color w:val="444444"/>
                <w:sz w:val="20"/>
                <w:szCs w:val="20"/>
              </w:rPr>
              <w:t>Associate Director, Customer</w:t>
            </w:r>
          </w:p>
        </w:tc>
        <w:tc>
          <w:tcPr>
            <w:tcW w:w="7793" w:type="dxa"/>
          </w:tcPr>
          <w:p w14:paraId="184D4CC7" w14:textId="6B4C5A9C" w:rsidR="00602E31" w:rsidRPr="0007422B" w:rsidRDefault="00CF2488"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During this quarter, costings were sought to upgrade event infrastructure in Rundle Park/Kadlitpina</w:t>
            </w:r>
            <w:r w:rsidR="00657B64">
              <w:rPr>
                <w:rFonts w:ascii="Segoe UI" w:hAnsi="Segoe UI" w:cs="Segoe UI"/>
                <w:color w:val="444444"/>
                <w:sz w:val="20"/>
                <w:szCs w:val="20"/>
              </w:rPr>
              <w:t xml:space="preserve"> (Park 13)</w:t>
            </w:r>
            <w:r>
              <w:rPr>
                <w:rFonts w:ascii="Segoe UI" w:hAnsi="Segoe UI" w:cs="Segoe UI"/>
                <w:color w:val="444444"/>
                <w:sz w:val="20"/>
                <w:szCs w:val="20"/>
              </w:rPr>
              <w:t xml:space="preserve"> and Rymill Park/Murlawirrapurka</w:t>
            </w:r>
            <w:r w:rsidR="00657B64">
              <w:rPr>
                <w:rFonts w:ascii="Segoe UI" w:hAnsi="Segoe UI" w:cs="Segoe UI"/>
                <w:color w:val="444444"/>
                <w:sz w:val="20"/>
                <w:szCs w:val="20"/>
              </w:rPr>
              <w:t xml:space="preserve"> (Park 14)</w:t>
            </w:r>
            <w:r>
              <w:rPr>
                <w:rFonts w:ascii="Segoe UI" w:hAnsi="Segoe UI" w:cs="Segoe UI"/>
                <w:color w:val="444444"/>
                <w:sz w:val="20"/>
                <w:szCs w:val="20"/>
              </w:rPr>
              <w:t>. Based on these costings it has been determined that over 2018/2019</w:t>
            </w:r>
            <w:r w:rsidR="003B199F">
              <w:rPr>
                <w:rFonts w:ascii="Segoe UI" w:hAnsi="Segoe UI" w:cs="Segoe UI"/>
                <w:color w:val="444444"/>
                <w:sz w:val="20"/>
                <w:szCs w:val="20"/>
              </w:rPr>
              <w:t>,</w:t>
            </w:r>
            <w:r>
              <w:rPr>
                <w:rFonts w:ascii="Segoe UI" w:hAnsi="Segoe UI" w:cs="Segoe UI"/>
                <w:color w:val="444444"/>
                <w:sz w:val="20"/>
                <w:szCs w:val="20"/>
              </w:rPr>
              <w:t xml:space="preserve"> the planning for upgrading of Rundle Park</w:t>
            </w:r>
            <w:r w:rsidR="00657B64">
              <w:rPr>
                <w:rFonts w:ascii="Segoe UI" w:hAnsi="Segoe UI" w:cs="Segoe UI"/>
                <w:color w:val="444444"/>
                <w:sz w:val="20"/>
                <w:szCs w:val="20"/>
              </w:rPr>
              <w:t xml:space="preserve"> will be prioritised with detailed design work to begin in Q</w:t>
            </w:r>
            <w:r w:rsidR="003B199F">
              <w:rPr>
                <w:rFonts w:ascii="Segoe UI" w:hAnsi="Segoe UI" w:cs="Segoe UI"/>
                <w:color w:val="444444"/>
                <w:sz w:val="20"/>
                <w:szCs w:val="20"/>
              </w:rPr>
              <w:t>uarter Three</w:t>
            </w:r>
            <w:r>
              <w:rPr>
                <w:rFonts w:ascii="Segoe UI" w:hAnsi="Segoe UI" w:cs="Segoe UI"/>
                <w:color w:val="444444"/>
                <w:sz w:val="20"/>
                <w:szCs w:val="20"/>
              </w:rPr>
              <w:t>.  A variety of options to improve the current remediation process for events in the Park Lands have been identi</w:t>
            </w:r>
            <w:r w:rsidR="008B34A2">
              <w:rPr>
                <w:rFonts w:ascii="Segoe UI" w:hAnsi="Segoe UI" w:cs="Segoe UI"/>
                <w:color w:val="444444"/>
                <w:sz w:val="20"/>
                <w:szCs w:val="20"/>
              </w:rPr>
              <w:t>fied.</w:t>
            </w:r>
            <w:r>
              <w:rPr>
                <w:rFonts w:ascii="Segoe UI" w:hAnsi="Segoe UI" w:cs="Segoe UI"/>
                <w:color w:val="444444"/>
                <w:sz w:val="20"/>
                <w:szCs w:val="20"/>
              </w:rPr>
              <w:t xml:space="preserve"> Consultation with event organisers regarding testing some of these options for the up</w:t>
            </w:r>
            <w:r w:rsidR="008B34A2">
              <w:rPr>
                <w:rFonts w:ascii="Segoe UI" w:hAnsi="Segoe UI" w:cs="Segoe UI"/>
                <w:color w:val="444444"/>
                <w:sz w:val="20"/>
                <w:szCs w:val="20"/>
              </w:rPr>
              <w:t>coming Festival season has commenced</w:t>
            </w:r>
            <w:r>
              <w:rPr>
                <w:rFonts w:ascii="Segoe UI" w:hAnsi="Segoe UI" w:cs="Segoe UI"/>
                <w:color w:val="444444"/>
                <w:sz w:val="20"/>
                <w:szCs w:val="20"/>
              </w:rPr>
              <w:t>.</w:t>
            </w:r>
          </w:p>
        </w:tc>
        <w:tc>
          <w:tcPr>
            <w:tcW w:w="1535" w:type="dxa"/>
          </w:tcPr>
          <w:p w14:paraId="68872729" w14:textId="5B5735D3" w:rsidR="00602E31" w:rsidRPr="00CF2488" w:rsidRDefault="00602E31" w:rsidP="00F40483">
            <w:pPr>
              <w:jc w:val="center"/>
              <w:rPr>
                <w:rFonts w:ascii="Segoe UI" w:eastAsia="Times New Roman" w:hAnsi="Segoe UI" w:cs="Segoe UI"/>
                <w:b/>
                <w:caps/>
                <w:color w:val="171717" w:themeColor="background2" w:themeShade="1A"/>
                <w:sz w:val="20"/>
                <w:szCs w:val="20"/>
                <w:lang w:eastAsia="en-AU"/>
              </w:rPr>
            </w:pPr>
            <w:r w:rsidRPr="00CF2488">
              <w:rPr>
                <w:rFonts w:ascii="Segoe UI" w:eastAsia="Times New Roman" w:hAnsi="Segoe UI" w:cs="Segoe UI"/>
                <w:b/>
                <w:caps/>
                <w:color w:val="171717" w:themeColor="background2" w:themeShade="1A"/>
                <w:sz w:val="20"/>
                <w:szCs w:val="20"/>
                <w:lang w:eastAsia="en-AU"/>
              </w:rPr>
              <w:t>on track</w:t>
            </w:r>
          </w:p>
        </w:tc>
      </w:tr>
      <w:tr w:rsidR="00602E31" w:rsidRPr="005C25B1" w14:paraId="34EBB5B9" w14:textId="77777777" w:rsidTr="00C92815">
        <w:tblPrEx>
          <w:tblBorders>
            <w:top w:val="single" w:sz="4" w:space="0" w:color="auto"/>
            <w:left w:val="single" w:sz="4" w:space="0" w:color="auto"/>
            <w:bottom w:val="single" w:sz="4" w:space="0" w:color="auto"/>
            <w:right w:val="single" w:sz="4" w:space="0" w:color="auto"/>
          </w:tblBorders>
        </w:tblPrEx>
        <w:trPr>
          <w:trHeight w:val="855"/>
        </w:trPr>
        <w:tc>
          <w:tcPr>
            <w:tcW w:w="4042" w:type="dxa"/>
            <w:shd w:val="clear" w:color="auto" w:fill="F2F2F2" w:themeFill="background1" w:themeFillShade="F2"/>
            <w:hideMark/>
          </w:tcPr>
          <w:p w14:paraId="3AA549AE" w14:textId="77777777" w:rsidR="00602E31" w:rsidRPr="004B6AC8" w:rsidRDefault="00602E3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By December 2020, Council will install a network of NBN-enabled interactive wayfinding stations to build on the current roll out</w:t>
            </w:r>
          </w:p>
        </w:tc>
        <w:tc>
          <w:tcPr>
            <w:tcW w:w="2028" w:type="dxa"/>
          </w:tcPr>
          <w:p w14:paraId="4F224CCF" w14:textId="7B0E519C" w:rsidR="00602E31" w:rsidRPr="004B6AC8" w:rsidRDefault="009C4645"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Information Management</w:t>
            </w:r>
          </w:p>
        </w:tc>
        <w:tc>
          <w:tcPr>
            <w:tcW w:w="7793" w:type="dxa"/>
          </w:tcPr>
          <w:p w14:paraId="72085B0B" w14:textId="0FC5F996" w:rsidR="00602E31" w:rsidRPr="0007422B" w:rsidRDefault="00725A8A"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Evaluations on all Expression of Interest submissions received for the Digital Customer Experience Project are being progressed.</w:t>
            </w:r>
          </w:p>
        </w:tc>
        <w:tc>
          <w:tcPr>
            <w:tcW w:w="1535" w:type="dxa"/>
          </w:tcPr>
          <w:p w14:paraId="4599B619" w14:textId="08F674BC" w:rsidR="00602E31" w:rsidRPr="0007422B" w:rsidRDefault="00796F92" w:rsidP="00F40483">
            <w:pPr>
              <w:jc w:val="center"/>
              <w:rPr>
                <w:rFonts w:ascii="Segoe UI" w:eastAsia="Times New Roman" w:hAnsi="Segoe UI" w:cs="Segoe UI"/>
                <w:b/>
                <w:caps/>
                <w:color w:val="FF0000"/>
                <w:sz w:val="20"/>
                <w:szCs w:val="20"/>
                <w:lang w:eastAsia="en-AU"/>
              </w:rPr>
            </w:pPr>
            <w:r w:rsidRPr="00725A8A">
              <w:rPr>
                <w:rFonts w:ascii="Segoe UI" w:eastAsia="Times New Roman" w:hAnsi="Segoe UI" w:cs="Segoe UI"/>
                <w:b/>
                <w:caps/>
                <w:color w:val="171717" w:themeColor="background2" w:themeShade="1A"/>
                <w:sz w:val="20"/>
                <w:szCs w:val="20"/>
                <w:lang w:eastAsia="en-AU"/>
              </w:rPr>
              <w:t>on track</w:t>
            </w:r>
          </w:p>
        </w:tc>
      </w:tr>
      <w:tr w:rsidR="00602E31" w:rsidRPr="005C25B1" w14:paraId="34D02377" w14:textId="77777777" w:rsidTr="00C92815">
        <w:tblPrEx>
          <w:tblBorders>
            <w:top w:val="single" w:sz="4" w:space="0" w:color="auto"/>
            <w:left w:val="single" w:sz="4" w:space="0" w:color="auto"/>
            <w:bottom w:val="single" w:sz="4" w:space="0" w:color="auto"/>
            <w:right w:val="single" w:sz="4" w:space="0" w:color="auto"/>
          </w:tblBorders>
        </w:tblPrEx>
        <w:trPr>
          <w:trHeight w:val="575"/>
        </w:trPr>
        <w:tc>
          <w:tcPr>
            <w:tcW w:w="4042" w:type="dxa"/>
            <w:shd w:val="clear" w:color="auto" w:fill="F2F2F2" w:themeFill="background1" w:themeFillShade="F2"/>
            <w:hideMark/>
          </w:tcPr>
          <w:p w14:paraId="51A74F7A" w14:textId="77777777" w:rsidR="00602E31" w:rsidRPr="004B6AC8" w:rsidRDefault="00602E31" w:rsidP="005C25B1">
            <w:pPr>
              <w:rPr>
                <w:rFonts w:ascii="Segoe UI Semilight" w:eastAsia="Times New Roman" w:hAnsi="Segoe UI Semilight" w:cs="Segoe UI Semilight"/>
                <w:sz w:val="20"/>
                <w:szCs w:val="20"/>
                <w:lang w:eastAsia="en-AU"/>
              </w:rPr>
            </w:pPr>
            <w:bookmarkStart w:id="22" w:name="_Hlk527629369"/>
            <w:r w:rsidRPr="004B6AC8">
              <w:rPr>
                <w:rFonts w:ascii="Segoe UI Semilight" w:eastAsia="Times New Roman" w:hAnsi="Segoe UI Semilight" w:cs="Segoe UI Semilight"/>
                <w:sz w:val="20"/>
                <w:szCs w:val="20"/>
                <w:lang w:eastAsia="en-AU"/>
              </w:rPr>
              <w:lastRenderedPageBreak/>
              <w:t>By June 2017, develop an Arts and Culture Strategy</w:t>
            </w:r>
            <w:bookmarkEnd w:id="22"/>
          </w:p>
        </w:tc>
        <w:tc>
          <w:tcPr>
            <w:tcW w:w="2028" w:type="dxa"/>
          </w:tcPr>
          <w:p w14:paraId="24BA84F6" w14:textId="504B0F38" w:rsidR="00602E31" w:rsidRPr="004B6AC8" w:rsidRDefault="009C4645"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Community &amp; Culture</w:t>
            </w:r>
          </w:p>
        </w:tc>
        <w:tc>
          <w:tcPr>
            <w:tcW w:w="7793" w:type="dxa"/>
          </w:tcPr>
          <w:p w14:paraId="1AA0C9EC" w14:textId="71E97857" w:rsidR="00602E31" w:rsidRPr="004B6AC8" w:rsidRDefault="00602E3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No further updates as this Action is complete.</w:t>
            </w:r>
          </w:p>
        </w:tc>
        <w:tc>
          <w:tcPr>
            <w:tcW w:w="1535" w:type="dxa"/>
          </w:tcPr>
          <w:p w14:paraId="256F2AF8" w14:textId="1D02CB1E" w:rsidR="00602E31" w:rsidRPr="005A19F7" w:rsidRDefault="003B199F" w:rsidP="00F40483">
            <w:pPr>
              <w:jc w:val="center"/>
              <w:rPr>
                <w:rFonts w:ascii="Segoe UI" w:eastAsia="Times New Roman" w:hAnsi="Segoe UI" w:cs="Segoe UI"/>
                <w:b/>
                <w:caps/>
                <w:sz w:val="20"/>
                <w:szCs w:val="20"/>
                <w:lang w:eastAsia="en-AU"/>
              </w:rPr>
            </w:pPr>
            <w:r w:rsidRPr="005A19F7" w:rsidDel="003B199F">
              <w:rPr>
                <w:rFonts w:ascii="Segoe UI" w:eastAsia="Times New Roman" w:hAnsi="Segoe UI" w:cs="Segoe UI"/>
                <w:b/>
                <w:caps/>
                <w:sz w:val="20"/>
                <w:szCs w:val="20"/>
                <w:lang w:eastAsia="en-AU"/>
              </w:rPr>
              <w:t xml:space="preserve"> </w:t>
            </w:r>
            <w:r w:rsidR="00602E31" w:rsidRPr="005A19F7">
              <w:rPr>
                <w:rFonts w:ascii="Segoe UI" w:eastAsia="Times New Roman" w:hAnsi="Segoe UI" w:cs="Segoe UI"/>
                <w:b/>
                <w:caps/>
                <w:sz w:val="20"/>
                <w:szCs w:val="20"/>
                <w:lang w:eastAsia="en-AU"/>
              </w:rPr>
              <w:t>completed</w:t>
            </w:r>
          </w:p>
        </w:tc>
      </w:tr>
      <w:tr w:rsidR="00602E31" w:rsidRPr="005C25B1" w14:paraId="3EDD9215" w14:textId="77777777" w:rsidTr="00C92815">
        <w:tblPrEx>
          <w:tblBorders>
            <w:top w:val="single" w:sz="4" w:space="0" w:color="auto"/>
            <w:left w:val="single" w:sz="4" w:space="0" w:color="auto"/>
            <w:bottom w:val="single" w:sz="4" w:space="0" w:color="auto"/>
            <w:right w:val="single" w:sz="4" w:space="0" w:color="auto"/>
          </w:tblBorders>
        </w:tblPrEx>
        <w:trPr>
          <w:trHeight w:val="703"/>
        </w:trPr>
        <w:tc>
          <w:tcPr>
            <w:tcW w:w="4042" w:type="dxa"/>
            <w:shd w:val="clear" w:color="auto" w:fill="F2F2F2" w:themeFill="background1" w:themeFillShade="F2"/>
            <w:hideMark/>
          </w:tcPr>
          <w:p w14:paraId="2FED6EFD" w14:textId="77777777" w:rsidR="00602E31" w:rsidRPr="004B6AC8" w:rsidRDefault="00602E3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Complete the Rundle Mall Master Plan, including Gawler Place, to link major City attractions</w:t>
            </w:r>
          </w:p>
        </w:tc>
        <w:tc>
          <w:tcPr>
            <w:tcW w:w="2028" w:type="dxa"/>
          </w:tcPr>
          <w:p w14:paraId="6264EB3C" w14:textId="2F7C3B71" w:rsidR="00602E31" w:rsidRPr="004B6AC8" w:rsidRDefault="009C4645"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Strategy &amp; Design</w:t>
            </w:r>
          </w:p>
        </w:tc>
        <w:tc>
          <w:tcPr>
            <w:tcW w:w="7793" w:type="dxa"/>
          </w:tcPr>
          <w:p w14:paraId="42C7A2D2" w14:textId="2ADC509B" w:rsidR="00602E31" w:rsidRPr="00D517B0" w:rsidRDefault="00DC7F3D" w:rsidP="005C25B1">
            <w:pPr>
              <w:rPr>
                <w:rFonts w:ascii="Segoe UI" w:hAnsi="Segoe UI" w:cs="Segoe UI"/>
                <w:color w:val="444444"/>
                <w:sz w:val="20"/>
                <w:szCs w:val="20"/>
              </w:rPr>
            </w:pPr>
            <w:bookmarkStart w:id="23" w:name="_Hlk527644843"/>
            <w:r>
              <w:rPr>
                <w:rFonts w:ascii="Segoe UI" w:hAnsi="Segoe UI" w:cs="Segoe UI"/>
                <w:color w:val="444444"/>
                <w:sz w:val="20"/>
                <w:szCs w:val="20"/>
              </w:rPr>
              <w:t>Council has approved an upgrade design for Gawler Place between No</w:t>
            </w:r>
            <w:r w:rsidR="0025241F">
              <w:rPr>
                <w:rFonts w:ascii="Segoe UI" w:hAnsi="Segoe UI" w:cs="Segoe UI"/>
                <w:color w:val="444444"/>
                <w:sz w:val="20"/>
                <w:szCs w:val="20"/>
              </w:rPr>
              <w:t>rth Terrace and Grenfell Street. D</w:t>
            </w:r>
            <w:r>
              <w:rPr>
                <w:rFonts w:ascii="Segoe UI" w:hAnsi="Segoe UI" w:cs="Segoe UI"/>
                <w:color w:val="444444"/>
                <w:sz w:val="20"/>
                <w:szCs w:val="20"/>
              </w:rPr>
              <w:t>etailed pl</w:t>
            </w:r>
            <w:r w:rsidR="0025241F">
              <w:rPr>
                <w:rFonts w:ascii="Segoe UI" w:hAnsi="Segoe UI" w:cs="Segoe UI"/>
                <w:color w:val="444444"/>
                <w:sz w:val="20"/>
                <w:szCs w:val="20"/>
              </w:rPr>
              <w:t>anning is now under</w:t>
            </w:r>
            <w:r>
              <w:rPr>
                <w:rFonts w:ascii="Segoe UI" w:hAnsi="Segoe UI" w:cs="Segoe UI"/>
                <w:color w:val="444444"/>
                <w:sz w:val="20"/>
                <w:szCs w:val="20"/>
              </w:rPr>
              <w:t>way for delivery</w:t>
            </w:r>
            <w:bookmarkEnd w:id="23"/>
            <w:r w:rsidR="00884B9B">
              <w:rPr>
                <w:rFonts w:ascii="Segoe UI" w:hAnsi="Segoe UI" w:cs="Segoe UI"/>
                <w:color w:val="444444"/>
                <w:sz w:val="20"/>
                <w:szCs w:val="20"/>
              </w:rPr>
              <w:t xml:space="preserve"> and completes the overall intent of the Rundle Mall Master Plan.</w:t>
            </w:r>
            <w:r>
              <w:rPr>
                <w:rFonts w:ascii="Segoe UI" w:hAnsi="Segoe UI" w:cs="Segoe UI"/>
                <w:color w:val="444444"/>
                <w:sz w:val="20"/>
                <w:szCs w:val="20"/>
              </w:rPr>
              <w:br/>
            </w:r>
          </w:p>
        </w:tc>
        <w:tc>
          <w:tcPr>
            <w:tcW w:w="1535" w:type="dxa"/>
          </w:tcPr>
          <w:p w14:paraId="7FBBAC61" w14:textId="443E0ADC" w:rsidR="00DC7F3D" w:rsidRPr="005A19F7" w:rsidRDefault="003B199F" w:rsidP="00DC7F3D">
            <w:pPr>
              <w:jc w:val="center"/>
              <w:rPr>
                <w:rFonts w:ascii="Segoe UI" w:eastAsia="Times New Roman" w:hAnsi="Segoe UI" w:cs="Segoe UI"/>
                <w:b/>
                <w:caps/>
                <w:sz w:val="20"/>
                <w:szCs w:val="20"/>
                <w:lang w:eastAsia="en-AU"/>
              </w:rPr>
            </w:pPr>
            <w:r w:rsidRPr="005A19F7" w:rsidDel="003B199F">
              <w:rPr>
                <w:rFonts w:ascii="Segoe UI" w:eastAsia="Times New Roman" w:hAnsi="Segoe UI" w:cs="Segoe UI"/>
                <w:b/>
                <w:caps/>
                <w:sz w:val="20"/>
                <w:szCs w:val="20"/>
                <w:lang w:eastAsia="en-AU"/>
              </w:rPr>
              <w:t xml:space="preserve"> </w:t>
            </w:r>
            <w:r w:rsidR="00DC7F3D" w:rsidRPr="005A19F7">
              <w:rPr>
                <w:rFonts w:ascii="Segoe UI" w:eastAsia="Times New Roman" w:hAnsi="Segoe UI" w:cs="Segoe UI"/>
                <w:b/>
                <w:caps/>
                <w:sz w:val="20"/>
                <w:szCs w:val="20"/>
                <w:lang w:eastAsia="en-AU"/>
              </w:rPr>
              <w:t>on track</w:t>
            </w:r>
          </w:p>
          <w:p w14:paraId="74DA6823" w14:textId="4CC7DFAA" w:rsidR="00602E31" w:rsidRPr="005A19F7" w:rsidRDefault="00602E31" w:rsidP="00DC7F3D">
            <w:pPr>
              <w:jc w:val="center"/>
              <w:rPr>
                <w:rFonts w:ascii="Segoe UI" w:eastAsia="Times New Roman" w:hAnsi="Segoe UI" w:cs="Segoe UI"/>
                <w:b/>
                <w:caps/>
                <w:sz w:val="20"/>
                <w:szCs w:val="20"/>
                <w:lang w:eastAsia="en-AU"/>
              </w:rPr>
            </w:pPr>
          </w:p>
          <w:p w14:paraId="3CD230E9" w14:textId="77777777" w:rsidR="00E42FF7" w:rsidRPr="005A19F7" w:rsidRDefault="00E42FF7" w:rsidP="00DC7F3D">
            <w:pPr>
              <w:jc w:val="center"/>
              <w:rPr>
                <w:rFonts w:ascii="Segoe UI" w:eastAsia="Times New Roman" w:hAnsi="Segoe UI" w:cs="Segoe UI"/>
                <w:b/>
                <w:caps/>
                <w:sz w:val="20"/>
                <w:szCs w:val="20"/>
                <w:lang w:eastAsia="en-AU"/>
              </w:rPr>
            </w:pPr>
          </w:p>
          <w:p w14:paraId="7FBE33FE" w14:textId="55A73EB9" w:rsidR="00E42FF7" w:rsidRPr="005A19F7" w:rsidRDefault="00E42FF7" w:rsidP="00DC7F3D">
            <w:pPr>
              <w:jc w:val="center"/>
              <w:rPr>
                <w:rFonts w:ascii="Segoe UI" w:eastAsia="Times New Roman" w:hAnsi="Segoe UI" w:cs="Segoe UI"/>
                <w:caps/>
                <w:sz w:val="20"/>
                <w:szCs w:val="20"/>
                <w:lang w:eastAsia="en-AU"/>
              </w:rPr>
            </w:pPr>
          </w:p>
        </w:tc>
      </w:tr>
      <w:tr w:rsidR="00602E31" w:rsidRPr="005C25B1" w14:paraId="5D7ECCEF" w14:textId="77777777" w:rsidTr="00C92815">
        <w:tblPrEx>
          <w:tblBorders>
            <w:top w:val="single" w:sz="4" w:space="0" w:color="auto"/>
            <w:left w:val="single" w:sz="4" w:space="0" w:color="auto"/>
            <w:bottom w:val="single" w:sz="4" w:space="0" w:color="auto"/>
            <w:right w:val="single" w:sz="4" w:space="0" w:color="auto"/>
          </w:tblBorders>
        </w:tblPrEx>
        <w:trPr>
          <w:trHeight w:val="855"/>
        </w:trPr>
        <w:tc>
          <w:tcPr>
            <w:tcW w:w="4042" w:type="dxa"/>
            <w:shd w:val="clear" w:color="auto" w:fill="F2F2F2" w:themeFill="background1" w:themeFillShade="F2"/>
            <w:hideMark/>
          </w:tcPr>
          <w:p w14:paraId="5539FE61" w14:textId="77777777" w:rsidR="00602E31" w:rsidRPr="004B6AC8" w:rsidRDefault="00602E31" w:rsidP="005C25B1">
            <w:pPr>
              <w:rPr>
                <w:rFonts w:ascii="Segoe UI Semilight" w:eastAsia="Times New Roman" w:hAnsi="Segoe UI Semilight" w:cs="Segoe UI Semilight"/>
                <w:sz w:val="20"/>
                <w:szCs w:val="20"/>
                <w:lang w:eastAsia="en-AU"/>
              </w:rPr>
            </w:pPr>
            <w:r w:rsidRPr="004B6AC8">
              <w:rPr>
                <w:rFonts w:ascii="Segoe UI Semilight" w:eastAsia="Times New Roman" w:hAnsi="Segoe UI Semilight" w:cs="Segoe UI Semilight"/>
                <w:sz w:val="20"/>
                <w:szCs w:val="20"/>
                <w:lang w:eastAsia="en-AU"/>
              </w:rPr>
              <w:t>Consider policy de-regulation to allow more interesting temporary opportunities in private buildings</w:t>
            </w:r>
          </w:p>
        </w:tc>
        <w:tc>
          <w:tcPr>
            <w:tcW w:w="2028" w:type="dxa"/>
          </w:tcPr>
          <w:p w14:paraId="4BE16D09" w14:textId="4D659530" w:rsidR="00602E31" w:rsidRDefault="009C4645" w:rsidP="005C25B1">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Planning &amp; Development</w:t>
            </w:r>
          </w:p>
        </w:tc>
        <w:tc>
          <w:tcPr>
            <w:tcW w:w="7793" w:type="dxa"/>
          </w:tcPr>
          <w:p w14:paraId="2CE0A568" w14:textId="3BE2E122" w:rsidR="00602E31" w:rsidRPr="0007422B" w:rsidRDefault="00F656D1" w:rsidP="005C25B1">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Council provided a written submission to the Department of Planning Transport Infrastructure</w:t>
            </w:r>
            <w:r w:rsidR="0025241F">
              <w:rPr>
                <w:rFonts w:ascii="Segoe UI" w:hAnsi="Segoe UI" w:cs="Segoe UI"/>
                <w:color w:val="444444"/>
                <w:sz w:val="20"/>
                <w:szCs w:val="20"/>
              </w:rPr>
              <w:t xml:space="preserve"> on the draft Land Use Definitions discussion paper</w:t>
            </w:r>
            <w:r>
              <w:rPr>
                <w:rFonts w:ascii="Segoe UI" w:hAnsi="Segoe UI" w:cs="Segoe UI"/>
                <w:color w:val="444444"/>
                <w:sz w:val="20"/>
                <w:szCs w:val="20"/>
              </w:rPr>
              <w:t>. Council also used this opportunity to raise the issue relating to "temporary change of land use" and how the development legisl</w:t>
            </w:r>
            <w:r w:rsidR="000D78D1">
              <w:rPr>
                <w:rFonts w:ascii="Segoe UI" w:hAnsi="Segoe UI" w:cs="Segoe UI"/>
                <w:color w:val="444444"/>
                <w:sz w:val="20"/>
                <w:szCs w:val="20"/>
              </w:rPr>
              <w:t xml:space="preserve">ation could potentially allow </w:t>
            </w:r>
            <w:r>
              <w:rPr>
                <w:rFonts w:ascii="Segoe UI" w:hAnsi="Segoe UI" w:cs="Segoe UI"/>
                <w:color w:val="444444"/>
                <w:sz w:val="20"/>
                <w:szCs w:val="20"/>
              </w:rPr>
              <w:t xml:space="preserve">more interesting temporary opportunities in private buildings. </w:t>
            </w:r>
          </w:p>
        </w:tc>
        <w:tc>
          <w:tcPr>
            <w:tcW w:w="1535" w:type="dxa"/>
          </w:tcPr>
          <w:p w14:paraId="41365C46" w14:textId="425DAE85" w:rsidR="00602E31" w:rsidRPr="0007422B" w:rsidRDefault="00602E31" w:rsidP="00F40483">
            <w:pPr>
              <w:jc w:val="center"/>
              <w:rPr>
                <w:rFonts w:ascii="Segoe UI" w:eastAsia="Times New Roman" w:hAnsi="Segoe UI" w:cs="Segoe UI"/>
                <w:b/>
                <w:caps/>
                <w:color w:val="FF0000"/>
                <w:sz w:val="20"/>
                <w:szCs w:val="20"/>
                <w:lang w:eastAsia="en-AU"/>
              </w:rPr>
            </w:pPr>
            <w:r w:rsidRPr="00F656D1">
              <w:rPr>
                <w:rFonts w:ascii="Segoe UI" w:eastAsia="Times New Roman" w:hAnsi="Segoe UI" w:cs="Segoe UI"/>
                <w:b/>
                <w:caps/>
                <w:color w:val="171717" w:themeColor="background2" w:themeShade="1A"/>
                <w:sz w:val="20"/>
                <w:szCs w:val="20"/>
                <w:lang w:eastAsia="en-AU"/>
              </w:rPr>
              <w:t>on track</w:t>
            </w:r>
          </w:p>
        </w:tc>
      </w:tr>
      <w:tr w:rsidR="00602E31" w:rsidRPr="005C25B1" w14:paraId="4F8F03B4" w14:textId="77777777" w:rsidTr="00C92815">
        <w:tblPrEx>
          <w:tblBorders>
            <w:top w:val="single" w:sz="4" w:space="0" w:color="auto"/>
            <w:left w:val="single" w:sz="4" w:space="0" w:color="auto"/>
            <w:bottom w:val="single" w:sz="4" w:space="0" w:color="auto"/>
            <w:right w:val="single" w:sz="4" w:space="0" w:color="auto"/>
          </w:tblBorders>
        </w:tblPrEx>
        <w:trPr>
          <w:trHeight w:val="1027"/>
        </w:trPr>
        <w:tc>
          <w:tcPr>
            <w:tcW w:w="4042" w:type="dxa"/>
            <w:shd w:val="clear" w:color="auto" w:fill="F2F2F2" w:themeFill="background1" w:themeFillShade="F2"/>
            <w:hideMark/>
          </w:tcPr>
          <w:p w14:paraId="6488CF0E" w14:textId="77777777" w:rsidR="00602E31" w:rsidRPr="00EC4FA6" w:rsidRDefault="00602E31" w:rsidP="005C25B1">
            <w:pPr>
              <w:rPr>
                <w:rFonts w:ascii="Segoe UI Semilight" w:eastAsia="Times New Roman" w:hAnsi="Segoe UI Semilight" w:cs="Segoe UI Semilight"/>
                <w:sz w:val="20"/>
                <w:szCs w:val="20"/>
                <w:lang w:eastAsia="en-AU"/>
              </w:rPr>
            </w:pPr>
            <w:r w:rsidRPr="00EC4FA6">
              <w:rPr>
                <w:rFonts w:ascii="Segoe UI Semilight" w:eastAsia="Times New Roman" w:hAnsi="Segoe UI Semilight" w:cs="Segoe UI Semilight"/>
                <w:sz w:val="20"/>
                <w:szCs w:val="20"/>
                <w:lang w:eastAsia="en-AU"/>
              </w:rPr>
              <w:t>Identify opportunities to use specialised lighting to showcase the City’s unique attractions, character and heritage</w:t>
            </w:r>
          </w:p>
        </w:tc>
        <w:tc>
          <w:tcPr>
            <w:tcW w:w="2028" w:type="dxa"/>
          </w:tcPr>
          <w:p w14:paraId="60A78FCE" w14:textId="61EA6578" w:rsidR="00602E31" w:rsidRPr="00EC4FA6" w:rsidRDefault="009C4645" w:rsidP="005C25B1">
            <w:pPr>
              <w:rPr>
                <w:rFonts w:ascii="Segoe UI" w:hAnsi="Segoe UI" w:cs="Segoe UI"/>
                <w:sz w:val="20"/>
                <w:szCs w:val="20"/>
              </w:rPr>
            </w:pPr>
            <w:r w:rsidRPr="00EC4FA6">
              <w:rPr>
                <w:rFonts w:ascii="Segoe UI Semilight" w:eastAsia="Times New Roman" w:hAnsi="Segoe UI Semilight" w:cs="Segoe UI Semilight"/>
                <w:sz w:val="20"/>
                <w:szCs w:val="20"/>
                <w:lang w:eastAsia="en-AU"/>
              </w:rPr>
              <w:t>Associate Director, Strategy &amp; Design</w:t>
            </w:r>
          </w:p>
        </w:tc>
        <w:tc>
          <w:tcPr>
            <w:tcW w:w="7793" w:type="dxa"/>
          </w:tcPr>
          <w:p w14:paraId="6F7C2AF1" w14:textId="70F52B1B" w:rsidR="00602E31" w:rsidRPr="007D10BF" w:rsidRDefault="000D78D1" w:rsidP="005C25B1">
            <w:pPr>
              <w:rPr>
                <w:rFonts w:ascii="Segoe UI Semilight" w:eastAsia="Times New Roman" w:hAnsi="Segoe UI Semilight" w:cs="Segoe UI Semilight"/>
                <w:sz w:val="20"/>
                <w:szCs w:val="20"/>
                <w:lang w:eastAsia="en-AU"/>
              </w:rPr>
            </w:pPr>
            <w:r w:rsidRPr="007D10BF">
              <w:rPr>
                <w:rFonts w:ascii="Segoe UI" w:hAnsi="Segoe UI" w:cs="Segoe UI"/>
                <w:sz w:val="20"/>
                <w:szCs w:val="20"/>
              </w:rPr>
              <w:t>A number of decorative lighting projects are underway in Q</w:t>
            </w:r>
            <w:r w:rsidR="00EC4FA6" w:rsidRPr="007D10BF">
              <w:rPr>
                <w:rFonts w:ascii="Segoe UI" w:hAnsi="Segoe UI" w:cs="Segoe UI"/>
                <w:sz w:val="20"/>
                <w:szCs w:val="20"/>
              </w:rPr>
              <w:t>uarter Two</w:t>
            </w:r>
            <w:r w:rsidRPr="007D10BF">
              <w:rPr>
                <w:rFonts w:ascii="Segoe UI" w:hAnsi="Segoe UI" w:cs="Segoe UI"/>
                <w:sz w:val="20"/>
                <w:szCs w:val="20"/>
              </w:rPr>
              <w:t xml:space="preserve"> including the Lighting Master Plan, and specific lighting projects for Paxton's Walk, Frome Street, and Ebenezer Ave/Vardon Avenue. These projects will continue to support the evening economy and create an attractive night time destination</w:t>
            </w:r>
          </w:p>
        </w:tc>
        <w:tc>
          <w:tcPr>
            <w:tcW w:w="1535" w:type="dxa"/>
          </w:tcPr>
          <w:p w14:paraId="09885E1C" w14:textId="1CEE705F" w:rsidR="00602E31" w:rsidRPr="007D10BF" w:rsidRDefault="00602E31" w:rsidP="00F40483">
            <w:pPr>
              <w:jc w:val="center"/>
              <w:rPr>
                <w:rFonts w:ascii="Segoe UI" w:eastAsia="Times New Roman" w:hAnsi="Segoe UI" w:cs="Segoe UI"/>
                <w:b/>
                <w:caps/>
                <w:sz w:val="20"/>
                <w:szCs w:val="20"/>
                <w:lang w:eastAsia="en-AU"/>
              </w:rPr>
            </w:pPr>
            <w:r w:rsidRPr="007D10BF">
              <w:rPr>
                <w:rFonts w:ascii="Segoe UI" w:eastAsia="Times New Roman" w:hAnsi="Segoe UI" w:cs="Segoe UI"/>
                <w:b/>
                <w:caps/>
                <w:sz w:val="20"/>
                <w:szCs w:val="20"/>
                <w:lang w:eastAsia="en-AU"/>
              </w:rPr>
              <w:t>on track</w:t>
            </w:r>
          </w:p>
        </w:tc>
      </w:tr>
      <w:tr w:rsidR="00C92815" w:rsidRPr="005C25B1" w14:paraId="3AF36E1C" w14:textId="77777777" w:rsidTr="00C92815">
        <w:tblPrEx>
          <w:tblBorders>
            <w:top w:val="single" w:sz="4" w:space="0" w:color="auto"/>
            <w:left w:val="single" w:sz="4" w:space="0" w:color="auto"/>
            <w:bottom w:val="single" w:sz="4" w:space="0" w:color="auto"/>
            <w:right w:val="single" w:sz="4" w:space="0" w:color="auto"/>
          </w:tblBorders>
        </w:tblPrEx>
        <w:trPr>
          <w:trHeight w:val="855"/>
        </w:trPr>
        <w:tc>
          <w:tcPr>
            <w:tcW w:w="4042" w:type="dxa"/>
            <w:shd w:val="clear" w:color="auto" w:fill="F2F2F2" w:themeFill="background1" w:themeFillShade="F2"/>
            <w:hideMark/>
          </w:tcPr>
          <w:p w14:paraId="3C8DFEB0" w14:textId="77777777" w:rsidR="00C92815" w:rsidRPr="00717EF5" w:rsidRDefault="00C92815" w:rsidP="00C92815">
            <w:pPr>
              <w:rPr>
                <w:rFonts w:ascii="Segoe UI Semilight" w:eastAsia="Times New Roman" w:hAnsi="Segoe UI Semilight" w:cs="Segoe UI Semilight"/>
                <w:sz w:val="20"/>
                <w:szCs w:val="20"/>
                <w:lang w:eastAsia="en-AU"/>
              </w:rPr>
            </w:pPr>
            <w:r w:rsidRPr="00717EF5">
              <w:rPr>
                <w:rFonts w:ascii="Segoe UI Semilight" w:eastAsia="Times New Roman" w:hAnsi="Segoe UI Semilight" w:cs="Segoe UI Semilight"/>
                <w:sz w:val="20"/>
                <w:szCs w:val="20"/>
                <w:lang w:eastAsia="en-AU"/>
              </w:rPr>
              <w:t>Increase public art and cultural expression in private development by using planning levers and requirements</w:t>
            </w:r>
          </w:p>
        </w:tc>
        <w:tc>
          <w:tcPr>
            <w:tcW w:w="2028" w:type="dxa"/>
          </w:tcPr>
          <w:p w14:paraId="4451F14A" w14:textId="6BA14125" w:rsidR="00C92815" w:rsidRDefault="00C92815" w:rsidP="00C92815">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Associate Director, Community &amp; Culture</w:t>
            </w:r>
          </w:p>
        </w:tc>
        <w:tc>
          <w:tcPr>
            <w:tcW w:w="7793" w:type="dxa"/>
          </w:tcPr>
          <w:p w14:paraId="2E7067CD" w14:textId="1744C54E" w:rsidR="00C92815" w:rsidRPr="00F656D1" w:rsidRDefault="00C92815" w:rsidP="00C92815">
            <w:pPr>
              <w:rPr>
                <w:rFonts w:ascii="Segoe UI Semilight" w:eastAsia="Times New Roman" w:hAnsi="Segoe UI Semilight" w:cs="Segoe UI Semilight"/>
                <w:color w:val="171717" w:themeColor="background2" w:themeShade="1A"/>
                <w:sz w:val="20"/>
                <w:szCs w:val="20"/>
                <w:lang w:eastAsia="en-AU"/>
              </w:rPr>
            </w:pPr>
            <w:r w:rsidRPr="00F656D1">
              <w:rPr>
                <w:rFonts w:ascii="Segoe UI Semilight" w:eastAsia="Times New Roman" w:hAnsi="Segoe UI Semilight" w:cs="Segoe UI Semilight"/>
                <w:color w:val="171717" w:themeColor="background2" w:themeShade="1A"/>
                <w:sz w:val="20"/>
                <w:szCs w:val="20"/>
                <w:lang w:eastAsia="en-AU"/>
              </w:rPr>
              <w:t>No update required as no activity was planned for the quarter.</w:t>
            </w:r>
          </w:p>
        </w:tc>
        <w:tc>
          <w:tcPr>
            <w:tcW w:w="1535" w:type="dxa"/>
          </w:tcPr>
          <w:p w14:paraId="294AF05A" w14:textId="60E6941E" w:rsidR="00C92815" w:rsidRPr="00F656D1" w:rsidRDefault="00C92815" w:rsidP="00C92815">
            <w:pPr>
              <w:jc w:val="center"/>
              <w:rPr>
                <w:rFonts w:ascii="Segoe UI" w:eastAsia="Times New Roman" w:hAnsi="Segoe UI" w:cs="Segoe UI"/>
                <w:b/>
                <w:caps/>
                <w:color w:val="171717" w:themeColor="background2" w:themeShade="1A"/>
                <w:sz w:val="20"/>
                <w:szCs w:val="20"/>
                <w:lang w:eastAsia="en-AU"/>
              </w:rPr>
            </w:pPr>
            <w:r w:rsidRPr="00F656D1">
              <w:rPr>
                <w:rFonts w:ascii="Segoe UI" w:eastAsia="Times New Roman" w:hAnsi="Segoe UI" w:cs="Segoe UI"/>
                <w:b/>
                <w:caps/>
                <w:color w:val="171717" w:themeColor="background2" w:themeShade="1A"/>
                <w:sz w:val="20"/>
                <w:szCs w:val="20"/>
                <w:lang w:eastAsia="en-AU"/>
              </w:rPr>
              <w:t>on track</w:t>
            </w:r>
          </w:p>
        </w:tc>
      </w:tr>
      <w:tr w:rsidR="00C92815" w:rsidRPr="005C25B1" w14:paraId="39140141" w14:textId="77777777" w:rsidTr="00C92815">
        <w:tblPrEx>
          <w:tblBorders>
            <w:top w:val="single" w:sz="4" w:space="0" w:color="auto"/>
            <w:left w:val="single" w:sz="4" w:space="0" w:color="auto"/>
            <w:bottom w:val="single" w:sz="4" w:space="0" w:color="auto"/>
            <w:right w:val="single" w:sz="4" w:space="0" w:color="auto"/>
          </w:tblBorders>
        </w:tblPrEx>
        <w:trPr>
          <w:trHeight w:val="1101"/>
        </w:trPr>
        <w:tc>
          <w:tcPr>
            <w:tcW w:w="4042" w:type="dxa"/>
            <w:shd w:val="clear" w:color="auto" w:fill="F2F2F2" w:themeFill="background1" w:themeFillShade="F2"/>
            <w:hideMark/>
          </w:tcPr>
          <w:p w14:paraId="27D3F19A" w14:textId="77777777" w:rsidR="00C92815" w:rsidRPr="00CB1B1B" w:rsidRDefault="00C92815" w:rsidP="00C92815">
            <w:pPr>
              <w:rPr>
                <w:rFonts w:ascii="Segoe UI Semilight" w:eastAsia="Times New Roman" w:hAnsi="Segoe UI Semilight" w:cs="Segoe UI Semilight"/>
                <w:sz w:val="20"/>
                <w:szCs w:val="20"/>
                <w:lang w:eastAsia="en-AU"/>
              </w:rPr>
            </w:pPr>
            <w:r w:rsidRPr="00CB1B1B">
              <w:rPr>
                <w:rFonts w:ascii="Segoe UI Semilight" w:eastAsia="Times New Roman" w:hAnsi="Segoe UI Semilight" w:cs="Segoe UI Semilight"/>
                <w:sz w:val="20"/>
                <w:szCs w:val="20"/>
                <w:lang w:eastAsia="en-AU"/>
              </w:rPr>
              <w:t>Partner with cultural institutions to increase visitations in the City and Park Lands</w:t>
            </w:r>
          </w:p>
        </w:tc>
        <w:tc>
          <w:tcPr>
            <w:tcW w:w="2028" w:type="dxa"/>
          </w:tcPr>
          <w:p w14:paraId="742DE353" w14:textId="09542466" w:rsidR="00C92815" w:rsidRPr="00CB1B1B" w:rsidRDefault="00C92815" w:rsidP="00C92815">
            <w:pPr>
              <w:rPr>
                <w:rFonts w:ascii="Segoe UI" w:hAnsi="Segoe UI" w:cs="Segoe UI"/>
                <w:sz w:val="20"/>
                <w:szCs w:val="20"/>
              </w:rPr>
            </w:pPr>
            <w:r w:rsidRPr="00CB1B1B">
              <w:rPr>
                <w:rFonts w:ascii="Segoe UI Semilight" w:eastAsia="Times New Roman" w:hAnsi="Segoe UI Semilight" w:cs="Segoe UI Semilight"/>
                <w:sz w:val="20"/>
                <w:szCs w:val="20"/>
                <w:lang w:eastAsia="en-AU"/>
              </w:rPr>
              <w:t>Associate Director, Community &amp; Culture</w:t>
            </w:r>
          </w:p>
        </w:tc>
        <w:tc>
          <w:tcPr>
            <w:tcW w:w="7793" w:type="dxa"/>
          </w:tcPr>
          <w:p w14:paraId="08E87B16" w14:textId="2F062F20" w:rsidR="00C92815" w:rsidRPr="0007422B" w:rsidRDefault="00F656D1" w:rsidP="00C92815">
            <w:pPr>
              <w:rPr>
                <w:rFonts w:ascii="Segoe UI" w:hAnsi="Segoe UI" w:cs="Segoe UI"/>
                <w:color w:val="FF0000"/>
                <w:sz w:val="20"/>
                <w:szCs w:val="20"/>
              </w:rPr>
            </w:pPr>
            <w:r>
              <w:rPr>
                <w:rFonts w:ascii="Segoe UI" w:hAnsi="Segoe UI" w:cs="Segoe UI"/>
                <w:color w:val="444444"/>
                <w:sz w:val="20"/>
                <w:szCs w:val="20"/>
              </w:rPr>
              <w:t>A new strategic partnership was developed with Access 2 Arts to provide tailored workshops for the deaf and disabled creative community in the City Library along with a creative residency and professional development workshops to guide the wider community about accessibility in events. A second year of partnership was confirmed with the Helpmann Academy to support the development of their 2018 Graduate Exhibition and to deliver the City of Adelaide acquisitive prize. A second expanded program for Artworks, creative activation of the Min</w:t>
            </w:r>
            <w:r w:rsidR="00EF5D95">
              <w:rPr>
                <w:rFonts w:ascii="Segoe UI" w:hAnsi="Segoe UI" w:cs="Segoe UI"/>
                <w:color w:val="444444"/>
                <w:sz w:val="20"/>
                <w:szCs w:val="20"/>
              </w:rPr>
              <w:t>or Works Building was developed and will</w:t>
            </w:r>
            <w:r>
              <w:rPr>
                <w:rFonts w:ascii="Segoe UI" w:hAnsi="Segoe UI" w:cs="Segoe UI"/>
                <w:color w:val="444444"/>
                <w:sz w:val="20"/>
                <w:szCs w:val="20"/>
              </w:rPr>
              <w:t xml:space="preserve"> be delivered throughout January – August 2019 in partnership with Guildhouse.</w:t>
            </w:r>
          </w:p>
        </w:tc>
        <w:tc>
          <w:tcPr>
            <w:tcW w:w="1535" w:type="dxa"/>
          </w:tcPr>
          <w:p w14:paraId="59C6C22C" w14:textId="0D2DF298" w:rsidR="00C92815" w:rsidRPr="0007422B" w:rsidRDefault="00C92815" w:rsidP="00C92815">
            <w:pPr>
              <w:jc w:val="center"/>
              <w:rPr>
                <w:rFonts w:ascii="Segoe UI" w:eastAsia="Times New Roman" w:hAnsi="Segoe UI" w:cs="Segoe UI"/>
                <w:b/>
                <w:caps/>
                <w:color w:val="FF0000"/>
                <w:sz w:val="20"/>
                <w:szCs w:val="20"/>
                <w:lang w:eastAsia="en-AU"/>
              </w:rPr>
            </w:pPr>
            <w:r w:rsidRPr="00F656D1">
              <w:rPr>
                <w:rFonts w:ascii="Segoe UI" w:eastAsia="Times New Roman" w:hAnsi="Segoe UI" w:cs="Segoe UI"/>
                <w:b/>
                <w:caps/>
                <w:color w:val="171717" w:themeColor="background2" w:themeShade="1A"/>
                <w:sz w:val="20"/>
                <w:szCs w:val="20"/>
                <w:lang w:eastAsia="en-AU"/>
              </w:rPr>
              <w:t>on track</w:t>
            </w:r>
          </w:p>
        </w:tc>
      </w:tr>
      <w:tr w:rsidR="00C92815" w:rsidRPr="005C25B1" w14:paraId="510A567E" w14:textId="77777777" w:rsidTr="00C92815">
        <w:tblPrEx>
          <w:tblBorders>
            <w:top w:val="single" w:sz="4" w:space="0" w:color="auto"/>
            <w:left w:val="single" w:sz="4" w:space="0" w:color="auto"/>
            <w:bottom w:val="single" w:sz="4" w:space="0" w:color="auto"/>
            <w:right w:val="single" w:sz="4" w:space="0" w:color="auto"/>
          </w:tblBorders>
        </w:tblPrEx>
        <w:trPr>
          <w:trHeight w:val="518"/>
        </w:trPr>
        <w:tc>
          <w:tcPr>
            <w:tcW w:w="4042" w:type="dxa"/>
            <w:shd w:val="clear" w:color="auto" w:fill="F2F2F2" w:themeFill="background1" w:themeFillShade="F2"/>
            <w:hideMark/>
          </w:tcPr>
          <w:p w14:paraId="4F80EA56" w14:textId="77777777" w:rsidR="00C92815" w:rsidRPr="00131404" w:rsidRDefault="00C92815" w:rsidP="00C92815">
            <w:pPr>
              <w:rPr>
                <w:rFonts w:ascii="Segoe UI Semilight" w:eastAsia="Times New Roman" w:hAnsi="Segoe UI Semilight" w:cs="Segoe UI Semilight"/>
                <w:sz w:val="20"/>
                <w:szCs w:val="20"/>
                <w:lang w:eastAsia="en-AU"/>
              </w:rPr>
            </w:pPr>
            <w:r w:rsidRPr="00131404">
              <w:rPr>
                <w:rFonts w:ascii="Segoe UI Semilight" w:eastAsia="Times New Roman" w:hAnsi="Segoe UI Semilight" w:cs="Segoe UI Semilight"/>
                <w:sz w:val="20"/>
                <w:szCs w:val="20"/>
                <w:lang w:eastAsia="en-AU"/>
              </w:rPr>
              <w:t>Promote and showcase multiculturalism and Aboriginal culture and support local organisations to express this heritage</w:t>
            </w:r>
          </w:p>
        </w:tc>
        <w:tc>
          <w:tcPr>
            <w:tcW w:w="2028" w:type="dxa"/>
          </w:tcPr>
          <w:p w14:paraId="2B35523E" w14:textId="5868C5EE" w:rsidR="00C92815" w:rsidRDefault="009748AB" w:rsidP="00C92815">
            <w:pPr>
              <w:rPr>
                <w:rFonts w:ascii="Segoe UI" w:hAnsi="Segoe UI" w:cs="Segoe UI"/>
                <w:color w:val="444444"/>
                <w:sz w:val="20"/>
                <w:szCs w:val="20"/>
              </w:rPr>
            </w:pPr>
            <w:r>
              <w:rPr>
                <w:rFonts w:ascii="Segoe UI" w:hAnsi="Segoe UI" w:cs="Segoe UI"/>
                <w:color w:val="444444"/>
                <w:sz w:val="20"/>
                <w:szCs w:val="20"/>
              </w:rPr>
              <w:t>Associate Director, Community &amp; Culture</w:t>
            </w:r>
          </w:p>
        </w:tc>
        <w:tc>
          <w:tcPr>
            <w:tcW w:w="7793" w:type="dxa"/>
          </w:tcPr>
          <w:p w14:paraId="1FAAC946" w14:textId="56692A03" w:rsidR="00C92815" w:rsidRPr="003764AC" w:rsidRDefault="00EF5D95" w:rsidP="00C92815">
            <w:pPr>
              <w:rPr>
                <w:rFonts w:ascii="Segoe UI" w:hAnsi="Segoe UI" w:cs="Segoe UI"/>
                <w:color w:val="444444"/>
                <w:sz w:val="20"/>
                <w:szCs w:val="20"/>
              </w:rPr>
            </w:pPr>
            <w:r>
              <w:rPr>
                <w:rFonts w:ascii="Segoe UI" w:hAnsi="Segoe UI" w:cs="Segoe UI"/>
                <w:color w:val="444444"/>
                <w:sz w:val="20"/>
                <w:szCs w:val="20"/>
              </w:rPr>
              <w:t>CoA</w:t>
            </w:r>
            <w:r w:rsidR="00F656D1">
              <w:rPr>
                <w:rFonts w:ascii="Segoe UI" w:hAnsi="Segoe UI" w:cs="Segoe UI"/>
                <w:color w:val="444444"/>
                <w:sz w:val="20"/>
                <w:szCs w:val="20"/>
              </w:rPr>
              <w:t xml:space="preserve"> coordinated engagement of families in</w:t>
            </w:r>
            <w:r>
              <w:rPr>
                <w:rFonts w:ascii="Segoe UI" w:hAnsi="Segoe UI" w:cs="Segoe UI"/>
                <w:color w:val="444444"/>
                <w:sz w:val="20"/>
                <w:szCs w:val="20"/>
              </w:rPr>
              <w:t xml:space="preserve"> the</w:t>
            </w:r>
            <w:r w:rsidR="00F656D1">
              <w:rPr>
                <w:rFonts w:ascii="Segoe UI" w:hAnsi="Segoe UI" w:cs="Segoe UI"/>
                <w:color w:val="444444"/>
                <w:sz w:val="20"/>
                <w:szCs w:val="20"/>
              </w:rPr>
              <w:t xml:space="preserve"> Park Lands Naming launches for Aunty Josie Agius / Wikaparntu Wirra (Park 22) and Aunty Gladys Elphick / Narnungga (Park 25) events. No Reconciliation Committee Meeting or RAPT meeting held during this quarter due to timing of end of Council term. </w:t>
            </w:r>
            <w:r w:rsidR="003764AC">
              <w:rPr>
                <w:rFonts w:ascii="Segoe UI" w:hAnsi="Segoe UI" w:cs="Segoe UI"/>
                <w:color w:val="444444"/>
                <w:sz w:val="20"/>
                <w:szCs w:val="20"/>
              </w:rPr>
              <w:t>A c</w:t>
            </w:r>
            <w:r w:rsidR="00F656D1">
              <w:rPr>
                <w:rFonts w:ascii="Segoe UI" w:hAnsi="Segoe UI" w:cs="Segoe UI"/>
                <w:color w:val="444444"/>
                <w:sz w:val="20"/>
                <w:szCs w:val="20"/>
              </w:rPr>
              <w:t>ombined update will be provided in report to first Reconciliation Committee meeting of new term on 27 February 2019.</w:t>
            </w:r>
          </w:p>
        </w:tc>
        <w:tc>
          <w:tcPr>
            <w:tcW w:w="1535" w:type="dxa"/>
          </w:tcPr>
          <w:p w14:paraId="75F848B6" w14:textId="27CF21A9" w:rsidR="00C92815" w:rsidRPr="0007422B" w:rsidRDefault="00C92815" w:rsidP="00C92815">
            <w:pPr>
              <w:jc w:val="center"/>
              <w:rPr>
                <w:rFonts w:ascii="Segoe UI" w:eastAsia="Times New Roman" w:hAnsi="Segoe UI" w:cs="Segoe UI"/>
                <w:b/>
                <w:caps/>
                <w:color w:val="FF0000"/>
                <w:sz w:val="20"/>
                <w:szCs w:val="20"/>
                <w:lang w:eastAsia="en-AU"/>
              </w:rPr>
            </w:pPr>
            <w:r w:rsidRPr="003764AC">
              <w:rPr>
                <w:rFonts w:ascii="Segoe UI" w:eastAsia="Times New Roman" w:hAnsi="Segoe UI" w:cs="Segoe UI"/>
                <w:b/>
                <w:caps/>
                <w:color w:val="171717" w:themeColor="background2" w:themeShade="1A"/>
                <w:sz w:val="20"/>
                <w:szCs w:val="20"/>
                <w:lang w:eastAsia="en-AU"/>
              </w:rPr>
              <w:t>on track</w:t>
            </w:r>
          </w:p>
        </w:tc>
      </w:tr>
      <w:tr w:rsidR="00C92815" w:rsidRPr="005C25B1" w14:paraId="66FC2681" w14:textId="77777777" w:rsidTr="005018EE">
        <w:tblPrEx>
          <w:tblBorders>
            <w:top w:val="single" w:sz="4" w:space="0" w:color="auto"/>
            <w:left w:val="single" w:sz="4" w:space="0" w:color="auto"/>
            <w:bottom w:val="single" w:sz="4" w:space="0" w:color="auto"/>
            <w:right w:val="single" w:sz="4" w:space="0" w:color="auto"/>
          </w:tblBorders>
        </w:tblPrEx>
        <w:trPr>
          <w:trHeight w:val="3246"/>
        </w:trPr>
        <w:tc>
          <w:tcPr>
            <w:tcW w:w="4042" w:type="dxa"/>
            <w:shd w:val="clear" w:color="auto" w:fill="F2F2F2" w:themeFill="background1" w:themeFillShade="F2"/>
            <w:hideMark/>
          </w:tcPr>
          <w:p w14:paraId="14A4FAAA" w14:textId="12E9E358" w:rsidR="00C92815" w:rsidRPr="00131404" w:rsidRDefault="00C92815" w:rsidP="00C92815">
            <w:pPr>
              <w:rPr>
                <w:rFonts w:ascii="Segoe UI Semilight" w:eastAsia="Times New Roman" w:hAnsi="Segoe UI Semilight" w:cs="Segoe UI Semilight"/>
                <w:sz w:val="20"/>
                <w:szCs w:val="20"/>
                <w:lang w:eastAsia="en-AU"/>
              </w:rPr>
            </w:pPr>
            <w:r w:rsidRPr="00131404">
              <w:rPr>
                <w:rFonts w:ascii="Segoe UI Semilight" w:eastAsia="Times New Roman" w:hAnsi="Segoe UI Semilight" w:cs="Segoe UI Semilight"/>
                <w:sz w:val="20"/>
                <w:szCs w:val="20"/>
                <w:lang w:eastAsia="en-AU"/>
              </w:rPr>
              <w:lastRenderedPageBreak/>
              <w:t>Promote our UNESCO Live Music accreditation to attract more opportunities for new live music venues</w:t>
            </w:r>
            <w:r w:rsidR="00796F92">
              <w:rPr>
                <w:rFonts w:ascii="Segoe UI Semilight" w:eastAsia="Times New Roman" w:hAnsi="Segoe UI Semilight" w:cs="Segoe UI Semilight"/>
                <w:sz w:val="20"/>
                <w:szCs w:val="20"/>
                <w:lang w:eastAsia="en-AU"/>
              </w:rPr>
              <w:t xml:space="preserve"> </w:t>
            </w:r>
            <w:r w:rsidR="003966BF">
              <w:rPr>
                <w:rFonts w:ascii="Segoe UI Semilight" w:eastAsia="Times New Roman" w:hAnsi="Segoe UI Semilight" w:cs="Segoe UI Semilight"/>
                <w:sz w:val="20"/>
                <w:szCs w:val="20"/>
                <w:lang w:eastAsia="en-AU"/>
              </w:rPr>
              <w:t>(ANNUAL OBJECTIVE)</w:t>
            </w:r>
          </w:p>
        </w:tc>
        <w:tc>
          <w:tcPr>
            <w:tcW w:w="2028" w:type="dxa"/>
          </w:tcPr>
          <w:p w14:paraId="34441331" w14:textId="70EF5B04" w:rsidR="00C92815" w:rsidRDefault="009748AB" w:rsidP="00C92815">
            <w:pPr>
              <w:rPr>
                <w:rFonts w:ascii="Segoe UI" w:hAnsi="Segoe UI" w:cs="Segoe UI"/>
                <w:color w:val="444444"/>
                <w:sz w:val="20"/>
                <w:szCs w:val="20"/>
              </w:rPr>
            </w:pPr>
            <w:r>
              <w:rPr>
                <w:rFonts w:ascii="Segoe UI" w:hAnsi="Segoe UI" w:cs="Segoe UI"/>
                <w:color w:val="444444"/>
                <w:sz w:val="20"/>
                <w:szCs w:val="20"/>
              </w:rPr>
              <w:t>Associate Director, Community &amp; Culture</w:t>
            </w:r>
          </w:p>
        </w:tc>
        <w:tc>
          <w:tcPr>
            <w:tcW w:w="7793" w:type="dxa"/>
          </w:tcPr>
          <w:p w14:paraId="18310BE6" w14:textId="5819AFE5" w:rsidR="00C92815" w:rsidRPr="0007422B" w:rsidRDefault="002A3452" w:rsidP="00C92815">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 xml:space="preserve">Adelaide’s UNESCO City of Music status was promoted through Adelaide </w:t>
            </w:r>
            <w:r w:rsidR="00EF5D95">
              <w:rPr>
                <w:rFonts w:ascii="Segoe UI" w:hAnsi="Segoe UI" w:cs="Segoe UI"/>
                <w:color w:val="444444"/>
                <w:sz w:val="20"/>
                <w:szCs w:val="20"/>
              </w:rPr>
              <w:t>Living article ‘Festive Sounds’ wile</w:t>
            </w:r>
            <w:r>
              <w:rPr>
                <w:rFonts w:ascii="Segoe UI" w:hAnsi="Segoe UI" w:cs="Segoe UI"/>
                <w:color w:val="444444"/>
                <w:sz w:val="20"/>
                <w:szCs w:val="20"/>
              </w:rPr>
              <w:t xml:space="preserve"> Music in the Square Spring Sessions (1,200 followers) and Summer Sessions (700 followers) Facebook pages promoted </w:t>
            </w:r>
            <w:r w:rsidR="00EF5D95">
              <w:rPr>
                <w:rFonts w:ascii="Segoe UI" w:hAnsi="Segoe UI" w:cs="Segoe UI"/>
                <w:color w:val="444444"/>
                <w:sz w:val="20"/>
                <w:szCs w:val="20"/>
              </w:rPr>
              <w:t xml:space="preserve">the </w:t>
            </w:r>
            <w:r>
              <w:rPr>
                <w:rFonts w:ascii="Segoe UI" w:hAnsi="Segoe UI" w:cs="Segoe UI"/>
                <w:color w:val="444444"/>
                <w:sz w:val="20"/>
                <w:szCs w:val="20"/>
              </w:rPr>
              <w:t xml:space="preserve">City of Music status. </w:t>
            </w:r>
            <w:r w:rsidR="005018EE">
              <w:rPr>
                <w:rFonts w:ascii="Segoe UI" w:hAnsi="Segoe UI" w:cs="Segoe UI"/>
                <w:color w:val="444444"/>
                <w:sz w:val="20"/>
                <w:szCs w:val="20"/>
              </w:rPr>
              <w:t>Council e</w:t>
            </w:r>
            <w:r>
              <w:rPr>
                <w:rFonts w:ascii="Segoe UI" w:hAnsi="Segoe UI" w:cs="Segoe UI"/>
                <w:color w:val="444444"/>
                <w:sz w:val="20"/>
                <w:szCs w:val="20"/>
              </w:rPr>
              <w:t>ngaged a researcher to explore international best practice Cities of Music for a Council report early in 2019. Part A research on global case studies was completed in December. </w:t>
            </w:r>
            <w:r>
              <w:rPr>
                <w:rFonts w:ascii="Segoe UI" w:hAnsi="Segoe UI" w:cs="Segoe UI"/>
                <w:color w:val="444444"/>
                <w:sz w:val="20"/>
                <w:szCs w:val="20"/>
              </w:rPr>
              <w:br/>
            </w:r>
            <w:r>
              <w:rPr>
                <w:rFonts w:ascii="Segoe UI" w:hAnsi="Segoe UI" w:cs="Segoe UI"/>
                <w:color w:val="444444"/>
                <w:sz w:val="20"/>
                <w:szCs w:val="20"/>
              </w:rPr>
              <w:br/>
              <w:t xml:space="preserve">Music in the Square October and November events were delivered by 48 participants including musicians to an </w:t>
            </w:r>
            <w:r w:rsidR="00EF5D95">
              <w:rPr>
                <w:rFonts w:ascii="Segoe UI" w:hAnsi="Segoe UI" w:cs="Segoe UI"/>
                <w:color w:val="444444"/>
                <w:sz w:val="20"/>
                <w:szCs w:val="20"/>
              </w:rPr>
              <w:t>audience of around 900 people.</w:t>
            </w:r>
            <w:r>
              <w:rPr>
                <w:rFonts w:ascii="Segoe UI" w:hAnsi="Segoe UI" w:cs="Segoe UI"/>
                <w:color w:val="444444"/>
                <w:sz w:val="20"/>
                <w:szCs w:val="20"/>
              </w:rPr>
              <w:t xml:space="preserve"> </w:t>
            </w:r>
            <w:r w:rsidR="005018EE">
              <w:rPr>
                <w:rFonts w:ascii="Segoe UI" w:hAnsi="Segoe UI" w:cs="Segoe UI"/>
                <w:color w:val="444444"/>
                <w:sz w:val="20"/>
                <w:szCs w:val="20"/>
              </w:rPr>
              <w:t>Council</w:t>
            </w:r>
            <w:r w:rsidR="00EF5D95">
              <w:rPr>
                <w:rFonts w:ascii="Segoe UI" w:hAnsi="Segoe UI" w:cs="Segoe UI"/>
                <w:color w:val="444444"/>
                <w:sz w:val="20"/>
                <w:szCs w:val="20"/>
              </w:rPr>
              <w:t xml:space="preserve"> also</w:t>
            </w:r>
            <w:r w:rsidR="005018EE">
              <w:rPr>
                <w:rFonts w:ascii="Segoe UI" w:hAnsi="Segoe UI" w:cs="Segoe UI"/>
                <w:color w:val="444444"/>
                <w:sz w:val="20"/>
                <w:szCs w:val="20"/>
              </w:rPr>
              <w:t xml:space="preserve"> f</w:t>
            </w:r>
            <w:r>
              <w:rPr>
                <w:rFonts w:ascii="Segoe UI" w:hAnsi="Segoe UI" w:cs="Segoe UI"/>
                <w:color w:val="444444"/>
                <w:sz w:val="20"/>
                <w:szCs w:val="20"/>
              </w:rPr>
              <w:t>acilitated</w:t>
            </w:r>
            <w:r w:rsidR="005018EE">
              <w:rPr>
                <w:rFonts w:ascii="Segoe UI" w:hAnsi="Segoe UI" w:cs="Segoe UI"/>
                <w:color w:val="444444"/>
                <w:sz w:val="20"/>
                <w:szCs w:val="20"/>
              </w:rPr>
              <w:t xml:space="preserve"> the</w:t>
            </w:r>
            <w:r>
              <w:rPr>
                <w:rFonts w:ascii="Segoe UI" w:hAnsi="Segoe UI" w:cs="Segoe UI"/>
                <w:color w:val="444444"/>
                <w:sz w:val="20"/>
                <w:szCs w:val="20"/>
              </w:rPr>
              <w:t xml:space="preserve"> City of Adelaide Pipe Band to perform at</w:t>
            </w:r>
            <w:r w:rsidR="00EF5D95">
              <w:rPr>
                <w:rFonts w:ascii="Segoe UI" w:hAnsi="Segoe UI" w:cs="Segoe UI"/>
                <w:color w:val="444444"/>
                <w:sz w:val="20"/>
                <w:szCs w:val="20"/>
              </w:rPr>
              <w:t xml:space="preserve"> the</w:t>
            </w:r>
            <w:r>
              <w:rPr>
                <w:rFonts w:ascii="Segoe UI" w:hAnsi="Segoe UI" w:cs="Segoe UI"/>
                <w:color w:val="444444"/>
                <w:sz w:val="20"/>
                <w:szCs w:val="20"/>
              </w:rPr>
              <w:t xml:space="preserve"> City to Bay Fun</w:t>
            </w:r>
            <w:r w:rsidR="00EF5D95">
              <w:rPr>
                <w:rFonts w:ascii="Segoe UI" w:hAnsi="Segoe UI" w:cs="Segoe UI"/>
                <w:color w:val="444444"/>
                <w:sz w:val="20"/>
                <w:szCs w:val="20"/>
              </w:rPr>
              <w:t xml:space="preserve"> Run and</w:t>
            </w:r>
            <w:r>
              <w:rPr>
                <w:rFonts w:ascii="Segoe UI" w:hAnsi="Segoe UI" w:cs="Segoe UI"/>
                <w:color w:val="444444"/>
                <w:sz w:val="20"/>
                <w:szCs w:val="20"/>
              </w:rPr>
              <w:t xml:space="preserve"> </w:t>
            </w:r>
            <w:r w:rsidR="005018EE">
              <w:rPr>
                <w:rFonts w:ascii="Segoe UI" w:hAnsi="Segoe UI" w:cs="Segoe UI"/>
                <w:color w:val="444444"/>
                <w:sz w:val="20"/>
                <w:szCs w:val="20"/>
              </w:rPr>
              <w:t xml:space="preserve">the </w:t>
            </w:r>
            <w:r>
              <w:rPr>
                <w:rFonts w:ascii="Segoe UI" w:hAnsi="Segoe UI" w:cs="Segoe UI"/>
                <w:color w:val="444444"/>
                <w:sz w:val="20"/>
                <w:szCs w:val="20"/>
              </w:rPr>
              <w:t xml:space="preserve">Adelaide Town Hall Open Day. </w:t>
            </w:r>
            <w:r w:rsidR="005018EE">
              <w:rPr>
                <w:rFonts w:ascii="Segoe UI" w:hAnsi="Segoe UI" w:cs="Segoe UI"/>
                <w:color w:val="444444"/>
                <w:sz w:val="20"/>
                <w:szCs w:val="20"/>
              </w:rPr>
              <w:t>A</w:t>
            </w:r>
            <w:r>
              <w:rPr>
                <w:rFonts w:ascii="Segoe UI" w:hAnsi="Segoe UI" w:cs="Segoe UI"/>
                <w:color w:val="444444"/>
                <w:sz w:val="20"/>
                <w:szCs w:val="20"/>
              </w:rPr>
              <w:t xml:space="preserve"> Pipe Organ Recital Concert </w:t>
            </w:r>
            <w:r w:rsidR="005018EE">
              <w:rPr>
                <w:rFonts w:ascii="Segoe UI" w:hAnsi="Segoe UI" w:cs="Segoe UI"/>
                <w:color w:val="444444"/>
                <w:sz w:val="20"/>
                <w:szCs w:val="20"/>
              </w:rPr>
              <w:t xml:space="preserve">was co-delivered </w:t>
            </w:r>
            <w:r>
              <w:rPr>
                <w:rFonts w:ascii="Segoe UI" w:hAnsi="Segoe UI" w:cs="Segoe UI"/>
                <w:color w:val="444444"/>
                <w:sz w:val="20"/>
                <w:szCs w:val="20"/>
              </w:rPr>
              <w:t xml:space="preserve">in Adelaide Town Hall in December to an audience of 800. </w:t>
            </w:r>
          </w:p>
        </w:tc>
        <w:tc>
          <w:tcPr>
            <w:tcW w:w="1535" w:type="dxa"/>
          </w:tcPr>
          <w:p w14:paraId="2CA23C9D" w14:textId="77D775D4" w:rsidR="00C92815" w:rsidRPr="005018EE" w:rsidRDefault="00C92815" w:rsidP="00C92815">
            <w:pPr>
              <w:jc w:val="center"/>
              <w:rPr>
                <w:rFonts w:ascii="Segoe UI" w:eastAsia="Times New Roman" w:hAnsi="Segoe UI" w:cs="Segoe UI"/>
                <w:b/>
                <w:caps/>
                <w:color w:val="171717" w:themeColor="background2" w:themeShade="1A"/>
                <w:sz w:val="20"/>
                <w:szCs w:val="20"/>
                <w:lang w:eastAsia="en-AU"/>
              </w:rPr>
            </w:pPr>
            <w:r w:rsidRPr="005018EE">
              <w:rPr>
                <w:rFonts w:ascii="Segoe UI" w:eastAsia="Times New Roman" w:hAnsi="Segoe UI" w:cs="Segoe UI"/>
                <w:b/>
                <w:caps/>
                <w:color w:val="171717" w:themeColor="background2" w:themeShade="1A"/>
                <w:sz w:val="20"/>
                <w:szCs w:val="20"/>
                <w:lang w:eastAsia="en-AU"/>
              </w:rPr>
              <w:t>on track</w:t>
            </w:r>
          </w:p>
        </w:tc>
      </w:tr>
      <w:tr w:rsidR="00C92815" w:rsidRPr="005C25B1" w14:paraId="02DB8F36" w14:textId="77777777" w:rsidTr="006D3C0C">
        <w:tblPrEx>
          <w:tblBorders>
            <w:top w:val="single" w:sz="4" w:space="0" w:color="auto"/>
            <w:left w:val="single" w:sz="4" w:space="0" w:color="auto"/>
            <w:bottom w:val="single" w:sz="4" w:space="0" w:color="auto"/>
            <w:right w:val="single" w:sz="4" w:space="0" w:color="auto"/>
          </w:tblBorders>
        </w:tblPrEx>
        <w:trPr>
          <w:trHeight w:val="3225"/>
        </w:trPr>
        <w:tc>
          <w:tcPr>
            <w:tcW w:w="4042" w:type="dxa"/>
            <w:shd w:val="clear" w:color="auto" w:fill="F2F2F2" w:themeFill="background1" w:themeFillShade="F2"/>
            <w:hideMark/>
          </w:tcPr>
          <w:p w14:paraId="725E0A09" w14:textId="7F2CF321" w:rsidR="00C92815" w:rsidRPr="00F20E5C" w:rsidRDefault="00C92815" w:rsidP="00C92815">
            <w:pPr>
              <w:rPr>
                <w:rFonts w:ascii="Segoe UI Semilight" w:eastAsia="Times New Roman" w:hAnsi="Segoe UI Semilight" w:cs="Segoe UI Semilight"/>
                <w:sz w:val="20"/>
                <w:szCs w:val="20"/>
                <w:lang w:eastAsia="en-AU"/>
              </w:rPr>
            </w:pPr>
            <w:r w:rsidRPr="00F20E5C">
              <w:rPr>
                <w:rFonts w:ascii="Segoe UI Semilight" w:eastAsia="Times New Roman" w:hAnsi="Segoe UI Semilight" w:cs="Segoe UI Semilight"/>
                <w:sz w:val="20"/>
                <w:szCs w:val="20"/>
                <w:lang w:eastAsia="en-AU"/>
              </w:rPr>
              <w:t>Provide support to key festivals and organisations to assist them in offering events and activities that attract visitors to the City</w:t>
            </w:r>
          </w:p>
        </w:tc>
        <w:tc>
          <w:tcPr>
            <w:tcW w:w="2028" w:type="dxa"/>
          </w:tcPr>
          <w:p w14:paraId="6607E21B" w14:textId="438B8A2C" w:rsidR="00C92815" w:rsidRDefault="00242EA5" w:rsidP="00C92815">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793" w:type="dxa"/>
          </w:tcPr>
          <w:p w14:paraId="16670A44" w14:textId="15CC71C1" w:rsidR="005018EE" w:rsidRDefault="005018EE" w:rsidP="00C92815">
            <w:pPr>
              <w:rPr>
                <w:rFonts w:ascii="Segoe UI" w:hAnsi="Segoe UI" w:cs="Segoe UI"/>
                <w:color w:val="444444"/>
                <w:sz w:val="20"/>
                <w:szCs w:val="20"/>
              </w:rPr>
            </w:pPr>
            <w:r>
              <w:rPr>
                <w:rFonts w:ascii="Segoe UI" w:hAnsi="Segoe UI" w:cs="Segoe UI"/>
                <w:color w:val="444444"/>
                <w:sz w:val="20"/>
                <w:szCs w:val="20"/>
              </w:rPr>
              <w:t>Five agreements/addendums were executed during this quarter. Three of these agre</w:t>
            </w:r>
            <w:r w:rsidR="00EF5D95">
              <w:rPr>
                <w:rFonts w:ascii="Segoe UI" w:hAnsi="Segoe UI" w:cs="Segoe UI"/>
                <w:color w:val="444444"/>
                <w:sz w:val="20"/>
                <w:szCs w:val="20"/>
              </w:rPr>
              <w:t>ements were unchanged from 2017-</w:t>
            </w:r>
            <w:r>
              <w:rPr>
                <w:rFonts w:ascii="Segoe UI" w:hAnsi="Segoe UI" w:cs="Segoe UI"/>
                <w:color w:val="444444"/>
                <w:sz w:val="20"/>
                <w:szCs w:val="20"/>
              </w:rPr>
              <w:t>18. Fourteen agreements have been executed year to date and equates to 58% of the total number of contracts managed. </w:t>
            </w:r>
          </w:p>
          <w:p w14:paraId="2F35E026" w14:textId="77777777" w:rsidR="005018EE" w:rsidRDefault="005018EE" w:rsidP="00C92815">
            <w:pPr>
              <w:rPr>
                <w:rFonts w:ascii="Segoe UI" w:hAnsi="Segoe UI" w:cs="Segoe UI"/>
                <w:color w:val="444444"/>
                <w:sz w:val="20"/>
                <w:szCs w:val="20"/>
              </w:rPr>
            </w:pPr>
            <w:r>
              <w:rPr>
                <w:rFonts w:ascii="Segoe UI" w:hAnsi="Segoe UI" w:cs="Segoe UI"/>
                <w:color w:val="444444"/>
                <w:sz w:val="20"/>
                <w:szCs w:val="20"/>
              </w:rPr>
              <w:br/>
              <w:t>Five agreements were also progressed during the quarter but not finalised. Benefit delivery and leveraging activities were ongoing. $770,000 in funding was distributed to applicants during the quarter ($950,000 year to date) and equates to 56% of the funding component of the sponsorship budget year to date. </w:t>
            </w:r>
          </w:p>
          <w:p w14:paraId="1CB4000C" w14:textId="06A97347" w:rsidR="00C92815" w:rsidRPr="0007422B" w:rsidRDefault="005018EE" w:rsidP="00C92815">
            <w:pPr>
              <w:rPr>
                <w:rFonts w:ascii="Segoe UI" w:hAnsi="Segoe UI" w:cs="Segoe UI"/>
                <w:color w:val="FF0000"/>
                <w:sz w:val="20"/>
                <w:szCs w:val="20"/>
              </w:rPr>
            </w:pPr>
            <w:r>
              <w:rPr>
                <w:rFonts w:ascii="Segoe UI" w:hAnsi="Segoe UI" w:cs="Segoe UI"/>
                <w:color w:val="444444"/>
                <w:sz w:val="20"/>
                <w:szCs w:val="20"/>
              </w:rPr>
              <w:br/>
              <w:t xml:space="preserve">Festivals Adelaide funding was distributed this quarter and the Festivals Adelaide 2018/19 Quarter </w:t>
            </w:r>
            <w:r w:rsidR="00EF5D95">
              <w:rPr>
                <w:rFonts w:ascii="Segoe UI" w:hAnsi="Segoe UI" w:cs="Segoe UI"/>
                <w:color w:val="444444"/>
                <w:sz w:val="20"/>
                <w:szCs w:val="20"/>
              </w:rPr>
              <w:t>One</w:t>
            </w:r>
            <w:r>
              <w:rPr>
                <w:rFonts w:ascii="Segoe UI" w:hAnsi="Segoe UI" w:cs="Segoe UI"/>
                <w:color w:val="444444"/>
                <w:sz w:val="20"/>
                <w:szCs w:val="20"/>
              </w:rPr>
              <w:t xml:space="preserve"> report was presented at the review meeting held in December. </w:t>
            </w:r>
          </w:p>
        </w:tc>
        <w:tc>
          <w:tcPr>
            <w:tcW w:w="1535" w:type="dxa"/>
          </w:tcPr>
          <w:p w14:paraId="40727ABE" w14:textId="776C8292" w:rsidR="00C92815" w:rsidRPr="005018EE" w:rsidRDefault="00C92815" w:rsidP="00C92815">
            <w:pPr>
              <w:jc w:val="center"/>
              <w:rPr>
                <w:rFonts w:ascii="Segoe UI" w:eastAsia="Times New Roman" w:hAnsi="Segoe UI" w:cs="Segoe UI"/>
                <w:b/>
                <w:caps/>
                <w:color w:val="171717" w:themeColor="background2" w:themeShade="1A"/>
                <w:sz w:val="20"/>
                <w:szCs w:val="20"/>
                <w:lang w:eastAsia="en-AU"/>
              </w:rPr>
            </w:pPr>
            <w:r w:rsidRPr="005018EE">
              <w:rPr>
                <w:rFonts w:ascii="Segoe UI" w:eastAsia="Times New Roman" w:hAnsi="Segoe UI" w:cs="Segoe UI"/>
                <w:b/>
                <w:caps/>
                <w:color w:val="171717" w:themeColor="background2" w:themeShade="1A"/>
                <w:sz w:val="20"/>
                <w:szCs w:val="20"/>
                <w:lang w:eastAsia="en-AU"/>
              </w:rPr>
              <w:t>on track</w:t>
            </w:r>
          </w:p>
        </w:tc>
      </w:tr>
      <w:tr w:rsidR="00C92815" w:rsidRPr="005C25B1" w14:paraId="3156784B" w14:textId="77777777" w:rsidTr="00C92815">
        <w:tblPrEx>
          <w:tblBorders>
            <w:top w:val="single" w:sz="4" w:space="0" w:color="auto"/>
            <w:left w:val="single" w:sz="4" w:space="0" w:color="auto"/>
            <w:bottom w:val="single" w:sz="4" w:space="0" w:color="auto"/>
            <w:right w:val="single" w:sz="4" w:space="0" w:color="auto"/>
          </w:tblBorders>
        </w:tblPrEx>
        <w:trPr>
          <w:trHeight w:val="1011"/>
        </w:trPr>
        <w:tc>
          <w:tcPr>
            <w:tcW w:w="4042" w:type="dxa"/>
            <w:shd w:val="clear" w:color="auto" w:fill="F2F2F2" w:themeFill="background1" w:themeFillShade="F2"/>
            <w:hideMark/>
          </w:tcPr>
          <w:p w14:paraId="7DFB5613" w14:textId="77777777" w:rsidR="00C92815" w:rsidRPr="0038268B" w:rsidRDefault="00C92815" w:rsidP="00C92815">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Pursue completion of the North Terrace Boulevard, focusing on the evolving health and biomedical precinct and the Riverbank precinct</w:t>
            </w:r>
          </w:p>
        </w:tc>
        <w:tc>
          <w:tcPr>
            <w:tcW w:w="2028" w:type="dxa"/>
          </w:tcPr>
          <w:p w14:paraId="01C98D05" w14:textId="356E6BBF" w:rsidR="00C92815" w:rsidRDefault="00556986" w:rsidP="00C92815">
            <w:pPr>
              <w:rPr>
                <w:rFonts w:ascii="Segoe UI" w:hAnsi="Segoe UI" w:cs="Segoe UI"/>
                <w:color w:val="444444"/>
                <w:sz w:val="20"/>
                <w:szCs w:val="20"/>
              </w:rPr>
            </w:pPr>
            <w:r>
              <w:rPr>
                <w:rFonts w:ascii="Segoe UI" w:hAnsi="Segoe UI" w:cs="Segoe UI"/>
                <w:color w:val="444444"/>
                <w:sz w:val="20"/>
                <w:szCs w:val="20"/>
              </w:rPr>
              <w:t>Associate Director, Design &amp; Strategy</w:t>
            </w:r>
          </w:p>
        </w:tc>
        <w:tc>
          <w:tcPr>
            <w:tcW w:w="7793" w:type="dxa"/>
          </w:tcPr>
          <w:p w14:paraId="2E220A71" w14:textId="53EFD8A9" w:rsidR="00C92815" w:rsidRPr="007D10BF" w:rsidRDefault="00F25936" w:rsidP="00C92815">
            <w:pPr>
              <w:rPr>
                <w:rFonts w:ascii="Segoe UI Semilight" w:eastAsia="Times New Roman" w:hAnsi="Segoe UI Semilight" w:cs="Segoe UI Semilight"/>
                <w:color w:val="FF0000"/>
                <w:sz w:val="20"/>
                <w:szCs w:val="20"/>
                <w:lang w:eastAsia="en-AU"/>
              </w:rPr>
            </w:pPr>
            <w:r w:rsidRPr="007D10BF">
              <w:rPr>
                <w:rFonts w:ascii="Segoe UI" w:hAnsi="Segoe UI" w:cs="Segoe UI"/>
                <w:color w:val="444444"/>
                <w:sz w:val="20"/>
                <w:szCs w:val="20"/>
              </w:rPr>
              <w:t>Council continued discussions with the State Government and other key stakeholders on the development of North Terrace. The Draft North Terrace West Concept Plan has been finalised and will be used to explore staging and funding partners.</w:t>
            </w:r>
          </w:p>
        </w:tc>
        <w:tc>
          <w:tcPr>
            <w:tcW w:w="1535" w:type="dxa"/>
          </w:tcPr>
          <w:p w14:paraId="6AF76E7C" w14:textId="31196229" w:rsidR="00C92815" w:rsidRPr="007D10BF" w:rsidRDefault="00C92815" w:rsidP="00C92815">
            <w:pPr>
              <w:jc w:val="center"/>
              <w:rPr>
                <w:rFonts w:ascii="Segoe UI" w:eastAsia="Times New Roman" w:hAnsi="Segoe UI" w:cs="Segoe UI"/>
                <w:b/>
                <w:caps/>
                <w:color w:val="FF0000"/>
                <w:sz w:val="20"/>
                <w:szCs w:val="20"/>
                <w:lang w:eastAsia="en-AU"/>
              </w:rPr>
            </w:pPr>
            <w:r w:rsidRPr="007D10BF">
              <w:rPr>
                <w:rFonts w:ascii="Segoe UI" w:eastAsia="Times New Roman" w:hAnsi="Segoe UI" w:cs="Segoe UI"/>
                <w:b/>
                <w:caps/>
                <w:sz w:val="20"/>
                <w:szCs w:val="20"/>
                <w:lang w:eastAsia="en-AU"/>
              </w:rPr>
              <w:t>on track</w:t>
            </w:r>
          </w:p>
        </w:tc>
      </w:tr>
      <w:tr w:rsidR="00C92815" w:rsidRPr="005C25B1" w14:paraId="3BA685FF" w14:textId="77777777" w:rsidTr="007C6B74">
        <w:tblPrEx>
          <w:tblBorders>
            <w:top w:val="single" w:sz="4" w:space="0" w:color="auto"/>
            <w:left w:val="single" w:sz="4" w:space="0" w:color="auto"/>
            <w:bottom w:val="single" w:sz="4" w:space="0" w:color="auto"/>
            <w:right w:val="single" w:sz="4" w:space="0" w:color="auto"/>
          </w:tblBorders>
        </w:tblPrEx>
        <w:trPr>
          <w:trHeight w:val="1227"/>
        </w:trPr>
        <w:tc>
          <w:tcPr>
            <w:tcW w:w="4042" w:type="dxa"/>
            <w:shd w:val="clear" w:color="auto" w:fill="F2F2F2" w:themeFill="background1" w:themeFillShade="F2"/>
            <w:hideMark/>
          </w:tcPr>
          <w:p w14:paraId="459CB081" w14:textId="0B892723" w:rsidR="00C92815" w:rsidRPr="00455ABD" w:rsidRDefault="00C92815" w:rsidP="00C92815">
            <w:pPr>
              <w:rPr>
                <w:rFonts w:ascii="Segoe UI Semilight" w:eastAsia="Times New Roman" w:hAnsi="Segoe UI Semilight" w:cs="Segoe UI Semilight"/>
                <w:sz w:val="20"/>
                <w:szCs w:val="20"/>
                <w:lang w:eastAsia="en-AU"/>
              </w:rPr>
            </w:pPr>
            <w:r w:rsidRPr="00B57795">
              <w:rPr>
                <w:rFonts w:ascii="Segoe UI Semilight" w:eastAsia="Times New Roman" w:hAnsi="Segoe UI Semilight" w:cs="Segoe UI Semilight"/>
                <w:sz w:val="20"/>
                <w:szCs w:val="20"/>
                <w:lang w:eastAsia="en-AU"/>
              </w:rPr>
              <w:t>Streamline Council processes for events to be hosted in the City and better enable City business</w:t>
            </w:r>
            <w:r>
              <w:rPr>
                <w:rFonts w:ascii="Segoe UI Semilight" w:eastAsia="Times New Roman" w:hAnsi="Segoe UI Semilight" w:cs="Segoe UI Semilight"/>
                <w:sz w:val="20"/>
                <w:szCs w:val="20"/>
                <w:lang w:eastAsia="en-AU"/>
              </w:rPr>
              <w:t>es to benefit from these events</w:t>
            </w:r>
          </w:p>
        </w:tc>
        <w:tc>
          <w:tcPr>
            <w:tcW w:w="2028" w:type="dxa"/>
          </w:tcPr>
          <w:p w14:paraId="5437B880" w14:textId="230BE22A" w:rsidR="00556986" w:rsidRDefault="00556986" w:rsidP="00C92815">
            <w:pPr>
              <w:rPr>
                <w:rFonts w:ascii="Segoe UI" w:hAnsi="Segoe UI" w:cs="Segoe UI"/>
                <w:color w:val="444444"/>
                <w:sz w:val="20"/>
                <w:szCs w:val="20"/>
              </w:rPr>
            </w:pPr>
            <w:r>
              <w:rPr>
                <w:rFonts w:ascii="Segoe UI" w:hAnsi="Segoe UI" w:cs="Segoe UI"/>
                <w:color w:val="444444"/>
                <w:sz w:val="20"/>
                <w:szCs w:val="20"/>
              </w:rPr>
              <w:t>Associate Director, Customer</w:t>
            </w:r>
          </w:p>
          <w:p w14:paraId="6BE21C5D" w14:textId="5C6718D7" w:rsidR="00556986" w:rsidRDefault="00556986" w:rsidP="00556986">
            <w:pPr>
              <w:rPr>
                <w:rFonts w:ascii="Segoe UI" w:hAnsi="Segoe UI" w:cs="Segoe UI"/>
                <w:sz w:val="20"/>
                <w:szCs w:val="20"/>
              </w:rPr>
            </w:pPr>
          </w:p>
          <w:p w14:paraId="7A30D016" w14:textId="77777777" w:rsidR="00C92815" w:rsidRPr="00556986" w:rsidRDefault="00C92815" w:rsidP="00556986">
            <w:pPr>
              <w:ind w:firstLine="720"/>
              <w:rPr>
                <w:rFonts w:ascii="Segoe UI" w:hAnsi="Segoe UI" w:cs="Segoe UI"/>
                <w:sz w:val="20"/>
                <w:szCs w:val="20"/>
              </w:rPr>
            </w:pPr>
          </w:p>
        </w:tc>
        <w:tc>
          <w:tcPr>
            <w:tcW w:w="7793" w:type="dxa"/>
          </w:tcPr>
          <w:p w14:paraId="20C53B88" w14:textId="2242808F" w:rsidR="00C92815" w:rsidRPr="0007422B" w:rsidRDefault="000E4E5F" w:rsidP="00C92815">
            <w:pPr>
              <w:rPr>
                <w:rFonts w:ascii="Segoe UI" w:hAnsi="Segoe UI" w:cs="Segoe UI"/>
                <w:color w:val="FF0000"/>
                <w:sz w:val="20"/>
                <w:szCs w:val="20"/>
              </w:rPr>
            </w:pPr>
            <w:r>
              <w:rPr>
                <w:rFonts w:ascii="Segoe UI" w:hAnsi="Segoe UI" w:cs="Segoe UI"/>
                <w:color w:val="444444"/>
                <w:sz w:val="20"/>
                <w:szCs w:val="20"/>
              </w:rPr>
              <w:t>Planning has commenced for the second round of the multi-year event licence opportunities in March 2019. This timing aligns with the opening of Council's Sponsorship progra</w:t>
            </w:r>
            <w:r w:rsidR="00EF5D95">
              <w:rPr>
                <w:rFonts w:ascii="Segoe UI" w:hAnsi="Segoe UI" w:cs="Segoe UI"/>
                <w:color w:val="444444"/>
                <w:sz w:val="20"/>
                <w:szCs w:val="20"/>
              </w:rPr>
              <w:t>m. This quarter also saw Phase One</w:t>
            </w:r>
            <w:r>
              <w:rPr>
                <w:rFonts w:ascii="Segoe UI" w:hAnsi="Segoe UI" w:cs="Segoe UI"/>
                <w:color w:val="444444"/>
                <w:sz w:val="20"/>
                <w:szCs w:val="20"/>
              </w:rPr>
              <w:t xml:space="preserve"> of Council's n</w:t>
            </w:r>
            <w:r w:rsidR="00EF5D95">
              <w:rPr>
                <w:rFonts w:ascii="Segoe UI" w:hAnsi="Segoe UI" w:cs="Segoe UI"/>
                <w:color w:val="444444"/>
                <w:sz w:val="20"/>
                <w:szCs w:val="20"/>
              </w:rPr>
              <w:t xml:space="preserve">ew online event booking system </w:t>
            </w:r>
            <w:r>
              <w:rPr>
                <w:rFonts w:ascii="Segoe UI" w:hAnsi="Segoe UI" w:cs="Segoe UI"/>
                <w:color w:val="444444"/>
                <w:sz w:val="20"/>
                <w:szCs w:val="20"/>
              </w:rPr>
              <w:t>implemented.</w:t>
            </w:r>
          </w:p>
        </w:tc>
        <w:tc>
          <w:tcPr>
            <w:tcW w:w="1535" w:type="dxa"/>
          </w:tcPr>
          <w:p w14:paraId="49898455" w14:textId="33A8CB37" w:rsidR="00C92815" w:rsidRPr="0007422B" w:rsidRDefault="00C92815" w:rsidP="00C92815">
            <w:pPr>
              <w:jc w:val="center"/>
              <w:rPr>
                <w:rFonts w:ascii="Segoe UI" w:eastAsia="Times New Roman" w:hAnsi="Segoe UI" w:cs="Segoe UI"/>
                <w:b/>
                <w:caps/>
                <w:color w:val="FF0000"/>
                <w:sz w:val="20"/>
                <w:szCs w:val="20"/>
                <w:lang w:eastAsia="en-AU"/>
              </w:rPr>
            </w:pPr>
            <w:r w:rsidRPr="000E4E5F">
              <w:rPr>
                <w:rFonts w:ascii="Segoe UI" w:eastAsia="Times New Roman" w:hAnsi="Segoe UI" w:cs="Segoe UI"/>
                <w:b/>
                <w:caps/>
                <w:color w:val="171717" w:themeColor="background2" w:themeShade="1A"/>
                <w:sz w:val="20"/>
                <w:szCs w:val="20"/>
                <w:lang w:eastAsia="en-AU"/>
              </w:rPr>
              <w:t>on track</w:t>
            </w:r>
          </w:p>
        </w:tc>
      </w:tr>
      <w:tr w:rsidR="007C6B74" w:rsidRPr="005C25B1" w14:paraId="268C566A" w14:textId="77777777" w:rsidTr="00C92815">
        <w:tblPrEx>
          <w:tblBorders>
            <w:top w:val="single" w:sz="4" w:space="0" w:color="auto"/>
            <w:left w:val="single" w:sz="4" w:space="0" w:color="auto"/>
            <w:bottom w:val="single" w:sz="4" w:space="0" w:color="auto"/>
            <w:right w:val="single" w:sz="4" w:space="0" w:color="auto"/>
          </w:tblBorders>
        </w:tblPrEx>
        <w:trPr>
          <w:trHeight w:val="599"/>
        </w:trPr>
        <w:tc>
          <w:tcPr>
            <w:tcW w:w="4042" w:type="dxa"/>
            <w:shd w:val="clear" w:color="auto" w:fill="F2F2F2" w:themeFill="background1" w:themeFillShade="F2"/>
            <w:hideMark/>
          </w:tcPr>
          <w:p w14:paraId="7E6F6EA9" w14:textId="71B4C23C" w:rsidR="007C6B74" w:rsidRPr="00E608B3" w:rsidRDefault="007C6B74" w:rsidP="007C6B74">
            <w:pPr>
              <w:rPr>
                <w:rFonts w:ascii="Segoe UI Semilight" w:eastAsia="Times New Roman" w:hAnsi="Segoe UI Semilight" w:cs="Segoe UI Semilight"/>
                <w:sz w:val="20"/>
                <w:szCs w:val="20"/>
                <w:lang w:eastAsia="en-AU"/>
              </w:rPr>
            </w:pPr>
            <w:bookmarkStart w:id="24" w:name="_Hlk512588812"/>
            <w:r w:rsidRPr="00E608B3">
              <w:rPr>
                <w:rFonts w:ascii="Segoe UI Semilight" w:eastAsia="Times New Roman" w:hAnsi="Segoe UI Semilight" w:cs="Segoe UI Semilight"/>
                <w:sz w:val="20"/>
                <w:szCs w:val="20"/>
                <w:lang w:eastAsia="en-AU"/>
              </w:rPr>
              <w:t>Support businesses, community groups and individuals to grow their contribution to the creative, cultural and artistic life of the City</w:t>
            </w:r>
            <w:bookmarkEnd w:id="24"/>
          </w:p>
        </w:tc>
        <w:tc>
          <w:tcPr>
            <w:tcW w:w="2028" w:type="dxa"/>
          </w:tcPr>
          <w:p w14:paraId="40C0C412" w14:textId="1B16FC40" w:rsidR="007C6B74" w:rsidRDefault="007C6B74" w:rsidP="007C6B74">
            <w:pPr>
              <w:rPr>
                <w:rFonts w:ascii="Segoe UI" w:hAnsi="Segoe UI" w:cs="Segoe UI"/>
                <w:color w:val="444444"/>
                <w:sz w:val="20"/>
                <w:szCs w:val="20"/>
              </w:rPr>
            </w:pPr>
            <w:r>
              <w:rPr>
                <w:rFonts w:ascii="Segoe UI" w:hAnsi="Segoe UI" w:cs="Segoe UI"/>
                <w:color w:val="444444"/>
                <w:sz w:val="20"/>
                <w:szCs w:val="20"/>
              </w:rPr>
              <w:t>Associate Director, Community &amp; Culture</w:t>
            </w:r>
          </w:p>
        </w:tc>
        <w:tc>
          <w:tcPr>
            <w:tcW w:w="7793" w:type="dxa"/>
          </w:tcPr>
          <w:p w14:paraId="33311259" w14:textId="77777777" w:rsidR="00EF5D95" w:rsidRDefault="00EF5D95" w:rsidP="007C6B74">
            <w:pPr>
              <w:rPr>
                <w:rFonts w:ascii="Segoe UI" w:hAnsi="Segoe UI" w:cs="Segoe UI"/>
                <w:color w:val="444444"/>
                <w:sz w:val="20"/>
                <w:szCs w:val="20"/>
              </w:rPr>
            </w:pPr>
            <w:r>
              <w:rPr>
                <w:rFonts w:ascii="Segoe UI" w:hAnsi="Segoe UI" w:cs="Segoe UI"/>
                <w:color w:val="444444"/>
                <w:sz w:val="20"/>
                <w:szCs w:val="20"/>
              </w:rPr>
              <w:t>Round Two</w:t>
            </w:r>
            <w:r w:rsidR="007C6B74">
              <w:rPr>
                <w:rFonts w:ascii="Segoe UI" w:hAnsi="Segoe UI" w:cs="Segoe UI"/>
                <w:color w:val="444444"/>
                <w:sz w:val="20"/>
                <w:szCs w:val="20"/>
              </w:rPr>
              <w:t xml:space="preserve"> of the Arts and Cultural Grants program for 2018-19 featuring Public Art, Community Programs and Events and Live Music Enterprise Categories w</w:t>
            </w:r>
            <w:r>
              <w:rPr>
                <w:rFonts w:ascii="Segoe UI" w:hAnsi="Segoe UI" w:cs="Segoe UI"/>
                <w:color w:val="444444"/>
                <w:sz w:val="20"/>
                <w:szCs w:val="20"/>
              </w:rPr>
              <w:t>as administered during Quarter Two</w:t>
            </w:r>
            <w:r w:rsidR="007C6B74">
              <w:rPr>
                <w:rFonts w:ascii="Segoe UI" w:hAnsi="Segoe UI" w:cs="Segoe UI"/>
                <w:color w:val="444444"/>
                <w:sz w:val="20"/>
                <w:szCs w:val="20"/>
              </w:rPr>
              <w:t xml:space="preserve">. 37 applications were received with 12 grant </w:t>
            </w:r>
            <w:r w:rsidR="007C6B74">
              <w:rPr>
                <w:rFonts w:ascii="Segoe UI" w:hAnsi="Segoe UI" w:cs="Segoe UI"/>
                <w:color w:val="444444"/>
                <w:sz w:val="20"/>
                <w:szCs w:val="20"/>
              </w:rPr>
              <w:lastRenderedPageBreak/>
              <w:t>recommendations totalling $73,000.</w:t>
            </w:r>
            <w:r w:rsidR="007C6B74">
              <w:rPr>
                <w:rFonts w:ascii="Segoe UI" w:hAnsi="Segoe UI" w:cs="Segoe UI"/>
                <w:color w:val="444444"/>
                <w:sz w:val="20"/>
                <w:szCs w:val="20"/>
              </w:rPr>
              <w:br/>
            </w:r>
            <w:r w:rsidR="007C6B74">
              <w:rPr>
                <w:rFonts w:ascii="Segoe UI" w:hAnsi="Segoe UI" w:cs="Segoe UI"/>
                <w:color w:val="444444"/>
                <w:sz w:val="20"/>
                <w:szCs w:val="20"/>
              </w:rPr>
              <w:br/>
              <w:t>The Terrance Plowright project continued in collaboration with the Art Gallery of South Australia.</w:t>
            </w:r>
            <w:r>
              <w:rPr>
                <w:rFonts w:ascii="Segoe UI" w:hAnsi="Segoe UI" w:cs="Segoe UI"/>
                <w:color w:val="444444"/>
                <w:sz w:val="20"/>
                <w:szCs w:val="20"/>
              </w:rPr>
              <w:t xml:space="preserve"> The</w:t>
            </w:r>
            <w:r w:rsidR="007C6B74">
              <w:rPr>
                <w:rFonts w:ascii="Segoe UI" w:hAnsi="Segoe UI" w:cs="Segoe UI"/>
                <w:color w:val="444444"/>
                <w:sz w:val="20"/>
                <w:szCs w:val="20"/>
              </w:rPr>
              <w:t xml:space="preserve"> Art Gallery is working with engineers and a donor on </w:t>
            </w:r>
            <w:r>
              <w:rPr>
                <w:rFonts w:ascii="Segoe UI" w:hAnsi="Segoe UI" w:cs="Segoe UI"/>
                <w:color w:val="444444"/>
                <w:sz w:val="20"/>
                <w:szCs w:val="20"/>
              </w:rPr>
              <w:t xml:space="preserve">the </w:t>
            </w:r>
            <w:r w:rsidR="007C6B74">
              <w:rPr>
                <w:rFonts w:ascii="Segoe UI" w:hAnsi="Segoe UI" w:cs="Segoe UI"/>
                <w:color w:val="444444"/>
                <w:sz w:val="20"/>
                <w:szCs w:val="20"/>
              </w:rPr>
              <w:t>next stage</w:t>
            </w:r>
            <w:r>
              <w:rPr>
                <w:rFonts w:ascii="Segoe UI" w:hAnsi="Segoe UI" w:cs="Segoe UI"/>
                <w:color w:val="444444"/>
                <w:sz w:val="20"/>
                <w:szCs w:val="20"/>
              </w:rPr>
              <w:t>s</w:t>
            </w:r>
            <w:r w:rsidR="007C6B74">
              <w:rPr>
                <w:rFonts w:ascii="Segoe UI" w:hAnsi="Segoe UI" w:cs="Segoe UI"/>
                <w:color w:val="444444"/>
                <w:sz w:val="20"/>
                <w:szCs w:val="20"/>
              </w:rPr>
              <w:t xml:space="preserve"> in respect to </w:t>
            </w:r>
            <w:r>
              <w:rPr>
                <w:rFonts w:ascii="Segoe UI" w:hAnsi="Segoe UI" w:cs="Segoe UI"/>
                <w:color w:val="444444"/>
                <w:sz w:val="20"/>
                <w:szCs w:val="20"/>
              </w:rPr>
              <w:t xml:space="preserve">the </w:t>
            </w:r>
            <w:r w:rsidR="007C6B74">
              <w:rPr>
                <w:rFonts w:ascii="Segoe UI" w:hAnsi="Segoe UI" w:cs="Segoe UI"/>
                <w:color w:val="444444"/>
                <w:sz w:val="20"/>
                <w:szCs w:val="20"/>
              </w:rPr>
              <w:t xml:space="preserve">outcomes of engineering review. </w:t>
            </w:r>
          </w:p>
          <w:p w14:paraId="2E771374" w14:textId="77777777" w:rsidR="00EF5D95" w:rsidRDefault="00EF5D95" w:rsidP="007C6B74">
            <w:pPr>
              <w:rPr>
                <w:rFonts w:ascii="Segoe UI" w:hAnsi="Segoe UI" w:cs="Segoe UI"/>
                <w:color w:val="444444"/>
                <w:sz w:val="20"/>
                <w:szCs w:val="20"/>
              </w:rPr>
            </w:pPr>
          </w:p>
          <w:p w14:paraId="454890F8" w14:textId="5F95F3B5" w:rsidR="007C6B74" w:rsidRDefault="00EF5D95" w:rsidP="007C6B74">
            <w:pPr>
              <w:rPr>
                <w:rFonts w:ascii="Segoe UI" w:hAnsi="Segoe UI" w:cs="Segoe UI"/>
                <w:color w:val="444444"/>
                <w:sz w:val="20"/>
                <w:szCs w:val="20"/>
              </w:rPr>
            </w:pPr>
            <w:r>
              <w:rPr>
                <w:rFonts w:ascii="Segoe UI" w:hAnsi="Segoe UI" w:cs="Segoe UI"/>
                <w:color w:val="444444"/>
                <w:sz w:val="20"/>
                <w:szCs w:val="20"/>
              </w:rPr>
              <w:t>The d</w:t>
            </w:r>
            <w:r w:rsidR="007C6B74">
              <w:rPr>
                <w:rFonts w:ascii="Segoe UI" w:hAnsi="Segoe UI" w:cs="Segoe UI"/>
                <w:color w:val="444444"/>
                <w:sz w:val="20"/>
                <w:szCs w:val="20"/>
              </w:rPr>
              <w:t xml:space="preserve">evelopment and prototyping of the accompanying artworks to the AED (Automated External Defibrillators) project was completed and fabrication commenced. Advice </w:t>
            </w:r>
            <w:r>
              <w:rPr>
                <w:rFonts w:ascii="Segoe UI" w:hAnsi="Segoe UI" w:cs="Segoe UI"/>
                <w:color w:val="444444"/>
                <w:sz w:val="20"/>
                <w:szCs w:val="20"/>
              </w:rPr>
              <w:t xml:space="preserve">was </w:t>
            </w:r>
            <w:r w:rsidR="007C6B74">
              <w:rPr>
                <w:rFonts w:ascii="Segoe UI" w:hAnsi="Segoe UI" w:cs="Segoe UI"/>
                <w:color w:val="444444"/>
                <w:sz w:val="20"/>
                <w:szCs w:val="20"/>
              </w:rPr>
              <w:t>provided to two external pa</w:t>
            </w:r>
            <w:r>
              <w:rPr>
                <w:rFonts w:ascii="Segoe UI" w:hAnsi="Segoe UI" w:cs="Segoe UI"/>
                <w:color w:val="444444"/>
                <w:sz w:val="20"/>
                <w:szCs w:val="20"/>
              </w:rPr>
              <w:t>rties on two proposed memorials,</w:t>
            </w:r>
            <w:r w:rsidR="007C6B74">
              <w:rPr>
                <w:rFonts w:ascii="Segoe UI" w:hAnsi="Segoe UI" w:cs="Segoe UI"/>
                <w:color w:val="444444"/>
                <w:sz w:val="20"/>
                <w:szCs w:val="20"/>
              </w:rPr>
              <w:t xml:space="preserve"> </w:t>
            </w:r>
            <w:r>
              <w:rPr>
                <w:rFonts w:ascii="Segoe UI" w:hAnsi="Segoe UI" w:cs="Segoe UI"/>
                <w:color w:val="444444"/>
                <w:sz w:val="20"/>
                <w:szCs w:val="20"/>
              </w:rPr>
              <w:t>‘</w:t>
            </w:r>
            <w:r w:rsidR="007C6B74">
              <w:rPr>
                <w:rFonts w:ascii="Segoe UI" w:hAnsi="Segoe UI" w:cs="Segoe UI"/>
                <w:color w:val="444444"/>
                <w:sz w:val="20"/>
                <w:szCs w:val="20"/>
              </w:rPr>
              <w:t>The Spirit of Woman</w:t>
            </w:r>
            <w:r>
              <w:rPr>
                <w:rFonts w:ascii="Segoe UI" w:hAnsi="Segoe UI" w:cs="Segoe UI"/>
                <w:color w:val="444444"/>
                <w:sz w:val="20"/>
                <w:szCs w:val="20"/>
              </w:rPr>
              <w:t>’</w:t>
            </w:r>
            <w:r w:rsidR="007C6B74">
              <w:rPr>
                <w:rFonts w:ascii="Segoe UI" w:hAnsi="Segoe UI" w:cs="Segoe UI"/>
                <w:color w:val="444444"/>
                <w:sz w:val="20"/>
                <w:szCs w:val="20"/>
              </w:rPr>
              <w:t xml:space="preserve"> not-for-profit committee is preparing a proposal for a memorial (A Place of Courage) in recognition of t</w:t>
            </w:r>
            <w:r>
              <w:rPr>
                <w:rFonts w:ascii="Segoe UI" w:hAnsi="Segoe UI" w:cs="Segoe UI"/>
                <w:color w:val="444444"/>
                <w:sz w:val="20"/>
                <w:szCs w:val="20"/>
              </w:rPr>
              <w:t xml:space="preserve">he impact of domestic violence, </w:t>
            </w:r>
            <w:r w:rsidR="007C6B74">
              <w:rPr>
                <w:rFonts w:ascii="Segoe UI" w:hAnsi="Segoe UI" w:cs="Segoe UI"/>
                <w:color w:val="444444"/>
                <w:sz w:val="20"/>
                <w:szCs w:val="20"/>
              </w:rPr>
              <w:t>and the Vietnamese Boat Peoples Monument Association is preparing a proposal to recognise the contribution of Vietnamese re</w:t>
            </w:r>
            <w:r>
              <w:rPr>
                <w:rFonts w:ascii="Segoe UI" w:hAnsi="Segoe UI" w:cs="Segoe UI"/>
                <w:color w:val="444444"/>
                <w:sz w:val="20"/>
                <w:szCs w:val="20"/>
              </w:rPr>
              <w:t>fugees to South Australia. </w:t>
            </w:r>
            <w:r w:rsidR="007C6B74">
              <w:rPr>
                <w:rFonts w:ascii="Segoe UI" w:hAnsi="Segoe UI" w:cs="Segoe UI"/>
                <w:color w:val="444444"/>
                <w:sz w:val="20"/>
                <w:szCs w:val="20"/>
              </w:rPr>
              <w:br/>
            </w:r>
            <w:r w:rsidR="007C6B74">
              <w:rPr>
                <w:rFonts w:ascii="Segoe UI" w:hAnsi="Segoe UI" w:cs="Segoe UI"/>
                <w:color w:val="444444"/>
                <w:sz w:val="20"/>
                <w:szCs w:val="20"/>
              </w:rPr>
              <w:br/>
              <w:t xml:space="preserve">The Emerging Curator partnership with the Helpmann Academy was launched with three exhibitions including ‘Stitching Yarns’ curated by Ursula Halpin and ‘Ones and Zeroes’ curated by Mia van den Bos. Additionally, a series of workshops are underway to activate the Art POD allowing visitors to engage with exhibiting artists to create artwork and exchange stories. </w:t>
            </w:r>
          </w:p>
          <w:p w14:paraId="13F5403C" w14:textId="44FDE625" w:rsidR="007C6B74" w:rsidRPr="0007422B" w:rsidRDefault="007C6B74" w:rsidP="007C6B74">
            <w:pPr>
              <w:rPr>
                <w:rFonts w:ascii="Segoe UI" w:hAnsi="Segoe UI" w:cs="Segoe UI"/>
                <w:color w:val="FF0000"/>
                <w:sz w:val="20"/>
                <w:szCs w:val="20"/>
              </w:rPr>
            </w:pPr>
            <w:r>
              <w:rPr>
                <w:rFonts w:ascii="Segoe UI" w:hAnsi="Segoe UI" w:cs="Segoe UI"/>
                <w:color w:val="444444"/>
                <w:sz w:val="20"/>
                <w:szCs w:val="20"/>
              </w:rPr>
              <w:br/>
              <w:t xml:space="preserve">Council attended the National Local Government Cultural Forum where it was agreed that the National Data Collection Trial would continue. A trial to embed cultural outcome measures for the exhibition </w:t>
            </w:r>
            <w:r w:rsidR="00EF5D95">
              <w:rPr>
                <w:rFonts w:ascii="Segoe UI" w:hAnsi="Segoe UI" w:cs="Segoe UI"/>
                <w:color w:val="444444"/>
                <w:sz w:val="20"/>
                <w:szCs w:val="20"/>
              </w:rPr>
              <w:t>‘</w:t>
            </w:r>
            <w:r>
              <w:rPr>
                <w:rFonts w:ascii="Segoe UI" w:hAnsi="Segoe UI" w:cs="Segoe UI"/>
                <w:color w:val="444444"/>
                <w:sz w:val="20"/>
                <w:szCs w:val="20"/>
              </w:rPr>
              <w:t>People Celebrating People</w:t>
            </w:r>
            <w:r w:rsidR="00EF5D95">
              <w:rPr>
                <w:rFonts w:ascii="Segoe UI" w:hAnsi="Segoe UI" w:cs="Segoe UI"/>
                <w:color w:val="444444"/>
                <w:sz w:val="20"/>
                <w:szCs w:val="20"/>
              </w:rPr>
              <w:t>’</w:t>
            </w:r>
            <w:r>
              <w:rPr>
                <w:rFonts w:ascii="Segoe UI" w:hAnsi="Segoe UI" w:cs="Segoe UI"/>
                <w:color w:val="444444"/>
                <w:sz w:val="20"/>
                <w:szCs w:val="20"/>
              </w:rPr>
              <w:t xml:space="preserve"> was completed and preparation was undertaken to include cultural outcome</w:t>
            </w:r>
            <w:r w:rsidR="00EF5D95">
              <w:rPr>
                <w:rFonts w:ascii="Segoe UI" w:hAnsi="Segoe UI" w:cs="Segoe UI"/>
                <w:color w:val="444444"/>
                <w:sz w:val="20"/>
                <w:szCs w:val="20"/>
              </w:rPr>
              <w:t>s</w:t>
            </w:r>
            <w:r>
              <w:rPr>
                <w:rFonts w:ascii="Segoe UI" w:hAnsi="Segoe UI" w:cs="Segoe UI"/>
                <w:color w:val="444444"/>
                <w:sz w:val="20"/>
                <w:szCs w:val="20"/>
              </w:rPr>
              <w:t xml:space="preserve"> measures in the survey of all library programs at the start of Q</w:t>
            </w:r>
            <w:r w:rsidR="00EF468D">
              <w:rPr>
                <w:rFonts w:ascii="Segoe UI" w:hAnsi="Segoe UI" w:cs="Segoe UI"/>
                <w:color w:val="444444"/>
                <w:sz w:val="20"/>
                <w:szCs w:val="20"/>
              </w:rPr>
              <w:t>uarter Three</w:t>
            </w:r>
            <w:r>
              <w:rPr>
                <w:rFonts w:ascii="Segoe UI" w:hAnsi="Segoe UI" w:cs="Segoe UI"/>
                <w:color w:val="444444"/>
                <w:sz w:val="20"/>
                <w:szCs w:val="20"/>
              </w:rPr>
              <w:t>.</w:t>
            </w:r>
          </w:p>
        </w:tc>
        <w:tc>
          <w:tcPr>
            <w:tcW w:w="1535" w:type="dxa"/>
          </w:tcPr>
          <w:p w14:paraId="42ADF492" w14:textId="5644C5B3" w:rsidR="007C6B74" w:rsidRPr="0007422B" w:rsidRDefault="007C6B74" w:rsidP="007C6B74">
            <w:pPr>
              <w:jc w:val="center"/>
              <w:rPr>
                <w:rFonts w:ascii="Segoe UI" w:eastAsia="Times New Roman" w:hAnsi="Segoe UI" w:cs="Segoe UI"/>
                <w:b/>
                <w:caps/>
                <w:color w:val="FF0000"/>
                <w:sz w:val="20"/>
                <w:szCs w:val="20"/>
                <w:lang w:eastAsia="en-AU"/>
              </w:rPr>
            </w:pPr>
            <w:r w:rsidRPr="007C6B74">
              <w:rPr>
                <w:rFonts w:ascii="Segoe UI" w:eastAsia="Times New Roman" w:hAnsi="Segoe UI" w:cs="Segoe UI"/>
                <w:b/>
                <w:caps/>
                <w:color w:val="171717" w:themeColor="background2" w:themeShade="1A"/>
                <w:sz w:val="20"/>
                <w:szCs w:val="20"/>
                <w:lang w:eastAsia="en-AU"/>
              </w:rPr>
              <w:lastRenderedPageBreak/>
              <w:t>on track</w:t>
            </w:r>
          </w:p>
        </w:tc>
      </w:tr>
      <w:tr w:rsidR="007C6B74" w:rsidRPr="005C25B1" w14:paraId="0ABB3AB2" w14:textId="77777777" w:rsidTr="00C92815">
        <w:tblPrEx>
          <w:tblBorders>
            <w:top w:val="single" w:sz="4" w:space="0" w:color="auto"/>
            <w:left w:val="single" w:sz="4" w:space="0" w:color="auto"/>
            <w:bottom w:val="single" w:sz="4" w:space="0" w:color="auto"/>
            <w:right w:val="single" w:sz="4" w:space="0" w:color="auto"/>
          </w:tblBorders>
        </w:tblPrEx>
        <w:trPr>
          <w:trHeight w:val="855"/>
        </w:trPr>
        <w:tc>
          <w:tcPr>
            <w:tcW w:w="4042" w:type="dxa"/>
            <w:shd w:val="clear" w:color="auto" w:fill="F2F2F2" w:themeFill="background1" w:themeFillShade="F2"/>
            <w:hideMark/>
          </w:tcPr>
          <w:p w14:paraId="70DBDE05" w14:textId="77777777" w:rsidR="007C6B74" w:rsidRPr="005C6F20" w:rsidRDefault="007C6B74" w:rsidP="007C6B74">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Support the Adelaide Convention Bureau financially and in-kind to encourage longer stays and add value to the visitor experience, especially in areas that support Council’s strategic agenda</w:t>
            </w:r>
          </w:p>
        </w:tc>
        <w:tc>
          <w:tcPr>
            <w:tcW w:w="2028" w:type="dxa"/>
          </w:tcPr>
          <w:p w14:paraId="244C0741" w14:textId="72CCCC87" w:rsidR="007C6B74" w:rsidRDefault="007C6B74" w:rsidP="007C6B74">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793" w:type="dxa"/>
          </w:tcPr>
          <w:p w14:paraId="1C1B5D03" w14:textId="465C5072" w:rsidR="000C5409" w:rsidRDefault="00A3146A" w:rsidP="007C6B74">
            <w:pPr>
              <w:rPr>
                <w:rFonts w:ascii="Segoe UI" w:hAnsi="Segoe UI" w:cs="Segoe UI"/>
                <w:color w:val="444444"/>
                <w:sz w:val="20"/>
                <w:szCs w:val="20"/>
              </w:rPr>
            </w:pPr>
            <w:r>
              <w:rPr>
                <w:rFonts w:ascii="Segoe UI" w:hAnsi="Segoe UI" w:cs="Segoe UI"/>
                <w:color w:val="444444"/>
                <w:sz w:val="20"/>
                <w:szCs w:val="20"/>
              </w:rPr>
              <w:t>CoA</w:t>
            </w:r>
            <w:r w:rsidR="000C5409">
              <w:rPr>
                <w:rFonts w:ascii="Segoe UI" w:hAnsi="Segoe UI" w:cs="Segoe UI"/>
                <w:color w:val="444444"/>
                <w:sz w:val="20"/>
                <w:szCs w:val="20"/>
              </w:rPr>
              <w:t xml:space="preserve"> hosted a VIP lunch with the Lord Mayor as part of a site inspection for a prospective 6</w:t>
            </w:r>
            <w:r>
              <w:rPr>
                <w:rFonts w:ascii="Segoe UI" w:hAnsi="Segoe UI" w:cs="Segoe UI"/>
                <w:color w:val="444444"/>
                <w:sz w:val="20"/>
                <w:szCs w:val="20"/>
              </w:rPr>
              <w:t>,</w:t>
            </w:r>
            <w:r w:rsidR="000C5409">
              <w:rPr>
                <w:rFonts w:ascii="Segoe UI" w:hAnsi="Segoe UI" w:cs="Segoe UI"/>
                <w:color w:val="444444"/>
                <w:sz w:val="20"/>
                <w:szCs w:val="20"/>
              </w:rPr>
              <w:t>000 strong incentive group in 2020 fro</w:t>
            </w:r>
            <w:r w:rsidR="00861AC1">
              <w:rPr>
                <w:rFonts w:ascii="Segoe UI" w:hAnsi="Segoe UI" w:cs="Segoe UI"/>
                <w:color w:val="444444"/>
                <w:sz w:val="20"/>
                <w:szCs w:val="20"/>
              </w:rPr>
              <w:t>m China. In support of this</w:t>
            </w:r>
            <w:r w:rsidR="000C5409">
              <w:rPr>
                <w:rFonts w:ascii="Segoe UI" w:hAnsi="Segoe UI" w:cs="Segoe UI"/>
                <w:color w:val="444444"/>
                <w:sz w:val="20"/>
                <w:szCs w:val="20"/>
              </w:rPr>
              <w:t xml:space="preserve"> inspection, </w:t>
            </w:r>
            <w:r>
              <w:rPr>
                <w:rFonts w:ascii="Segoe UI" w:hAnsi="Segoe UI" w:cs="Segoe UI"/>
                <w:color w:val="444444"/>
                <w:sz w:val="20"/>
                <w:szCs w:val="20"/>
              </w:rPr>
              <w:t>Council</w:t>
            </w:r>
            <w:r w:rsidR="000C5409">
              <w:rPr>
                <w:rFonts w:ascii="Segoe UI" w:hAnsi="Segoe UI" w:cs="Segoe UI"/>
                <w:color w:val="444444"/>
                <w:sz w:val="20"/>
                <w:szCs w:val="20"/>
              </w:rPr>
              <w:t xml:space="preserve"> lit up the Adelaide Town </w:t>
            </w:r>
            <w:r w:rsidR="00861AC1">
              <w:rPr>
                <w:rFonts w:ascii="Segoe UI" w:hAnsi="Segoe UI" w:cs="Segoe UI"/>
                <w:color w:val="444444"/>
                <w:sz w:val="20"/>
                <w:szCs w:val="20"/>
              </w:rPr>
              <w:t xml:space="preserve">Hall and city fountains in the </w:t>
            </w:r>
            <w:r w:rsidR="000C5409">
              <w:rPr>
                <w:rFonts w:ascii="Segoe UI" w:hAnsi="Segoe UI" w:cs="Segoe UI"/>
                <w:color w:val="444444"/>
                <w:sz w:val="20"/>
                <w:szCs w:val="20"/>
              </w:rPr>
              <w:t>company’s colours during their stay and assisted with permits for fireworks on the Riverbank. Personalised welcome letters from the CEO were also provided to the VIP group. </w:t>
            </w:r>
          </w:p>
          <w:p w14:paraId="3DE16AE4" w14:textId="4F957078" w:rsidR="007C6B74" w:rsidRPr="0007422B" w:rsidRDefault="000C5409" w:rsidP="007C6B74">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br/>
            </w:r>
            <w:r w:rsidR="00861AC1">
              <w:rPr>
                <w:rFonts w:ascii="Segoe UI" w:hAnsi="Segoe UI" w:cs="Segoe UI"/>
                <w:color w:val="444444"/>
                <w:sz w:val="20"/>
                <w:szCs w:val="20"/>
              </w:rPr>
              <w:t>Council</w:t>
            </w:r>
            <w:r>
              <w:rPr>
                <w:rFonts w:ascii="Segoe UI" w:hAnsi="Segoe UI" w:cs="Segoe UI"/>
                <w:color w:val="444444"/>
                <w:sz w:val="20"/>
                <w:szCs w:val="20"/>
              </w:rPr>
              <w:t xml:space="preserve"> also confirmed a support package for another incentive group bid for 8</w:t>
            </w:r>
            <w:r w:rsidR="00861AC1">
              <w:rPr>
                <w:rFonts w:ascii="Segoe UI" w:hAnsi="Segoe UI" w:cs="Segoe UI"/>
                <w:color w:val="444444"/>
                <w:sz w:val="20"/>
                <w:szCs w:val="20"/>
              </w:rPr>
              <w:t>,</w:t>
            </w:r>
            <w:r>
              <w:rPr>
                <w:rFonts w:ascii="Segoe UI" w:hAnsi="Segoe UI" w:cs="Segoe UI"/>
                <w:color w:val="444444"/>
                <w:sz w:val="20"/>
                <w:szCs w:val="20"/>
              </w:rPr>
              <w:t>000 people in 2020. These incentive group support packages can include; street activations, city dressing and promotions, business engagement and access to the Lord Mayor for VIP functions at the Adelaide Town Hall and as a guest speaker. </w:t>
            </w:r>
          </w:p>
        </w:tc>
        <w:tc>
          <w:tcPr>
            <w:tcW w:w="1535" w:type="dxa"/>
          </w:tcPr>
          <w:p w14:paraId="0BCE7716" w14:textId="4328E9F4" w:rsidR="007C6B74" w:rsidRPr="0007422B" w:rsidRDefault="007C6B74" w:rsidP="007C6B74">
            <w:pPr>
              <w:jc w:val="center"/>
              <w:rPr>
                <w:rFonts w:ascii="Segoe UI" w:eastAsia="Times New Roman" w:hAnsi="Segoe UI" w:cs="Segoe UI"/>
                <w:b/>
                <w:caps/>
                <w:color w:val="FF0000"/>
                <w:sz w:val="20"/>
                <w:szCs w:val="20"/>
                <w:lang w:eastAsia="en-AU"/>
              </w:rPr>
            </w:pPr>
            <w:r w:rsidRPr="000C5409">
              <w:rPr>
                <w:rFonts w:ascii="Segoe UI" w:eastAsia="Times New Roman" w:hAnsi="Segoe UI" w:cs="Segoe UI"/>
                <w:b/>
                <w:caps/>
                <w:color w:val="171717" w:themeColor="background2" w:themeShade="1A"/>
                <w:sz w:val="20"/>
                <w:szCs w:val="20"/>
                <w:lang w:eastAsia="en-AU"/>
              </w:rPr>
              <w:t>on track</w:t>
            </w:r>
          </w:p>
        </w:tc>
      </w:tr>
      <w:tr w:rsidR="00C92815" w:rsidRPr="005C25B1" w14:paraId="1697D8C7" w14:textId="77777777" w:rsidTr="00BA7C7F">
        <w:tblPrEx>
          <w:tblBorders>
            <w:top w:val="single" w:sz="4" w:space="0" w:color="auto"/>
            <w:left w:val="single" w:sz="4" w:space="0" w:color="auto"/>
            <w:bottom w:val="single" w:sz="4" w:space="0" w:color="auto"/>
            <w:right w:val="single" w:sz="4" w:space="0" w:color="auto"/>
          </w:tblBorders>
        </w:tblPrEx>
        <w:trPr>
          <w:trHeight w:val="2219"/>
        </w:trPr>
        <w:tc>
          <w:tcPr>
            <w:tcW w:w="4042" w:type="dxa"/>
            <w:shd w:val="clear" w:color="auto" w:fill="F2F2F2" w:themeFill="background1" w:themeFillShade="F2"/>
            <w:hideMark/>
          </w:tcPr>
          <w:p w14:paraId="4BC77EE1" w14:textId="3E0D4747" w:rsidR="00C92815" w:rsidRPr="00821C5B" w:rsidRDefault="00C92815" w:rsidP="00C92815">
            <w:pPr>
              <w:rPr>
                <w:rFonts w:ascii="Segoe UI Semilight" w:eastAsia="Times New Roman" w:hAnsi="Segoe UI Semilight" w:cs="Segoe UI Semilight"/>
                <w:sz w:val="20"/>
                <w:szCs w:val="20"/>
                <w:lang w:eastAsia="en-AU"/>
              </w:rPr>
            </w:pPr>
            <w:r w:rsidRPr="00821C5B">
              <w:rPr>
                <w:rFonts w:ascii="Segoe UI Semilight" w:eastAsia="Times New Roman" w:hAnsi="Segoe UI Semilight" w:cs="Segoe UI Semilight"/>
                <w:sz w:val="20"/>
                <w:szCs w:val="20"/>
                <w:lang w:eastAsia="en-AU"/>
              </w:rPr>
              <w:lastRenderedPageBreak/>
              <w:t>Surprise, delight and attract people by continuing to encourage and support dynamic and changing urban public spaces, heritage, art, laneways, streets, facilities and activities</w:t>
            </w:r>
            <w:r w:rsidR="00796F92">
              <w:rPr>
                <w:rFonts w:ascii="Segoe UI Semilight" w:eastAsia="Times New Roman" w:hAnsi="Segoe UI Semilight" w:cs="Segoe UI Semilight"/>
                <w:sz w:val="20"/>
                <w:szCs w:val="20"/>
                <w:lang w:eastAsia="en-AU"/>
              </w:rPr>
              <w:t xml:space="preserve"> (ANNUAL OBJECTIVE)</w:t>
            </w:r>
          </w:p>
        </w:tc>
        <w:tc>
          <w:tcPr>
            <w:tcW w:w="2028" w:type="dxa"/>
          </w:tcPr>
          <w:p w14:paraId="24A56451" w14:textId="72E28A9C" w:rsidR="00C92815" w:rsidRDefault="00556986" w:rsidP="00C92815">
            <w:pPr>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793" w:type="dxa"/>
          </w:tcPr>
          <w:p w14:paraId="3F5B4AC4" w14:textId="0EB09F3F" w:rsidR="00C92815" w:rsidRPr="007D10BF" w:rsidRDefault="00F25936" w:rsidP="00C92815">
            <w:pPr>
              <w:rPr>
                <w:rFonts w:ascii="Segoe UI Semilight" w:eastAsia="Times New Roman" w:hAnsi="Segoe UI Semilight" w:cs="Segoe UI Semilight"/>
                <w:color w:val="FF0000"/>
                <w:sz w:val="20"/>
                <w:szCs w:val="20"/>
                <w:lang w:eastAsia="en-AU"/>
              </w:rPr>
            </w:pPr>
            <w:r w:rsidRPr="007D10BF">
              <w:rPr>
                <w:rFonts w:ascii="Segoe UI" w:hAnsi="Segoe UI" w:cs="Segoe UI"/>
                <w:color w:val="444444"/>
                <w:sz w:val="20"/>
                <w:szCs w:val="20"/>
              </w:rPr>
              <w:t>Council's New Year's Eve event was successfully delivered this quarter. The planning for this event involved the briefing and coordination of a large number of stakeholders such as emergency services, waste contractors, vendors, security, the public art contractor and the volunteers. </w:t>
            </w:r>
            <w:r w:rsidRPr="007D10BF">
              <w:rPr>
                <w:rFonts w:ascii="Segoe UI" w:hAnsi="Segoe UI" w:cs="Segoe UI"/>
                <w:color w:val="444444"/>
                <w:sz w:val="20"/>
                <w:szCs w:val="20"/>
              </w:rPr>
              <w:br/>
            </w:r>
            <w:r w:rsidRPr="007D10BF">
              <w:rPr>
                <w:rFonts w:ascii="Segoe UI" w:hAnsi="Segoe UI" w:cs="Segoe UI"/>
                <w:color w:val="444444"/>
                <w:sz w:val="20"/>
                <w:szCs w:val="20"/>
              </w:rPr>
              <w:br/>
              <w:t>Christmas in the City was delivered with a Lifesize Rudolf the Reindeer and Santa’s Sleigh in Victoria Square. This provided an amazing photo opportunity for thousands of people attending the Victoria Square Twinkling Lights, Festive Nights activation. </w:t>
            </w:r>
            <w:r w:rsidRPr="007D10BF">
              <w:rPr>
                <w:rFonts w:ascii="Segoe UI" w:hAnsi="Segoe UI" w:cs="Segoe UI"/>
                <w:color w:val="444444"/>
                <w:sz w:val="20"/>
                <w:szCs w:val="20"/>
              </w:rPr>
              <w:br/>
            </w:r>
            <w:r w:rsidRPr="007D10BF">
              <w:rPr>
                <w:rFonts w:ascii="Segoe UI" w:hAnsi="Segoe UI" w:cs="Segoe UI"/>
                <w:color w:val="444444"/>
                <w:sz w:val="20"/>
                <w:szCs w:val="20"/>
              </w:rPr>
              <w:br/>
              <w:t>Work on the Elder Park Master Plan is well underway with the completion of the Site Analysis and Due Diligence. The opportunities and constraints of the site are currently being explore and external stakeholder engagement is planned.</w:t>
            </w:r>
            <w:r w:rsidRPr="007D10BF">
              <w:rPr>
                <w:rFonts w:ascii="Segoe UI" w:hAnsi="Segoe UI" w:cs="Segoe UI"/>
                <w:color w:val="444444"/>
                <w:sz w:val="20"/>
                <w:szCs w:val="20"/>
              </w:rPr>
              <w:br/>
            </w:r>
            <w:r w:rsidRPr="007D10BF">
              <w:rPr>
                <w:rFonts w:ascii="Segoe UI" w:hAnsi="Segoe UI" w:cs="Segoe UI"/>
                <w:color w:val="444444"/>
                <w:sz w:val="20"/>
                <w:szCs w:val="20"/>
              </w:rPr>
              <w:br/>
              <w:t>The Bentham Street survey works for the Market to Riverbank link have been completed. Early works are underway and continuing to co-ordinate the streetscape design with stakeholder requirements for third party infrastructure in the street. Artists have been selected and engaged to commence development of concepts for public art component in Bentham Street.</w:t>
            </w:r>
          </w:p>
        </w:tc>
        <w:tc>
          <w:tcPr>
            <w:tcW w:w="1535" w:type="dxa"/>
          </w:tcPr>
          <w:p w14:paraId="2C50108E" w14:textId="66803075" w:rsidR="00C92815" w:rsidRPr="007D10BF" w:rsidRDefault="00C92815" w:rsidP="00C92815">
            <w:pPr>
              <w:jc w:val="center"/>
              <w:rPr>
                <w:rFonts w:ascii="Segoe UI" w:eastAsia="Times New Roman" w:hAnsi="Segoe UI" w:cs="Segoe UI"/>
                <w:b/>
                <w:caps/>
                <w:color w:val="FF0000"/>
                <w:sz w:val="20"/>
                <w:szCs w:val="20"/>
                <w:lang w:eastAsia="en-AU"/>
              </w:rPr>
            </w:pPr>
            <w:r w:rsidRPr="007D10BF">
              <w:rPr>
                <w:rFonts w:ascii="Segoe UI" w:eastAsia="Times New Roman" w:hAnsi="Segoe UI" w:cs="Segoe UI"/>
                <w:b/>
                <w:caps/>
                <w:sz w:val="20"/>
                <w:szCs w:val="20"/>
                <w:lang w:eastAsia="en-AU"/>
              </w:rPr>
              <w:t>on track</w:t>
            </w:r>
          </w:p>
        </w:tc>
      </w:tr>
      <w:tr w:rsidR="00C92815" w:rsidRPr="005C25B1" w14:paraId="4BEE7B49" w14:textId="77777777" w:rsidTr="00BA7C7F">
        <w:tblPrEx>
          <w:tblBorders>
            <w:top w:val="single" w:sz="4" w:space="0" w:color="auto"/>
            <w:left w:val="single" w:sz="4" w:space="0" w:color="auto"/>
            <w:bottom w:val="single" w:sz="4" w:space="0" w:color="auto"/>
            <w:right w:val="single" w:sz="4" w:space="0" w:color="auto"/>
          </w:tblBorders>
        </w:tblPrEx>
        <w:trPr>
          <w:trHeight w:val="1981"/>
        </w:trPr>
        <w:tc>
          <w:tcPr>
            <w:tcW w:w="4042" w:type="dxa"/>
            <w:shd w:val="clear" w:color="auto" w:fill="F2F2F2" w:themeFill="background1" w:themeFillShade="F2"/>
            <w:hideMark/>
          </w:tcPr>
          <w:p w14:paraId="5A63FED1" w14:textId="77777777" w:rsidR="00C92815" w:rsidRPr="005C6F20" w:rsidRDefault="00C92815" w:rsidP="00C92815">
            <w:pPr>
              <w:rPr>
                <w:rFonts w:ascii="Segoe UI Semilight" w:eastAsia="Times New Roman" w:hAnsi="Segoe UI Semilight" w:cs="Segoe UI Semilight"/>
                <w:sz w:val="20"/>
                <w:szCs w:val="20"/>
                <w:lang w:eastAsia="en-AU"/>
              </w:rPr>
            </w:pPr>
            <w:r w:rsidRPr="005C6F20">
              <w:rPr>
                <w:rFonts w:ascii="Segoe UI Semilight" w:eastAsia="Times New Roman" w:hAnsi="Segoe UI Semilight" w:cs="Segoe UI Semilight"/>
                <w:sz w:val="20"/>
                <w:szCs w:val="20"/>
                <w:lang w:eastAsia="en-AU"/>
              </w:rPr>
              <w:t>Upgrade and improve amenity to create a higher quality visitor and trader experience by implementing the Our Market District Plan</w:t>
            </w:r>
          </w:p>
        </w:tc>
        <w:tc>
          <w:tcPr>
            <w:tcW w:w="2028" w:type="dxa"/>
          </w:tcPr>
          <w:p w14:paraId="23910496" w14:textId="35CF4843" w:rsidR="00C92815" w:rsidRDefault="00556986" w:rsidP="00C92815">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793" w:type="dxa"/>
          </w:tcPr>
          <w:p w14:paraId="49337E6D" w14:textId="2767871E" w:rsidR="00C92815" w:rsidRPr="0007422B" w:rsidRDefault="000C5409" w:rsidP="00C92815">
            <w:pPr>
              <w:rPr>
                <w:rFonts w:ascii="Segoe UI Semilight" w:eastAsia="Times New Roman" w:hAnsi="Segoe UI Semilight" w:cs="Segoe UI Semilight"/>
                <w:i/>
                <w:color w:val="FF0000"/>
                <w:sz w:val="20"/>
                <w:szCs w:val="20"/>
                <w:lang w:eastAsia="en-AU"/>
              </w:rPr>
            </w:pPr>
            <w:r>
              <w:rPr>
                <w:rFonts w:ascii="Segoe UI" w:hAnsi="Segoe UI" w:cs="Segoe UI"/>
                <w:color w:val="444444"/>
                <w:sz w:val="20"/>
                <w:szCs w:val="20"/>
              </w:rPr>
              <w:t>The Market District Reference Group and representatives from neighbouring Precinct Groups, Central Market Arcade, Chinatown, Uniting Communities, Hilton Hotel and the D</w:t>
            </w:r>
            <w:r w:rsidR="00861AC1">
              <w:rPr>
                <w:rFonts w:ascii="Segoe UI" w:hAnsi="Segoe UI" w:cs="Segoe UI"/>
                <w:color w:val="444444"/>
                <w:sz w:val="20"/>
                <w:szCs w:val="20"/>
              </w:rPr>
              <w:t>PTI</w:t>
            </w:r>
            <w:r>
              <w:rPr>
                <w:rFonts w:ascii="Segoe UI" w:hAnsi="Segoe UI" w:cs="Segoe UI"/>
                <w:color w:val="444444"/>
                <w:sz w:val="20"/>
                <w:szCs w:val="20"/>
              </w:rPr>
              <w:t xml:space="preserve"> met twice to provide input into the Chinatown reinvigoration concept plans and receive updates on the Central Market Arcade project. The Market District Reference Group continues to oversee the planning and delivery of the upgrade and amenity improvement to create a higher quality visitor and trader experience by implementing the Our Market District Plan.</w:t>
            </w:r>
          </w:p>
        </w:tc>
        <w:tc>
          <w:tcPr>
            <w:tcW w:w="1535" w:type="dxa"/>
          </w:tcPr>
          <w:p w14:paraId="57860805" w14:textId="76B53B25" w:rsidR="00C92815" w:rsidRPr="0007422B" w:rsidRDefault="00C92815" w:rsidP="00C92815">
            <w:pPr>
              <w:jc w:val="center"/>
              <w:rPr>
                <w:rFonts w:ascii="Segoe UI" w:eastAsia="Times New Roman" w:hAnsi="Segoe UI" w:cs="Segoe UI"/>
                <w:b/>
                <w:caps/>
                <w:color w:val="FF0000"/>
                <w:sz w:val="20"/>
                <w:szCs w:val="20"/>
                <w:lang w:eastAsia="en-AU"/>
              </w:rPr>
            </w:pPr>
            <w:r w:rsidRPr="000C5409">
              <w:rPr>
                <w:rFonts w:ascii="Segoe UI" w:eastAsia="Times New Roman" w:hAnsi="Segoe UI" w:cs="Segoe UI"/>
                <w:b/>
                <w:caps/>
                <w:color w:val="171717" w:themeColor="background2" w:themeShade="1A"/>
                <w:sz w:val="20"/>
                <w:szCs w:val="20"/>
                <w:lang w:eastAsia="en-AU"/>
              </w:rPr>
              <w:t>on track</w:t>
            </w:r>
          </w:p>
        </w:tc>
      </w:tr>
      <w:tr w:rsidR="00C92815" w:rsidRPr="005C25B1" w14:paraId="29CF3E91" w14:textId="77777777" w:rsidTr="001803AB">
        <w:tblPrEx>
          <w:tblBorders>
            <w:top w:val="single" w:sz="4" w:space="0" w:color="auto"/>
            <w:left w:val="single" w:sz="4" w:space="0" w:color="auto"/>
            <w:bottom w:val="single" w:sz="4" w:space="0" w:color="auto"/>
            <w:right w:val="single" w:sz="4" w:space="0" w:color="auto"/>
          </w:tblBorders>
        </w:tblPrEx>
        <w:trPr>
          <w:trHeight w:val="518"/>
        </w:trPr>
        <w:tc>
          <w:tcPr>
            <w:tcW w:w="4042" w:type="dxa"/>
            <w:shd w:val="clear" w:color="auto" w:fill="F2F2F2" w:themeFill="background1" w:themeFillShade="F2"/>
            <w:hideMark/>
          </w:tcPr>
          <w:p w14:paraId="16FC86B3" w14:textId="77777777" w:rsidR="00C92815" w:rsidRPr="00F53734" w:rsidRDefault="00C92815" w:rsidP="00C92815">
            <w:pPr>
              <w:rPr>
                <w:rFonts w:ascii="Segoe UI Semilight" w:eastAsia="Times New Roman" w:hAnsi="Segoe UI Semilight" w:cs="Segoe UI Semilight"/>
                <w:sz w:val="20"/>
                <w:szCs w:val="20"/>
                <w:lang w:eastAsia="en-AU"/>
              </w:rPr>
            </w:pPr>
            <w:r w:rsidRPr="00F53734">
              <w:rPr>
                <w:rFonts w:ascii="Segoe UI Semilight" w:eastAsia="Times New Roman" w:hAnsi="Segoe UI Semilight" w:cs="Segoe UI Semilight"/>
                <w:sz w:val="20"/>
                <w:szCs w:val="20"/>
                <w:lang w:eastAsia="en-AU"/>
              </w:rPr>
              <w:t>Work in partnership with key stakeholders to attract a winter music festival by June 2018.</w:t>
            </w:r>
          </w:p>
        </w:tc>
        <w:tc>
          <w:tcPr>
            <w:tcW w:w="2028" w:type="dxa"/>
          </w:tcPr>
          <w:p w14:paraId="2BF8506B" w14:textId="6F4CACDB" w:rsidR="00C92815" w:rsidRPr="00F53734" w:rsidRDefault="00556986" w:rsidP="00C92815">
            <w:pPr>
              <w:rPr>
                <w:rFonts w:ascii="Segoe UI" w:hAnsi="Segoe UI" w:cs="Segoe UI"/>
                <w:sz w:val="20"/>
                <w:szCs w:val="20"/>
              </w:rPr>
            </w:pPr>
            <w:r w:rsidRPr="00F53734">
              <w:rPr>
                <w:rFonts w:ascii="Segoe UI" w:hAnsi="Segoe UI" w:cs="Segoe UI"/>
                <w:sz w:val="20"/>
                <w:szCs w:val="20"/>
              </w:rPr>
              <w:t>Associate Director, Community &amp; Culture</w:t>
            </w:r>
          </w:p>
        </w:tc>
        <w:tc>
          <w:tcPr>
            <w:tcW w:w="7793" w:type="dxa"/>
          </w:tcPr>
          <w:p w14:paraId="70C83912" w14:textId="5BA05A3C" w:rsidR="00C92815" w:rsidRPr="00F53734" w:rsidRDefault="007762B5" w:rsidP="00C92815">
            <w:pPr>
              <w:rPr>
                <w:rFonts w:ascii="Segoe UI" w:hAnsi="Segoe UI" w:cs="Segoe UI"/>
                <w:sz w:val="20"/>
                <w:szCs w:val="20"/>
              </w:rPr>
            </w:pPr>
            <w:r w:rsidRPr="00F53734">
              <w:rPr>
                <w:rFonts w:ascii="Segoe UI" w:hAnsi="Segoe UI" w:cs="Segoe UI"/>
                <w:sz w:val="20"/>
                <w:szCs w:val="20"/>
              </w:rPr>
              <w:t>Council s</w:t>
            </w:r>
            <w:r w:rsidR="00C92815" w:rsidRPr="00F53734">
              <w:rPr>
                <w:rFonts w:ascii="Segoe UI" w:hAnsi="Segoe UI" w:cs="Segoe UI"/>
                <w:sz w:val="20"/>
                <w:szCs w:val="20"/>
              </w:rPr>
              <w:t>upported 13 unique curated events for Umbr</w:t>
            </w:r>
            <w:r w:rsidR="00861AC1">
              <w:rPr>
                <w:rFonts w:ascii="Segoe UI" w:hAnsi="Segoe UI" w:cs="Segoe UI"/>
                <w:sz w:val="20"/>
                <w:szCs w:val="20"/>
              </w:rPr>
              <w:t xml:space="preserve">ella Winter City Sounds </w:t>
            </w:r>
            <w:r w:rsidR="00C92815" w:rsidRPr="00F53734">
              <w:rPr>
                <w:rFonts w:ascii="Segoe UI" w:hAnsi="Segoe UI" w:cs="Segoe UI"/>
                <w:sz w:val="20"/>
                <w:szCs w:val="20"/>
              </w:rPr>
              <w:t xml:space="preserve">including </w:t>
            </w:r>
            <w:r w:rsidRPr="00F53734">
              <w:rPr>
                <w:rFonts w:ascii="Segoe UI" w:hAnsi="Segoe UI" w:cs="Segoe UI"/>
                <w:sz w:val="20"/>
                <w:szCs w:val="20"/>
              </w:rPr>
              <w:t>‘</w:t>
            </w:r>
            <w:r w:rsidR="00C92815" w:rsidRPr="00F53734">
              <w:rPr>
                <w:rFonts w:ascii="Segoe UI" w:hAnsi="Segoe UI" w:cs="Segoe UI"/>
                <w:sz w:val="20"/>
                <w:szCs w:val="20"/>
              </w:rPr>
              <w:t>Scouted</w:t>
            </w:r>
            <w:r w:rsidRPr="00F53734">
              <w:rPr>
                <w:rFonts w:ascii="Segoe UI" w:hAnsi="Segoe UI" w:cs="Segoe UI"/>
                <w:sz w:val="20"/>
                <w:szCs w:val="20"/>
              </w:rPr>
              <w:t>’</w:t>
            </w:r>
            <w:r w:rsidR="00C92815" w:rsidRPr="00F53734">
              <w:rPr>
                <w:rFonts w:ascii="Segoe UI" w:hAnsi="Segoe UI" w:cs="Segoe UI"/>
                <w:sz w:val="20"/>
                <w:szCs w:val="20"/>
              </w:rPr>
              <w:t xml:space="preserve"> across 4 venues, </w:t>
            </w:r>
            <w:r w:rsidRPr="00F53734">
              <w:rPr>
                <w:rFonts w:ascii="Segoe UI" w:hAnsi="Segoe UI" w:cs="Segoe UI"/>
                <w:sz w:val="20"/>
                <w:szCs w:val="20"/>
              </w:rPr>
              <w:t>‘</w:t>
            </w:r>
            <w:r w:rsidR="00C92815" w:rsidRPr="00F53734">
              <w:rPr>
                <w:rFonts w:ascii="Segoe UI" w:hAnsi="Segoe UI" w:cs="Segoe UI"/>
                <w:sz w:val="20"/>
                <w:szCs w:val="20"/>
              </w:rPr>
              <w:t>Sconefest</w:t>
            </w:r>
            <w:r w:rsidRPr="00F53734">
              <w:rPr>
                <w:rFonts w:ascii="Segoe UI" w:hAnsi="Segoe UI" w:cs="Segoe UI"/>
                <w:sz w:val="20"/>
                <w:szCs w:val="20"/>
              </w:rPr>
              <w:t>’</w:t>
            </w:r>
            <w:r w:rsidR="00C92815" w:rsidRPr="00F53734">
              <w:rPr>
                <w:rFonts w:ascii="Segoe UI" w:hAnsi="Segoe UI" w:cs="Segoe UI"/>
                <w:sz w:val="20"/>
                <w:szCs w:val="20"/>
              </w:rPr>
              <w:t xml:space="preserve">, </w:t>
            </w:r>
            <w:r w:rsidRPr="00F53734">
              <w:rPr>
                <w:rFonts w:ascii="Segoe UI" w:hAnsi="Segoe UI" w:cs="Segoe UI"/>
                <w:sz w:val="20"/>
                <w:szCs w:val="20"/>
              </w:rPr>
              <w:t>‘</w:t>
            </w:r>
            <w:r w:rsidR="00C92815" w:rsidRPr="00F53734">
              <w:rPr>
                <w:rFonts w:ascii="Segoe UI" w:hAnsi="Segoe UI" w:cs="Segoe UI"/>
                <w:sz w:val="20"/>
                <w:szCs w:val="20"/>
              </w:rPr>
              <w:t>Opening Night Street Party</w:t>
            </w:r>
            <w:r w:rsidRPr="00F53734">
              <w:rPr>
                <w:rFonts w:ascii="Segoe UI" w:hAnsi="Segoe UI" w:cs="Segoe UI"/>
                <w:sz w:val="20"/>
                <w:szCs w:val="20"/>
              </w:rPr>
              <w:t>’</w:t>
            </w:r>
            <w:r w:rsidR="00C92815" w:rsidRPr="00F53734">
              <w:rPr>
                <w:rFonts w:ascii="Segoe UI" w:hAnsi="Segoe UI" w:cs="Segoe UI"/>
                <w:sz w:val="20"/>
                <w:szCs w:val="20"/>
              </w:rPr>
              <w:t xml:space="preserve">, </w:t>
            </w:r>
            <w:r w:rsidRPr="00F53734">
              <w:rPr>
                <w:rFonts w:ascii="Segoe UI" w:hAnsi="Segoe UI" w:cs="Segoe UI"/>
                <w:sz w:val="20"/>
                <w:szCs w:val="20"/>
              </w:rPr>
              <w:t>‘</w:t>
            </w:r>
            <w:r w:rsidR="00C92815" w:rsidRPr="00F53734">
              <w:rPr>
                <w:rFonts w:ascii="Segoe UI" w:hAnsi="Segoe UI" w:cs="Segoe UI"/>
                <w:sz w:val="20"/>
                <w:szCs w:val="20"/>
              </w:rPr>
              <w:t>Americanathon</w:t>
            </w:r>
            <w:r w:rsidRPr="00F53734">
              <w:rPr>
                <w:rFonts w:ascii="Segoe UI" w:hAnsi="Segoe UI" w:cs="Segoe UI"/>
                <w:sz w:val="20"/>
                <w:szCs w:val="20"/>
              </w:rPr>
              <w:t>’</w:t>
            </w:r>
            <w:r w:rsidR="00C92815" w:rsidRPr="00F53734">
              <w:rPr>
                <w:rFonts w:ascii="Segoe UI" w:hAnsi="Segoe UI" w:cs="Segoe UI"/>
                <w:sz w:val="20"/>
                <w:szCs w:val="20"/>
              </w:rPr>
              <w:t xml:space="preserve"> and </w:t>
            </w:r>
            <w:r w:rsidRPr="00F53734">
              <w:rPr>
                <w:rFonts w:ascii="Segoe UI" w:hAnsi="Segoe UI" w:cs="Segoe UI"/>
                <w:sz w:val="20"/>
                <w:szCs w:val="20"/>
              </w:rPr>
              <w:t>‘</w:t>
            </w:r>
            <w:r w:rsidR="00C92815" w:rsidRPr="00F53734">
              <w:rPr>
                <w:rFonts w:ascii="Segoe UI" w:hAnsi="Segoe UI" w:cs="Segoe UI"/>
                <w:sz w:val="20"/>
                <w:szCs w:val="20"/>
              </w:rPr>
              <w:t>Who Run the World</w:t>
            </w:r>
            <w:r w:rsidRPr="00F53734">
              <w:rPr>
                <w:rFonts w:ascii="Segoe UI" w:hAnsi="Segoe UI" w:cs="Segoe UI"/>
                <w:sz w:val="20"/>
                <w:szCs w:val="20"/>
              </w:rPr>
              <w:t>’</w:t>
            </w:r>
            <w:r w:rsidR="00C92815" w:rsidRPr="00F53734">
              <w:rPr>
                <w:rFonts w:ascii="Segoe UI" w:hAnsi="Segoe UI" w:cs="Segoe UI"/>
                <w:sz w:val="20"/>
                <w:szCs w:val="20"/>
              </w:rPr>
              <w:t xml:space="preserve"> featuring a total of 87 artists in 56 City venues including new music spaces such as carparks, city fashion businesses an</w:t>
            </w:r>
            <w:r w:rsidRPr="00F53734">
              <w:rPr>
                <w:rFonts w:ascii="Segoe UI" w:hAnsi="Segoe UI" w:cs="Segoe UI"/>
                <w:sz w:val="20"/>
                <w:szCs w:val="20"/>
              </w:rPr>
              <w:t>d a library. Across the two-week festival, 83 city</w:t>
            </w:r>
            <w:r w:rsidR="00C92815" w:rsidRPr="00F53734">
              <w:rPr>
                <w:rFonts w:ascii="Segoe UI" w:hAnsi="Segoe UI" w:cs="Segoe UI"/>
                <w:sz w:val="20"/>
                <w:szCs w:val="20"/>
              </w:rPr>
              <w:t xml:space="preserve"> venues hosted an Umbrella event, with an average of 100 participants at each event. Umbrella engaged 1,800 musicians and had 45,000 overall attendances. Community Feedback highlighted that ‘Umbrella Festival is great at keeping Adelaide active in the cooler months’ and 74% of Music SA survey respondents are likely to attend Umbrella next year.</w:t>
            </w:r>
            <w:r w:rsidR="000921FE" w:rsidRPr="00F53734">
              <w:rPr>
                <w:rFonts w:ascii="Segoe UI" w:hAnsi="Segoe UI" w:cs="Segoe UI"/>
                <w:sz w:val="20"/>
                <w:szCs w:val="20"/>
              </w:rPr>
              <w:t xml:space="preserve"> </w:t>
            </w:r>
            <w:r w:rsidR="00314899" w:rsidRPr="00BA7C7F">
              <w:rPr>
                <w:rFonts w:ascii="Segoe UI" w:hAnsi="Segoe UI" w:cs="Segoe UI"/>
                <w:sz w:val="20"/>
                <w:szCs w:val="20"/>
              </w:rPr>
              <w:t xml:space="preserve">As Council has successfully </w:t>
            </w:r>
            <w:r w:rsidR="00314899" w:rsidRPr="00BA7C7F">
              <w:rPr>
                <w:rFonts w:ascii="Segoe UI" w:hAnsi="Segoe UI" w:cs="Segoe UI"/>
                <w:sz w:val="20"/>
                <w:szCs w:val="20"/>
              </w:rPr>
              <w:lastRenderedPageBreak/>
              <w:t>attracted a winter music festival, this action is now complete with no further updates for the remainder of the Strategic Plan.</w:t>
            </w:r>
          </w:p>
        </w:tc>
        <w:tc>
          <w:tcPr>
            <w:tcW w:w="1535" w:type="dxa"/>
          </w:tcPr>
          <w:p w14:paraId="4C4262A5" w14:textId="0844428D" w:rsidR="00314899" w:rsidRPr="0007422B" w:rsidRDefault="001803AB" w:rsidP="00C92815">
            <w:pPr>
              <w:jc w:val="center"/>
              <w:rPr>
                <w:rFonts w:ascii="Segoe UI" w:eastAsia="Times New Roman" w:hAnsi="Segoe UI" w:cs="Segoe UI"/>
                <w:b/>
                <w:caps/>
                <w:sz w:val="20"/>
                <w:szCs w:val="20"/>
                <w:highlight w:val="yellow"/>
                <w:lang w:eastAsia="en-AU"/>
              </w:rPr>
            </w:pPr>
            <w:r w:rsidRPr="005A19F7" w:rsidDel="001803AB">
              <w:rPr>
                <w:rFonts w:ascii="Segoe UI" w:eastAsia="Times New Roman" w:hAnsi="Segoe UI" w:cs="Segoe UI"/>
                <w:b/>
                <w:caps/>
                <w:sz w:val="20"/>
                <w:szCs w:val="20"/>
                <w:lang w:eastAsia="en-AU"/>
              </w:rPr>
              <w:lastRenderedPageBreak/>
              <w:t xml:space="preserve"> </w:t>
            </w:r>
            <w:r w:rsidR="00314899" w:rsidRPr="005A19F7">
              <w:rPr>
                <w:rFonts w:ascii="Segoe UI" w:eastAsia="Times New Roman" w:hAnsi="Segoe UI" w:cs="Segoe UI"/>
                <w:b/>
                <w:caps/>
                <w:sz w:val="20"/>
                <w:szCs w:val="20"/>
                <w:lang w:eastAsia="en-AU"/>
              </w:rPr>
              <w:t>completed</w:t>
            </w:r>
          </w:p>
        </w:tc>
      </w:tr>
      <w:tr w:rsidR="00C92815" w:rsidRPr="005C25B1" w14:paraId="47A099A2" w14:textId="77777777" w:rsidTr="00C92815">
        <w:tblPrEx>
          <w:tblBorders>
            <w:top w:val="single" w:sz="4" w:space="0" w:color="auto"/>
            <w:left w:val="single" w:sz="4" w:space="0" w:color="auto"/>
            <w:bottom w:val="single" w:sz="4" w:space="0" w:color="auto"/>
            <w:right w:val="single" w:sz="4" w:space="0" w:color="auto"/>
          </w:tblBorders>
        </w:tblPrEx>
        <w:trPr>
          <w:trHeight w:val="896"/>
        </w:trPr>
        <w:tc>
          <w:tcPr>
            <w:tcW w:w="4042" w:type="dxa"/>
            <w:shd w:val="clear" w:color="auto" w:fill="F2F2F2" w:themeFill="background1" w:themeFillShade="F2"/>
            <w:hideMark/>
          </w:tcPr>
          <w:p w14:paraId="0EA0065D" w14:textId="77777777" w:rsidR="00C92815" w:rsidRPr="009C0AA8" w:rsidRDefault="00C92815" w:rsidP="00C92815">
            <w:pPr>
              <w:rPr>
                <w:rFonts w:ascii="Segoe UI Semilight" w:eastAsia="Times New Roman" w:hAnsi="Segoe UI Semilight" w:cs="Segoe UI Semilight"/>
                <w:sz w:val="20"/>
                <w:szCs w:val="20"/>
                <w:lang w:eastAsia="en-AU"/>
              </w:rPr>
            </w:pPr>
            <w:r w:rsidRPr="009C0AA8">
              <w:rPr>
                <w:rFonts w:ascii="Segoe UI Semilight" w:eastAsia="Times New Roman" w:hAnsi="Segoe UI Semilight" w:cs="Segoe UI Semilight"/>
                <w:sz w:val="20"/>
                <w:szCs w:val="20"/>
                <w:lang w:eastAsia="en-AU"/>
              </w:rPr>
              <w:t>Work with businesses and other partners to bring creativity and smart technology into the everyday experience of our City</w:t>
            </w:r>
          </w:p>
        </w:tc>
        <w:tc>
          <w:tcPr>
            <w:tcW w:w="2028" w:type="dxa"/>
          </w:tcPr>
          <w:p w14:paraId="4430E4B5" w14:textId="18F2CFC3" w:rsidR="00C92815" w:rsidRDefault="003D0F30" w:rsidP="00C92815">
            <w:pPr>
              <w:rPr>
                <w:rFonts w:ascii="Segoe UI" w:hAnsi="Segoe UI" w:cs="Segoe UI"/>
                <w:color w:val="444444"/>
                <w:sz w:val="20"/>
                <w:szCs w:val="20"/>
              </w:rPr>
            </w:pPr>
            <w:r>
              <w:rPr>
                <w:rFonts w:ascii="Segoe UI" w:hAnsi="Segoe UI" w:cs="Segoe UI"/>
                <w:color w:val="444444"/>
                <w:sz w:val="20"/>
                <w:szCs w:val="20"/>
              </w:rPr>
              <w:t>Associate Director, Information Management</w:t>
            </w:r>
          </w:p>
        </w:tc>
        <w:tc>
          <w:tcPr>
            <w:tcW w:w="7793" w:type="dxa"/>
          </w:tcPr>
          <w:p w14:paraId="7793919D" w14:textId="128160E5" w:rsidR="00FF6070" w:rsidRPr="000A34AB" w:rsidRDefault="00C92815" w:rsidP="00C92815">
            <w:pPr>
              <w:rPr>
                <w:rFonts w:ascii="Segoe UI" w:hAnsi="Segoe UI" w:cs="Segoe UI"/>
                <w:sz w:val="20"/>
                <w:szCs w:val="20"/>
              </w:rPr>
            </w:pPr>
            <w:r w:rsidRPr="000A34AB">
              <w:rPr>
                <w:rFonts w:ascii="Segoe UI" w:hAnsi="Segoe UI" w:cs="Segoe UI"/>
                <w:sz w:val="20"/>
                <w:szCs w:val="20"/>
              </w:rPr>
              <w:t xml:space="preserve">A network of 60 sensors have been installed around the city to better understand how people move in and around our city. This network will allow a greater and more in depth understanding of city usage and pedestrian movements to inform asset planning from Council’s perspective, and business and event planning from an internal and external perspective. Entrepreneurs and city businesses have access to high value data from a city-wide sensor network that provides pedestrian movement data. </w:t>
            </w:r>
          </w:p>
          <w:p w14:paraId="3900E65D" w14:textId="77777777" w:rsidR="00FF6070" w:rsidRPr="000A34AB" w:rsidRDefault="00C92815" w:rsidP="00C92815">
            <w:pPr>
              <w:rPr>
                <w:rFonts w:ascii="Segoe UI" w:hAnsi="Segoe UI" w:cs="Segoe UI"/>
                <w:sz w:val="20"/>
                <w:szCs w:val="20"/>
              </w:rPr>
            </w:pPr>
            <w:r w:rsidRPr="000A34AB">
              <w:rPr>
                <w:rFonts w:ascii="Segoe UI" w:hAnsi="Segoe UI" w:cs="Segoe UI"/>
                <w:sz w:val="20"/>
                <w:szCs w:val="20"/>
              </w:rPr>
              <w:t xml:space="preserve">The City of Adelaide has installed a number of </w:t>
            </w:r>
            <w:r w:rsidR="00FF6070" w:rsidRPr="000A34AB">
              <w:rPr>
                <w:rFonts w:ascii="Segoe UI" w:hAnsi="Segoe UI" w:cs="Segoe UI"/>
                <w:sz w:val="20"/>
                <w:szCs w:val="20"/>
              </w:rPr>
              <w:t>solar-powered ‘Smart Bins’ and ‘</w:t>
            </w:r>
            <w:r w:rsidRPr="000A34AB">
              <w:rPr>
                <w:rFonts w:ascii="Segoe UI" w:hAnsi="Segoe UI" w:cs="Segoe UI"/>
                <w:sz w:val="20"/>
                <w:szCs w:val="20"/>
              </w:rPr>
              <w:t>Smart Bin Sensors’ in key areas of the city to help keep our streets cleaner and more attractive. By using smart waste technology, the bins can be emptied on an as-need</w:t>
            </w:r>
            <w:r w:rsidR="00FF6070" w:rsidRPr="000A34AB">
              <w:rPr>
                <w:rFonts w:ascii="Segoe UI" w:hAnsi="Segoe UI" w:cs="Segoe UI"/>
                <w:sz w:val="20"/>
                <w:szCs w:val="20"/>
              </w:rPr>
              <w:t>ed</w:t>
            </w:r>
            <w:r w:rsidRPr="000A34AB">
              <w:rPr>
                <w:rFonts w:ascii="Segoe UI" w:hAnsi="Segoe UI" w:cs="Segoe UI"/>
                <w:sz w:val="20"/>
                <w:szCs w:val="20"/>
              </w:rPr>
              <w:t xml:space="preserve"> basis, preventing rubbish from overflowing and spilling onto the footpath and thus ensuring cleaner and more hygienic streets and public spaces. Waste collection can be inefficient when usi</w:t>
            </w:r>
            <w:r w:rsidR="00FF6070" w:rsidRPr="000A34AB">
              <w:rPr>
                <w:rFonts w:ascii="Segoe UI" w:hAnsi="Segoe UI" w:cs="Segoe UI"/>
                <w:sz w:val="20"/>
                <w:szCs w:val="20"/>
              </w:rPr>
              <w:t>ng static routes and schedules as s</w:t>
            </w:r>
            <w:r w:rsidRPr="000A34AB">
              <w:rPr>
                <w:rFonts w:ascii="Segoe UI" w:hAnsi="Segoe UI" w:cs="Segoe UI"/>
                <w:sz w:val="20"/>
                <w:szCs w:val="20"/>
              </w:rPr>
              <w:t>ome bins are nearly empty, makin</w:t>
            </w:r>
            <w:r w:rsidR="00FF6070" w:rsidRPr="000A34AB">
              <w:rPr>
                <w:rFonts w:ascii="Segoe UI" w:hAnsi="Segoe UI" w:cs="Segoe UI"/>
                <w:sz w:val="20"/>
                <w:szCs w:val="20"/>
              </w:rPr>
              <w:t xml:space="preserve">g waste collection unnecessary while other </w:t>
            </w:r>
            <w:r w:rsidRPr="000A34AB">
              <w:rPr>
                <w:rFonts w:ascii="Segoe UI" w:hAnsi="Segoe UI" w:cs="Segoe UI"/>
                <w:sz w:val="20"/>
                <w:szCs w:val="20"/>
              </w:rPr>
              <w:t xml:space="preserve">bins are overflowing with waste causing unnecessary clean-up costs. </w:t>
            </w:r>
          </w:p>
          <w:p w14:paraId="7415BCD6" w14:textId="77777777" w:rsidR="00FF6070" w:rsidRPr="000A34AB" w:rsidRDefault="00FF6070" w:rsidP="00C92815">
            <w:pPr>
              <w:rPr>
                <w:rFonts w:ascii="Segoe UI" w:hAnsi="Segoe UI" w:cs="Segoe UI"/>
                <w:sz w:val="20"/>
                <w:szCs w:val="20"/>
              </w:rPr>
            </w:pPr>
          </w:p>
          <w:p w14:paraId="72F7A648" w14:textId="77777777" w:rsidR="00C92815" w:rsidRPr="000A34AB" w:rsidRDefault="00FF6070" w:rsidP="00C92815">
            <w:pPr>
              <w:rPr>
                <w:rFonts w:ascii="Segoe UI" w:hAnsi="Segoe UI" w:cs="Segoe UI"/>
                <w:sz w:val="20"/>
                <w:szCs w:val="20"/>
              </w:rPr>
            </w:pPr>
            <w:r w:rsidRPr="000A34AB">
              <w:rPr>
                <w:rFonts w:ascii="Segoe UI" w:hAnsi="Segoe UI" w:cs="Segoe UI"/>
                <w:sz w:val="20"/>
                <w:szCs w:val="20"/>
              </w:rPr>
              <w:t>The</w:t>
            </w:r>
            <w:r w:rsidR="00C92815" w:rsidRPr="000A34AB">
              <w:rPr>
                <w:rFonts w:ascii="Segoe UI" w:hAnsi="Segoe UI" w:cs="Segoe UI"/>
                <w:sz w:val="20"/>
                <w:szCs w:val="20"/>
              </w:rPr>
              <w:t xml:space="preserve"> Smart Environment Monitor project will collect a variety of information, which will be made available to the public via open data. The sensors will monitor a range of environmental factors such as </w:t>
            </w:r>
            <w:r w:rsidRPr="000A34AB">
              <w:rPr>
                <w:rFonts w:ascii="Segoe UI" w:hAnsi="Segoe UI" w:cs="Segoe UI"/>
                <w:sz w:val="20"/>
                <w:szCs w:val="20"/>
              </w:rPr>
              <w:t>carbon dioxide,</w:t>
            </w:r>
            <w:r w:rsidR="00C92815" w:rsidRPr="000A34AB">
              <w:rPr>
                <w:rFonts w:ascii="Segoe UI" w:hAnsi="Segoe UI" w:cs="Segoe UI"/>
                <w:sz w:val="20"/>
                <w:szCs w:val="20"/>
              </w:rPr>
              <w:t xml:space="preserve"> dust and temperature. This data can then be used to create innovative solutions to improve the experience of the city. The first set of five sensors have already been deployed around the city with data to be published soon</w:t>
            </w:r>
            <w:r w:rsidRPr="000A34AB">
              <w:rPr>
                <w:rFonts w:ascii="Segoe UI" w:hAnsi="Segoe UI" w:cs="Segoe UI"/>
                <w:sz w:val="20"/>
                <w:szCs w:val="20"/>
              </w:rPr>
              <w:t>.</w:t>
            </w:r>
          </w:p>
          <w:p w14:paraId="6DBA7EC0" w14:textId="77777777" w:rsidR="003A7160" w:rsidRPr="000A34AB" w:rsidRDefault="003A7160" w:rsidP="00C92815">
            <w:pPr>
              <w:rPr>
                <w:rFonts w:ascii="Segoe UI" w:hAnsi="Segoe UI" w:cs="Segoe UI"/>
                <w:sz w:val="20"/>
                <w:szCs w:val="20"/>
              </w:rPr>
            </w:pPr>
          </w:p>
          <w:p w14:paraId="2C20CE6A" w14:textId="518B55A0" w:rsidR="003A7160" w:rsidRPr="003A7160" w:rsidRDefault="000A34AB" w:rsidP="00C92815">
            <w:pPr>
              <w:rPr>
                <w:rFonts w:ascii="Segoe UI" w:hAnsi="Segoe UI" w:cs="Segoe UI"/>
                <w:color w:val="444444"/>
                <w:sz w:val="20"/>
                <w:szCs w:val="20"/>
              </w:rPr>
            </w:pPr>
            <w:r>
              <w:rPr>
                <w:rFonts w:ascii="Segoe UI" w:hAnsi="Segoe UI" w:cs="Segoe UI"/>
                <w:sz w:val="20"/>
                <w:szCs w:val="20"/>
              </w:rPr>
              <w:t>This Action is considered complete.</w:t>
            </w:r>
          </w:p>
        </w:tc>
        <w:tc>
          <w:tcPr>
            <w:tcW w:w="1535" w:type="dxa"/>
          </w:tcPr>
          <w:p w14:paraId="43989056" w14:textId="0AB23578" w:rsidR="003A7160" w:rsidRPr="0007422B" w:rsidRDefault="001803AB" w:rsidP="00C92815">
            <w:pPr>
              <w:jc w:val="center"/>
              <w:rPr>
                <w:rFonts w:ascii="Segoe UI" w:eastAsia="Times New Roman" w:hAnsi="Segoe UI" w:cs="Segoe UI"/>
                <w:b/>
                <w:caps/>
                <w:sz w:val="20"/>
                <w:szCs w:val="20"/>
                <w:highlight w:val="yellow"/>
                <w:lang w:eastAsia="en-AU"/>
              </w:rPr>
            </w:pPr>
            <w:r w:rsidRPr="005A19F7" w:rsidDel="001803AB">
              <w:rPr>
                <w:rFonts w:ascii="Segoe UI" w:eastAsia="Times New Roman" w:hAnsi="Segoe UI" w:cs="Segoe UI"/>
                <w:b/>
                <w:caps/>
                <w:sz w:val="20"/>
                <w:szCs w:val="20"/>
                <w:lang w:eastAsia="en-AU"/>
              </w:rPr>
              <w:t xml:space="preserve"> </w:t>
            </w:r>
            <w:r>
              <w:rPr>
                <w:rFonts w:ascii="Segoe UI" w:eastAsia="Times New Roman" w:hAnsi="Segoe UI" w:cs="Segoe UI"/>
                <w:b/>
                <w:caps/>
                <w:sz w:val="20"/>
                <w:szCs w:val="20"/>
                <w:lang w:eastAsia="en-AU"/>
              </w:rPr>
              <w:t>completed</w:t>
            </w:r>
          </w:p>
          <w:p w14:paraId="019B8DEE" w14:textId="6DF1512C" w:rsidR="002735EE" w:rsidRPr="0007422B" w:rsidRDefault="002735EE" w:rsidP="005A19F7">
            <w:pPr>
              <w:rPr>
                <w:rFonts w:ascii="Segoe UI" w:eastAsia="Times New Roman" w:hAnsi="Segoe UI" w:cs="Segoe UI"/>
                <w:caps/>
                <w:sz w:val="20"/>
                <w:szCs w:val="20"/>
                <w:highlight w:val="yellow"/>
                <w:lang w:eastAsia="en-AU"/>
              </w:rPr>
            </w:pPr>
          </w:p>
        </w:tc>
      </w:tr>
      <w:tr w:rsidR="00C92815" w:rsidRPr="005C25B1" w14:paraId="63E36B01" w14:textId="77777777" w:rsidTr="001803AB">
        <w:tblPrEx>
          <w:tblBorders>
            <w:top w:val="single" w:sz="4" w:space="0" w:color="auto"/>
            <w:left w:val="single" w:sz="4" w:space="0" w:color="auto"/>
            <w:bottom w:val="single" w:sz="4" w:space="0" w:color="auto"/>
            <w:right w:val="single" w:sz="4" w:space="0" w:color="auto"/>
          </w:tblBorders>
        </w:tblPrEx>
        <w:trPr>
          <w:trHeight w:val="1233"/>
        </w:trPr>
        <w:tc>
          <w:tcPr>
            <w:tcW w:w="4042" w:type="dxa"/>
            <w:shd w:val="clear" w:color="auto" w:fill="F2F2F2" w:themeFill="background1" w:themeFillShade="F2"/>
            <w:hideMark/>
          </w:tcPr>
          <w:p w14:paraId="7732C234" w14:textId="77777777" w:rsidR="00C92815" w:rsidRPr="006B5AE0" w:rsidRDefault="00C92815" w:rsidP="00C92815">
            <w:pPr>
              <w:rPr>
                <w:rFonts w:ascii="Segoe UI Semilight" w:eastAsia="Times New Roman" w:hAnsi="Segoe UI Semilight" w:cs="Segoe UI Semilight"/>
                <w:sz w:val="20"/>
                <w:szCs w:val="20"/>
                <w:lang w:eastAsia="en-AU"/>
              </w:rPr>
            </w:pPr>
            <w:r w:rsidRPr="006B5AE0">
              <w:rPr>
                <w:rFonts w:ascii="Segoe UI Semilight" w:eastAsia="Times New Roman" w:hAnsi="Segoe UI Semilight" w:cs="Segoe UI Semilight"/>
                <w:sz w:val="20"/>
                <w:szCs w:val="20"/>
                <w:lang w:eastAsia="en-AU"/>
              </w:rPr>
              <w:t>Work with existing festivals and events to increase the number and diversity of audiences and visitors</w:t>
            </w:r>
          </w:p>
        </w:tc>
        <w:tc>
          <w:tcPr>
            <w:tcW w:w="2028" w:type="dxa"/>
          </w:tcPr>
          <w:p w14:paraId="264A9269" w14:textId="1108E7FE" w:rsidR="00C92815" w:rsidRDefault="00D315BF" w:rsidP="00C92815">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793" w:type="dxa"/>
          </w:tcPr>
          <w:p w14:paraId="71512ED6" w14:textId="3FD89F7F" w:rsidR="00C92815" w:rsidRPr="0007422B" w:rsidRDefault="001803AB" w:rsidP="00C92815">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CoA</w:t>
            </w:r>
            <w:r w:rsidR="00733C60">
              <w:rPr>
                <w:rFonts w:ascii="Segoe UI" w:hAnsi="Segoe UI" w:cs="Segoe UI"/>
                <w:color w:val="444444"/>
                <w:sz w:val="20"/>
                <w:szCs w:val="20"/>
              </w:rPr>
              <w:t xml:space="preserve"> led and supported a variety of initiatives including the Spring ‘umbrella’ campaign that, in part, promoted events and festivals in the CBD and supported the execution of the New Year Eve event. The 2018 Christmas campaign has been more vibrant and visible across the city than ever before, especially at its home-base at Victoria Square.</w:t>
            </w:r>
          </w:p>
        </w:tc>
        <w:tc>
          <w:tcPr>
            <w:tcW w:w="1535" w:type="dxa"/>
          </w:tcPr>
          <w:p w14:paraId="527EC1F3" w14:textId="7933F332" w:rsidR="00C92815" w:rsidRPr="00733C60" w:rsidRDefault="00C92815" w:rsidP="00C92815">
            <w:pPr>
              <w:jc w:val="center"/>
              <w:rPr>
                <w:rFonts w:ascii="Segoe UI" w:eastAsia="Times New Roman" w:hAnsi="Segoe UI" w:cs="Segoe UI"/>
                <w:b/>
                <w:caps/>
                <w:color w:val="171717" w:themeColor="background2" w:themeShade="1A"/>
                <w:sz w:val="20"/>
                <w:szCs w:val="20"/>
                <w:lang w:eastAsia="en-AU"/>
              </w:rPr>
            </w:pPr>
            <w:r w:rsidRPr="00733C60">
              <w:rPr>
                <w:rFonts w:ascii="Segoe UI" w:eastAsia="Times New Roman" w:hAnsi="Segoe UI" w:cs="Segoe UI"/>
                <w:b/>
                <w:caps/>
                <w:color w:val="171717" w:themeColor="background2" w:themeShade="1A"/>
                <w:sz w:val="20"/>
                <w:szCs w:val="20"/>
                <w:lang w:eastAsia="en-AU"/>
              </w:rPr>
              <w:t>on track</w:t>
            </w:r>
          </w:p>
        </w:tc>
      </w:tr>
      <w:tr w:rsidR="00C92815" w:rsidRPr="005C25B1" w14:paraId="16B8B6E6" w14:textId="77777777" w:rsidTr="00E938B6">
        <w:tblPrEx>
          <w:tblBorders>
            <w:top w:val="single" w:sz="4" w:space="0" w:color="auto"/>
            <w:left w:val="single" w:sz="4" w:space="0" w:color="auto"/>
            <w:bottom w:val="single" w:sz="4" w:space="0" w:color="auto"/>
            <w:right w:val="single" w:sz="4" w:space="0" w:color="auto"/>
          </w:tblBorders>
        </w:tblPrEx>
        <w:trPr>
          <w:trHeight w:val="802"/>
        </w:trPr>
        <w:tc>
          <w:tcPr>
            <w:tcW w:w="4042" w:type="dxa"/>
            <w:shd w:val="clear" w:color="auto" w:fill="F2F2F2" w:themeFill="background1" w:themeFillShade="F2"/>
            <w:hideMark/>
          </w:tcPr>
          <w:p w14:paraId="268CFC80" w14:textId="607D8B28" w:rsidR="00C92815" w:rsidRPr="0038268B" w:rsidRDefault="00C92815" w:rsidP="00C92815">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 xml:space="preserve">Work with neighbouring councils and the State Government in funding and governance to enhance the role of the Park Lands as a key City asset in supporting </w:t>
            </w:r>
            <w:r w:rsidRPr="0038268B">
              <w:rPr>
                <w:rFonts w:ascii="Segoe UI Semilight" w:eastAsia="Times New Roman" w:hAnsi="Segoe UI Semilight" w:cs="Segoe UI Semilight"/>
                <w:sz w:val="20"/>
                <w:szCs w:val="20"/>
                <w:lang w:eastAsia="en-AU"/>
              </w:rPr>
              <w:lastRenderedPageBreak/>
              <w:t>artistic and cultural activities</w:t>
            </w:r>
            <w:r w:rsidR="00796F92">
              <w:rPr>
                <w:rFonts w:ascii="Segoe UI Semilight" w:eastAsia="Times New Roman" w:hAnsi="Segoe UI Semilight" w:cs="Segoe UI Semilight"/>
                <w:sz w:val="20"/>
                <w:szCs w:val="20"/>
                <w:lang w:eastAsia="en-AU"/>
              </w:rPr>
              <w:t xml:space="preserve"> (ANNUAL OBJECTIVE)</w:t>
            </w:r>
          </w:p>
        </w:tc>
        <w:tc>
          <w:tcPr>
            <w:tcW w:w="2028" w:type="dxa"/>
          </w:tcPr>
          <w:p w14:paraId="3BB0BEC2" w14:textId="7CA22FE1" w:rsidR="00C92815" w:rsidRDefault="00E938B6" w:rsidP="00C92815">
            <w:pPr>
              <w:rPr>
                <w:rFonts w:ascii="Segoe UI" w:hAnsi="Segoe UI" w:cs="Segoe UI"/>
                <w:color w:val="444444"/>
                <w:sz w:val="20"/>
                <w:szCs w:val="20"/>
              </w:rPr>
            </w:pPr>
            <w:r>
              <w:rPr>
                <w:rFonts w:ascii="Segoe UI" w:hAnsi="Segoe UI" w:cs="Segoe UI"/>
                <w:color w:val="444444"/>
                <w:sz w:val="20"/>
                <w:szCs w:val="20"/>
              </w:rPr>
              <w:lastRenderedPageBreak/>
              <w:t>Associate Director, Strategy &amp; Design</w:t>
            </w:r>
          </w:p>
        </w:tc>
        <w:tc>
          <w:tcPr>
            <w:tcW w:w="7793" w:type="dxa"/>
          </w:tcPr>
          <w:p w14:paraId="09BF8D00" w14:textId="787407E1" w:rsidR="00C92815" w:rsidRPr="0007422B" w:rsidRDefault="001803AB" w:rsidP="00C92815">
            <w:pPr>
              <w:rPr>
                <w:rFonts w:ascii="Segoe UI" w:hAnsi="Segoe UI" w:cs="Segoe UI"/>
                <w:color w:val="FF0000"/>
                <w:sz w:val="20"/>
                <w:szCs w:val="20"/>
              </w:rPr>
            </w:pPr>
            <w:r w:rsidRPr="000A34AB">
              <w:rPr>
                <w:rFonts w:ascii="Segoe UI" w:hAnsi="Segoe UI" w:cs="Segoe UI"/>
                <w:color w:val="444444"/>
                <w:sz w:val="20"/>
                <w:szCs w:val="20"/>
              </w:rPr>
              <w:t>CoA</w:t>
            </w:r>
            <w:r w:rsidR="00F25936" w:rsidRPr="000A34AB">
              <w:rPr>
                <w:rFonts w:ascii="Segoe UI" w:hAnsi="Segoe UI" w:cs="Segoe UI"/>
                <w:color w:val="444444"/>
                <w:sz w:val="20"/>
                <w:szCs w:val="20"/>
              </w:rPr>
              <w:t xml:space="preserve"> continued to work with the City of Prospect and the State Government on a detailed design brief for the upgrade of Denise Norton /Pardipardinyilla (Park 2) and Yam Daisy Park/Kantarilla (Park 3) on either side of Prospect Road. Council has also worked with the State Government regarding the integration of the Botanic High School into its Park Lands setting east of Frome Road, and with the Kaurna </w:t>
            </w:r>
            <w:r w:rsidR="00F25936" w:rsidRPr="000A34AB">
              <w:rPr>
                <w:rFonts w:ascii="Segoe UI" w:hAnsi="Segoe UI" w:cs="Segoe UI"/>
                <w:color w:val="444444"/>
                <w:sz w:val="20"/>
                <w:szCs w:val="20"/>
              </w:rPr>
              <w:lastRenderedPageBreak/>
              <w:t>community regarding the launch of the re-named Josie Agius Park / Wikaparntu Wirra (Park 22).</w:t>
            </w:r>
            <w:r w:rsidR="00F25936" w:rsidRPr="000A34AB">
              <w:rPr>
                <w:rFonts w:ascii="Segoe UI" w:hAnsi="Segoe UI" w:cs="Segoe UI"/>
                <w:color w:val="444444"/>
                <w:sz w:val="20"/>
                <w:szCs w:val="20"/>
              </w:rPr>
              <w:br/>
            </w:r>
            <w:r w:rsidR="00F25936" w:rsidRPr="000A34AB">
              <w:rPr>
                <w:rFonts w:ascii="Segoe UI" w:hAnsi="Segoe UI" w:cs="Segoe UI"/>
                <w:color w:val="444444"/>
                <w:sz w:val="20"/>
                <w:szCs w:val="20"/>
              </w:rPr>
              <w:br/>
              <w:t>The Gawler Place Public Art Program continues to progress with the engagement of a curator to work with Council on various projects. Other projects progressed include the Market 2 Riverbank public art component, Cultural Marker Stage 2 upgrade</w:t>
            </w:r>
            <w:r w:rsidRPr="000A34AB">
              <w:rPr>
                <w:rFonts w:ascii="Segoe UI" w:hAnsi="Segoe UI" w:cs="Segoe UI"/>
                <w:color w:val="444444"/>
                <w:sz w:val="20"/>
                <w:szCs w:val="20"/>
              </w:rPr>
              <w:t>,</w:t>
            </w:r>
            <w:r w:rsidR="00F25936" w:rsidRPr="000A34AB">
              <w:rPr>
                <w:rFonts w:ascii="Segoe UI" w:hAnsi="Segoe UI" w:cs="Segoe UI"/>
                <w:color w:val="444444"/>
                <w:sz w:val="20"/>
                <w:szCs w:val="20"/>
              </w:rPr>
              <w:t xml:space="preserve"> and the provision of asset management support to maintain existing artworks located in Hindley street, Leigh Street and Rundle Street during service works.</w:t>
            </w:r>
            <w:r w:rsidR="00F25936">
              <w:rPr>
                <w:rFonts w:ascii="Segoe UI" w:hAnsi="Segoe UI" w:cs="Segoe UI"/>
                <w:color w:val="444444"/>
                <w:sz w:val="20"/>
                <w:szCs w:val="20"/>
              </w:rPr>
              <w:t> </w:t>
            </w:r>
          </w:p>
        </w:tc>
        <w:tc>
          <w:tcPr>
            <w:tcW w:w="1535" w:type="dxa"/>
          </w:tcPr>
          <w:p w14:paraId="1490EBF4" w14:textId="024CB578" w:rsidR="00C92815" w:rsidRPr="0007422B" w:rsidRDefault="00C92815" w:rsidP="00C92815">
            <w:pPr>
              <w:jc w:val="center"/>
              <w:rPr>
                <w:rFonts w:ascii="Segoe UI" w:eastAsia="Times New Roman" w:hAnsi="Segoe UI" w:cs="Segoe UI"/>
                <w:b/>
                <w:caps/>
                <w:color w:val="FF0000"/>
                <w:sz w:val="20"/>
                <w:szCs w:val="20"/>
                <w:lang w:eastAsia="en-AU"/>
              </w:rPr>
            </w:pPr>
            <w:r w:rsidRPr="00F25936">
              <w:rPr>
                <w:rFonts w:ascii="Segoe UI" w:eastAsia="Times New Roman" w:hAnsi="Segoe UI" w:cs="Segoe UI"/>
                <w:b/>
                <w:caps/>
                <w:sz w:val="20"/>
                <w:szCs w:val="20"/>
                <w:lang w:eastAsia="en-AU"/>
              </w:rPr>
              <w:lastRenderedPageBreak/>
              <w:t>on track</w:t>
            </w:r>
          </w:p>
        </w:tc>
      </w:tr>
      <w:tr w:rsidR="00C92815" w:rsidRPr="005C25B1" w14:paraId="0F50A59C" w14:textId="77777777" w:rsidTr="00C92815">
        <w:tblPrEx>
          <w:tblBorders>
            <w:top w:val="single" w:sz="4" w:space="0" w:color="auto"/>
            <w:left w:val="single" w:sz="4" w:space="0" w:color="auto"/>
            <w:bottom w:val="single" w:sz="4" w:space="0" w:color="auto"/>
            <w:right w:val="single" w:sz="4" w:space="0" w:color="auto"/>
          </w:tblBorders>
        </w:tblPrEx>
        <w:trPr>
          <w:trHeight w:val="570"/>
        </w:trPr>
        <w:tc>
          <w:tcPr>
            <w:tcW w:w="4042" w:type="dxa"/>
            <w:shd w:val="clear" w:color="auto" w:fill="F2F2F2" w:themeFill="background1" w:themeFillShade="F2"/>
            <w:hideMark/>
          </w:tcPr>
          <w:p w14:paraId="474D656E" w14:textId="77777777" w:rsidR="00C92815" w:rsidRPr="00C279D0" w:rsidRDefault="00C92815" w:rsidP="00C92815">
            <w:pPr>
              <w:rPr>
                <w:rFonts w:ascii="Segoe UI Semilight" w:eastAsia="Times New Roman" w:hAnsi="Segoe UI Semilight" w:cs="Segoe UI Semilight"/>
                <w:sz w:val="20"/>
                <w:szCs w:val="20"/>
                <w:lang w:eastAsia="en-AU"/>
              </w:rPr>
            </w:pPr>
            <w:r w:rsidRPr="00C279D0">
              <w:rPr>
                <w:rFonts w:ascii="Segoe UI Semilight" w:eastAsia="Times New Roman" w:hAnsi="Segoe UI Semilight" w:cs="Segoe UI Semilight"/>
                <w:sz w:val="20"/>
                <w:szCs w:val="20"/>
                <w:lang w:eastAsia="en-AU"/>
              </w:rPr>
              <w:t>Work with partners and key stakeholders to develop Adelaide as the premier international arts market, especially within the Asian region</w:t>
            </w:r>
          </w:p>
        </w:tc>
        <w:tc>
          <w:tcPr>
            <w:tcW w:w="2028" w:type="dxa"/>
          </w:tcPr>
          <w:p w14:paraId="4E66DF19" w14:textId="5D5F707F" w:rsidR="00C92815" w:rsidRDefault="00E938B6" w:rsidP="00C92815">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793" w:type="dxa"/>
          </w:tcPr>
          <w:p w14:paraId="3167C87F" w14:textId="01EA2D07" w:rsidR="00C92815" w:rsidRPr="0007422B" w:rsidRDefault="009E33FC" w:rsidP="00C92815">
            <w:pPr>
              <w:rPr>
                <w:rFonts w:ascii="Segoe UI Semilight" w:eastAsia="Times New Roman" w:hAnsi="Segoe UI Semilight" w:cs="Segoe UI Semilight"/>
                <w:color w:val="FF0000"/>
                <w:sz w:val="20"/>
                <w:szCs w:val="20"/>
                <w:lang w:eastAsia="en-AU"/>
              </w:rPr>
            </w:pPr>
            <w:r w:rsidRPr="001803AB">
              <w:rPr>
                <w:rFonts w:ascii="Segoe UI" w:hAnsi="Segoe UI" w:cs="Segoe UI"/>
                <w:sz w:val="20"/>
                <w:szCs w:val="20"/>
              </w:rPr>
              <w:t>Festivals Adelaide continues to work with South Australian Tourism Commission for exposure of "Adelaide, Australia's best Festival City" in the UK. Festivals Adelaide visited Montreal and met with representatives of</w:t>
            </w:r>
            <w:r w:rsidR="001803AB" w:rsidRPr="001803AB">
              <w:rPr>
                <w:rFonts w:ascii="Segoe UI" w:hAnsi="Segoe UI" w:cs="Segoe UI"/>
                <w:sz w:val="20"/>
                <w:szCs w:val="20"/>
              </w:rPr>
              <w:t xml:space="preserve"> key festival c</w:t>
            </w:r>
            <w:r w:rsidRPr="001803AB">
              <w:rPr>
                <w:rFonts w:ascii="Segoe UI" w:hAnsi="Segoe UI" w:cs="Segoe UI"/>
                <w:sz w:val="20"/>
                <w:szCs w:val="20"/>
              </w:rPr>
              <w:t>ities including Edinburgh, Montreal, Singapore, Krakow and Austin, Texas. The following areas of interest for shared knowledge, best practice and ongoing discussions were determined at the meeting: Adelaide - education, infrastructure, funding models; Edinburgh - social inclusion, global studies, communication; Montreal - sustainability, infrastructure management; Austin - funding models, infrastructure and Singapore - economic impact methodology</w:t>
            </w:r>
            <w:r>
              <w:rPr>
                <w:rFonts w:ascii="Segoe UI" w:hAnsi="Segoe UI" w:cs="Segoe UI"/>
                <w:color w:val="444444"/>
                <w:sz w:val="20"/>
                <w:szCs w:val="20"/>
              </w:rPr>
              <w:t>.</w:t>
            </w:r>
          </w:p>
        </w:tc>
        <w:tc>
          <w:tcPr>
            <w:tcW w:w="1535" w:type="dxa"/>
          </w:tcPr>
          <w:p w14:paraId="47A490B7" w14:textId="273B3CB4" w:rsidR="00C92815" w:rsidRPr="00CC06D1" w:rsidRDefault="00C92815" w:rsidP="00C92815">
            <w:pPr>
              <w:jc w:val="center"/>
              <w:rPr>
                <w:rFonts w:ascii="Segoe UI" w:eastAsia="Times New Roman" w:hAnsi="Segoe UI" w:cs="Segoe UI"/>
                <w:b/>
                <w:caps/>
                <w:color w:val="171717" w:themeColor="background2" w:themeShade="1A"/>
                <w:sz w:val="20"/>
                <w:szCs w:val="20"/>
                <w:lang w:eastAsia="en-AU"/>
              </w:rPr>
            </w:pPr>
            <w:r w:rsidRPr="00CC06D1">
              <w:rPr>
                <w:rFonts w:ascii="Segoe UI" w:eastAsia="Times New Roman" w:hAnsi="Segoe UI" w:cs="Segoe UI"/>
                <w:b/>
                <w:caps/>
                <w:color w:val="171717" w:themeColor="background2" w:themeShade="1A"/>
                <w:sz w:val="20"/>
                <w:szCs w:val="20"/>
                <w:lang w:eastAsia="en-AU"/>
              </w:rPr>
              <w:t>on track</w:t>
            </w:r>
          </w:p>
        </w:tc>
      </w:tr>
      <w:tr w:rsidR="00E938B6" w:rsidRPr="005C25B1" w14:paraId="7905A4EA" w14:textId="77777777" w:rsidTr="00F25936">
        <w:tblPrEx>
          <w:tblBorders>
            <w:top w:val="single" w:sz="4" w:space="0" w:color="auto"/>
            <w:left w:val="single" w:sz="4" w:space="0" w:color="auto"/>
            <w:bottom w:val="single" w:sz="4" w:space="0" w:color="auto"/>
            <w:right w:val="single" w:sz="4" w:space="0" w:color="auto"/>
          </w:tblBorders>
        </w:tblPrEx>
        <w:trPr>
          <w:trHeight w:val="1652"/>
        </w:trPr>
        <w:tc>
          <w:tcPr>
            <w:tcW w:w="4042" w:type="dxa"/>
            <w:shd w:val="clear" w:color="auto" w:fill="F2F2F2" w:themeFill="background1" w:themeFillShade="F2"/>
            <w:hideMark/>
          </w:tcPr>
          <w:p w14:paraId="23EDFF15" w14:textId="77777777" w:rsidR="00E938B6" w:rsidRPr="00C279D0" w:rsidRDefault="00E938B6" w:rsidP="00E938B6">
            <w:pPr>
              <w:rPr>
                <w:rFonts w:ascii="Segoe UI Semilight" w:eastAsia="Times New Roman" w:hAnsi="Segoe UI Semilight" w:cs="Segoe UI Semilight"/>
                <w:sz w:val="20"/>
                <w:szCs w:val="20"/>
                <w:lang w:eastAsia="en-AU"/>
              </w:rPr>
            </w:pPr>
            <w:r w:rsidRPr="00C279D0">
              <w:rPr>
                <w:rFonts w:ascii="Segoe UI Semilight" w:eastAsia="Times New Roman" w:hAnsi="Segoe UI Semilight" w:cs="Segoe UI Semilight"/>
                <w:sz w:val="20"/>
                <w:szCs w:val="20"/>
                <w:lang w:eastAsia="en-AU"/>
              </w:rPr>
              <w:t>Work with partners to improve the arrival experience of tourists at Adelaide International Airport and other entry points into the City</w:t>
            </w:r>
          </w:p>
        </w:tc>
        <w:tc>
          <w:tcPr>
            <w:tcW w:w="2028" w:type="dxa"/>
          </w:tcPr>
          <w:p w14:paraId="491E3F2F" w14:textId="38399D1D" w:rsidR="00E938B6" w:rsidRPr="000A34AB" w:rsidRDefault="00E938B6" w:rsidP="00E938B6">
            <w:pPr>
              <w:rPr>
                <w:rFonts w:ascii="Segoe UI Semilight" w:eastAsia="Times New Roman" w:hAnsi="Segoe UI Semilight" w:cs="Segoe UI Semilight"/>
                <w:sz w:val="20"/>
                <w:szCs w:val="20"/>
                <w:lang w:eastAsia="en-AU"/>
              </w:rPr>
            </w:pPr>
            <w:r w:rsidRPr="000A34AB">
              <w:rPr>
                <w:rFonts w:ascii="Segoe UI" w:hAnsi="Segoe UI" w:cs="Segoe UI"/>
                <w:color w:val="444444"/>
                <w:sz w:val="20"/>
                <w:szCs w:val="20"/>
              </w:rPr>
              <w:t>Associate Director, Economic Development &amp; Tourism</w:t>
            </w:r>
          </w:p>
        </w:tc>
        <w:tc>
          <w:tcPr>
            <w:tcW w:w="7793" w:type="dxa"/>
          </w:tcPr>
          <w:p w14:paraId="7C5F7EF3" w14:textId="61FFB811" w:rsidR="00E938B6" w:rsidRPr="000A34AB" w:rsidRDefault="00F25936" w:rsidP="00E938B6">
            <w:pPr>
              <w:rPr>
                <w:rFonts w:ascii="Segoe UI Semilight" w:eastAsia="Times New Roman" w:hAnsi="Segoe UI Semilight" w:cs="Segoe UI Semilight"/>
                <w:color w:val="FF0000"/>
                <w:sz w:val="20"/>
                <w:szCs w:val="20"/>
                <w:lang w:eastAsia="en-AU"/>
              </w:rPr>
            </w:pPr>
            <w:r w:rsidRPr="000A34AB">
              <w:rPr>
                <w:rFonts w:ascii="Segoe UI" w:hAnsi="Segoe UI" w:cs="Segoe UI"/>
                <w:color w:val="444444"/>
                <w:sz w:val="20"/>
                <w:szCs w:val="20"/>
              </w:rPr>
              <w:t xml:space="preserve">Following the successful completion of Sir Donald Bradman Drive landscaping, a further city entry statement will be put forward for consideration in </w:t>
            </w:r>
            <w:r w:rsidR="001803AB" w:rsidRPr="000A34AB">
              <w:rPr>
                <w:rFonts w:ascii="Segoe UI" w:hAnsi="Segoe UI" w:cs="Segoe UI"/>
                <w:color w:val="444444"/>
                <w:sz w:val="20"/>
                <w:szCs w:val="20"/>
              </w:rPr>
              <w:t>the 2019-20 budget. In Quarter Two</w:t>
            </w:r>
            <w:r w:rsidRPr="000A34AB">
              <w:rPr>
                <w:rFonts w:ascii="Segoe UI" w:hAnsi="Segoe UI" w:cs="Segoe UI"/>
                <w:color w:val="444444"/>
                <w:sz w:val="20"/>
                <w:szCs w:val="20"/>
              </w:rPr>
              <w:t>, the Bundey’s Road median upgrade was completed, and the design project for landscape improvements to Prospect Road is progressing. Designs were completed for a shared use path upgrade along South Terrace, improving the arrival experience through the Park Lands for cyclists.</w:t>
            </w:r>
          </w:p>
        </w:tc>
        <w:tc>
          <w:tcPr>
            <w:tcW w:w="1535" w:type="dxa"/>
          </w:tcPr>
          <w:p w14:paraId="76962490" w14:textId="34ED92DE" w:rsidR="00E938B6" w:rsidRPr="0007422B" w:rsidRDefault="00E938B6" w:rsidP="00E938B6">
            <w:pPr>
              <w:jc w:val="center"/>
              <w:rPr>
                <w:rFonts w:ascii="Segoe UI" w:eastAsia="Times New Roman" w:hAnsi="Segoe UI" w:cs="Segoe UI"/>
                <w:b/>
                <w:caps/>
                <w:color w:val="FF0000"/>
                <w:sz w:val="20"/>
                <w:szCs w:val="20"/>
                <w:lang w:eastAsia="en-AU"/>
              </w:rPr>
            </w:pPr>
            <w:r w:rsidRPr="00F25936">
              <w:rPr>
                <w:rFonts w:ascii="Segoe UI" w:eastAsia="Times New Roman" w:hAnsi="Segoe UI" w:cs="Segoe UI"/>
                <w:b/>
                <w:caps/>
                <w:sz w:val="20"/>
                <w:szCs w:val="20"/>
                <w:lang w:eastAsia="en-AU"/>
              </w:rPr>
              <w:t>on track</w:t>
            </w:r>
          </w:p>
        </w:tc>
      </w:tr>
      <w:tr w:rsidR="00E938B6" w:rsidRPr="005C25B1" w14:paraId="1AAA56D9" w14:textId="77777777" w:rsidTr="00C92815">
        <w:tblPrEx>
          <w:tblBorders>
            <w:top w:val="single" w:sz="4" w:space="0" w:color="auto"/>
            <w:left w:val="single" w:sz="4" w:space="0" w:color="auto"/>
            <w:bottom w:val="single" w:sz="4" w:space="0" w:color="auto"/>
            <w:right w:val="single" w:sz="4" w:space="0" w:color="auto"/>
          </w:tblBorders>
        </w:tblPrEx>
        <w:trPr>
          <w:trHeight w:val="1706"/>
        </w:trPr>
        <w:tc>
          <w:tcPr>
            <w:tcW w:w="4042" w:type="dxa"/>
            <w:shd w:val="clear" w:color="auto" w:fill="F2F2F2" w:themeFill="background1" w:themeFillShade="F2"/>
            <w:hideMark/>
          </w:tcPr>
          <w:p w14:paraId="6894A7E8" w14:textId="77777777" w:rsidR="00E938B6" w:rsidRPr="00E84D99" w:rsidRDefault="00E938B6" w:rsidP="00E938B6">
            <w:pPr>
              <w:rPr>
                <w:rFonts w:ascii="Segoe UI Semilight" w:eastAsia="Times New Roman" w:hAnsi="Segoe UI Semilight" w:cs="Segoe UI Semilight"/>
                <w:sz w:val="20"/>
                <w:szCs w:val="20"/>
                <w:lang w:eastAsia="en-AU"/>
              </w:rPr>
            </w:pPr>
            <w:r w:rsidRPr="00E84D99">
              <w:rPr>
                <w:rFonts w:ascii="Segoe UI Semilight" w:eastAsia="Times New Roman" w:hAnsi="Segoe UI Semilight" w:cs="Segoe UI Semilight"/>
                <w:sz w:val="20"/>
                <w:szCs w:val="20"/>
                <w:lang w:eastAsia="en-AU"/>
              </w:rPr>
              <w:t>Work with partners to increase opportunities for live music / performers by developing and implementing a range of policies, programs and services</w:t>
            </w:r>
          </w:p>
        </w:tc>
        <w:tc>
          <w:tcPr>
            <w:tcW w:w="2028" w:type="dxa"/>
          </w:tcPr>
          <w:p w14:paraId="2167C5FF" w14:textId="5BD7E1E4" w:rsidR="00E938B6" w:rsidRPr="00E84D99" w:rsidRDefault="00556986" w:rsidP="00E938B6">
            <w:pPr>
              <w:rPr>
                <w:rFonts w:ascii="Segoe UI" w:hAnsi="Segoe UI" w:cs="Segoe UI"/>
                <w:sz w:val="20"/>
                <w:szCs w:val="20"/>
              </w:rPr>
            </w:pPr>
            <w:r w:rsidRPr="00E84D99">
              <w:rPr>
                <w:rFonts w:ascii="Segoe UI" w:hAnsi="Segoe UI" w:cs="Segoe UI"/>
                <w:sz w:val="20"/>
                <w:szCs w:val="20"/>
              </w:rPr>
              <w:t>Associate Director, Community &amp; Culture</w:t>
            </w:r>
          </w:p>
        </w:tc>
        <w:tc>
          <w:tcPr>
            <w:tcW w:w="7793" w:type="dxa"/>
          </w:tcPr>
          <w:p w14:paraId="5AC1215C" w14:textId="0B625588" w:rsidR="00322828" w:rsidRPr="00E84D99" w:rsidRDefault="00322828" w:rsidP="00E938B6">
            <w:pPr>
              <w:rPr>
                <w:rFonts w:ascii="Segoe UI" w:hAnsi="Segoe UI" w:cs="Segoe UI"/>
                <w:sz w:val="20"/>
                <w:szCs w:val="20"/>
              </w:rPr>
            </w:pPr>
            <w:r w:rsidRPr="00E84D99">
              <w:rPr>
                <w:rFonts w:ascii="Segoe UI" w:hAnsi="Segoe UI" w:cs="Segoe UI"/>
                <w:sz w:val="20"/>
                <w:szCs w:val="20"/>
              </w:rPr>
              <w:t xml:space="preserve">Council supported Music SA to host the South Australian Music Awards in November at the Adelaide Town Hall in their application for the Adelaide Town Hall Community Activation Fund. A local live music industry </w:t>
            </w:r>
            <w:r w:rsidR="00E84D99">
              <w:rPr>
                <w:rFonts w:ascii="Segoe UI" w:hAnsi="Segoe UI" w:cs="Segoe UI"/>
                <w:sz w:val="20"/>
                <w:szCs w:val="20"/>
              </w:rPr>
              <w:t>audience of 420 people attended</w:t>
            </w:r>
            <w:r w:rsidRPr="00E84D99">
              <w:rPr>
                <w:rFonts w:ascii="Segoe UI" w:hAnsi="Segoe UI" w:cs="Segoe UI"/>
                <w:sz w:val="20"/>
                <w:szCs w:val="20"/>
              </w:rPr>
              <w:t xml:space="preserve"> and four contemporary live acts performed on the night. </w:t>
            </w:r>
            <w:r w:rsidR="00E84D99">
              <w:rPr>
                <w:rFonts w:ascii="Segoe UI" w:hAnsi="Segoe UI" w:cs="Segoe UI"/>
                <w:sz w:val="20"/>
                <w:szCs w:val="20"/>
              </w:rPr>
              <w:t xml:space="preserve">Council is </w:t>
            </w:r>
            <w:r w:rsidRPr="00E84D99">
              <w:rPr>
                <w:rFonts w:ascii="Segoe UI" w:hAnsi="Segoe UI" w:cs="Segoe UI"/>
                <w:sz w:val="20"/>
                <w:szCs w:val="20"/>
              </w:rPr>
              <w:t xml:space="preserve">working with </w:t>
            </w:r>
            <w:r w:rsidR="00E84D99">
              <w:rPr>
                <w:rFonts w:ascii="Segoe UI" w:hAnsi="Segoe UI" w:cs="Segoe UI"/>
                <w:sz w:val="20"/>
                <w:szCs w:val="20"/>
              </w:rPr>
              <w:t xml:space="preserve">the </w:t>
            </w:r>
            <w:r w:rsidRPr="00E84D99">
              <w:rPr>
                <w:rFonts w:ascii="Segoe UI" w:hAnsi="Segoe UI" w:cs="Segoe UI"/>
                <w:sz w:val="20"/>
                <w:szCs w:val="20"/>
              </w:rPr>
              <w:t xml:space="preserve">Australian Independent Record Labels Association to explore the possibility of hosting their national awards in 2019 in </w:t>
            </w:r>
            <w:r w:rsidR="00E84D99">
              <w:rPr>
                <w:rFonts w:ascii="Segoe UI" w:hAnsi="Segoe UI" w:cs="Segoe UI"/>
                <w:sz w:val="20"/>
                <w:szCs w:val="20"/>
              </w:rPr>
              <w:t xml:space="preserve">Adelaide </w:t>
            </w:r>
            <w:r w:rsidRPr="00E84D99">
              <w:rPr>
                <w:rFonts w:ascii="Segoe UI" w:hAnsi="Segoe UI" w:cs="Segoe UI"/>
                <w:sz w:val="20"/>
                <w:szCs w:val="20"/>
              </w:rPr>
              <w:t xml:space="preserve">Town Hall. </w:t>
            </w:r>
          </w:p>
          <w:p w14:paraId="61379681" w14:textId="77777777" w:rsidR="00322828" w:rsidRPr="00E84D99" w:rsidRDefault="00322828" w:rsidP="00E938B6">
            <w:pPr>
              <w:rPr>
                <w:rFonts w:ascii="Segoe UI" w:hAnsi="Segoe UI" w:cs="Segoe UI"/>
                <w:sz w:val="20"/>
                <w:szCs w:val="20"/>
              </w:rPr>
            </w:pPr>
          </w:p>
          <w:p w14:paraId="29FA55B6" w14:textId="44F8D558" w:rsidR="00E938B6" w:rsidRPr="00E84D99" w:rsidRDefault="00322828" w:rsidP="00E938B6">
            <w:pPr>
              <w:rPr>
                <w:rFonts w:ascii="Segoe UI Semilight" w:eastAsia="Times New Roman" w:hAnsi="Segoe UI Semilight" w:cs="Segoe UI Semilight"/>
                <w:sz w:val="20"/>
                <w:szCs w:val="20"/>
                <w:lang w:eastAsia="en-AU"/>
              </w:rPr>
            </w:pPr>
            <w:r w:rsidRPr="00E84D99">
              <w:rPr>
                <w:rFonts w:ascii="Segoe UI" w:hAnsi="Segoe UI" w:cs="Segoe UI"/>
                <w:sz w:val="20"/>
                <w:szCs w:val="20"/>
              </w:rPr>
              <w:t xml:space="preserve">Council provided support for numerous events to further promote live music in the city. These include the National Live Music Awards, providing case management support to events funded by Arts and Cultural Grants, the ‘On the Terrace’ program delivered by the Chamber Music Adelaide, and the PubSing local pub choir. </w:t>
            </w:r>
          </w:p>
        </w:tc>
        <w:tc>
          <w:tcPr>
            <w:tcW w:w="1535" w:type="dxa"/>
          </w:tcPr>
          <w:p w14:paraId="03B6E636" w14:textId="1CF61A07" w:rsidR="00E938B6" w:rsidRPr="0007422B" w:rsidRDefault="00E938B6" w:rsidP="00E938B6">
            <w:pPr>
              <w:jc w:val="center"/>
              <w:rPr>
                <w:rFonts w:ascii="Segoe UI" w:eastAsia="Times New Roman" w:hAnsi="Segoe UI" w:cs="Segoe UI"/>
                <w:b/>
                <w:caps/>
                <w:color w:val="FF0000"/>
                <w:sz w:val="20"/>
                <w:szCs w:val="20"/>
                <w:lang w:eastAsia="en-AU"/>
              </w:rPr>
            </w:pPr>
            <w:r w:rsidRPr="00322828">
              <w:rPr>
                <w:rFonts w:ascii="Segoe UI" w:eastAsia="Times New Roman" w:hAnsi="Segoe UI" w:cs="Segoe UI"/>
                <w:b/>
                <w:caps/>
                <w:color w:val="171717" w:themeColor="background2" w:themeShade="1A"/>
                <w:sz w:val="20"/>
                <w:szCs w:val="20"/>
                <w:lang w:eastAsia="en-AU"/>
              </w:rPr>
              <w:t>on track</w:t>
            </w:r>
          </w:p>
        </w:tc>
      </w:tr>
      <w:tr w:rsidR="00E938B6" w:rsidRPr="005C25B1" w14:paraId="17667639" w14:textId="77777777" w:rsidTr="001630CA">
        <w:tblPrEx>
          <w:tblBorders>
            <w:top w:val="single" w:sz="4" w:space="0" w:color="auto"/>
            <w:left w:val="single" w:sz="4" w:space="0" w:color="auto"/>
            <w:bottom w:val="single" w:sz="4" w:space="0" w:color="auto"/>
            <w:right w:val="single" w:sz="4" w:space="0" w:color="auto"/>
          </w:tblBorders>
        </w:tblPrEx>
        <w:trPr>
          <w:trHeight w:val="1538"/>
        </w:trPr>
        <w:tc>
          <w:tcPr>
            <w:tcW w:w="4042" w:type="dxa"/>
            <w:shd w:val="clear" w:color="auto" w:fill="F2F2F2" w:themeFill="background1" w:themeFillShade="F2"/>
            <w:hideMark/>
          </w:tcPr>
          <w:p w14:paraId="13D28346" w14:textId="77777777" w:rsidR="00E938B6" w:rsidRPr="001630CA" w:rsidRDefault="00E938B6" w:rsidP="00E938B6">
            <w:pPr>
              <w:rPr>
                <w:rFonts w:ascii="Segoe UI Semilight" w:eastAsia="Times New Roman" w:hAnsi="Segoe UI Semilight" w:cs="Segoe UI Semilight"/>
                <w:sz w:val="20"/>
                <w:szCs w:val="20"/>
                <w:lang w:eastAsia="en-AU"/>
              </w:rPr>
            </w:pPr>
            <w:r w:rsidRPr="001630CA">
              <w:rPr>
                <w:rFonts w:ascii="Segoe UI Semilight" w:eastAsia="Times New Roman" w:hAnsi="Segoe UI Semilight" w:cs="Segoe UI Semilight"/>
                <w:sz w:val="20"/>
                <w:szCs w:val="20"/>
                <w:lang w:eastAsia="en-AU"/>
              </w:rPr>
              <w:lastRenderedPageBreak/>
              <w:t>Work with partners to promote a comprehensive calendar of events and activities</w:t>
            </w:r>
          </w:p>
        </w:tc>
        <w:tc>
          <w:tcPr>
            <w:tcW w:w="2028" w:type="dxa"/>
          </w:tcPr>
          <w:p w14:paraId="5E450D0D" w14:textId="1E64C062" w:rsidR="00E938B6" w:rsidRPr="001630CA" w:rsidRDefault="00556986" w:rsidP="00E938B6">
            <w:pPr>
              <w:rPr>
                <w:rFonts w:ascii="Segoe UI" w:hAnsi="Segoe UI" w:cs="Segoe UI"/>
                <w:sz w:val="20"/>
                <w:szCs w:val="20"/>
              </w:rPr>
            </w:pPr>
            <w:r w:rsidRPr="001630CA">
              <w:rPr>
                <w:rFonts w:ascii="Segoe UI" w:hAnsi="Segoe UI" w:cs="Segoe UI"/>
                <w:sz w:val="20"/>
                <w:szCs w:val="20"/>
              </w:rPr>
              <w:t>Associate Director, Customer</w:t>
            </w:r>
          </w:p>
        </w:tc>
        <w:tc>
          <w:tcPr>
            <w:tcW w:w="7793" w:type="dxa"/>
          </w:tcPr>
          <w:p w14:paraId="0E02D000" w14:textId="6F243F0F" w:rsidR="00E938B6" w:rsidRPr="001630CA" w:rsidRDefault="00322828" w:rsidP="00E938B6">
            <w:pPr>
              <w:rPr>
                <w:rFonts w:ascii="Segoe UI" w:hAnsi="Segoe UI" w:cs="Segoe UI"/>
                <w:sz w:val="20"/>
                <w:szCs w:val="20"/>
              </w:rPr>
            </w:pPr>
            <w:r w:rsidRPr="001630CA">
              <w:rPr>
                <w:rFonts w:ascii="Segoe UI" w:hAnsi="Segoe UI" w:cs="Segoe UI"/>
                <w:sz w:val="20"/>
                <w:szCs w:val="20"/>
              </w:rPr>
              <w:t>A quarterly update was provided to Council in November 2018, reporting on major and medium events being held in the Adelaide Park Lands. The ENews also provided an update on significant events held ov</w:t>
            </w:r>
            <w:r w:rsidR="001630CA">
              <w:rPr>
                <w:rFonts w:ascii="Segoe UI" w:hAnsi="Segoe UI" w:cs="Segoe UI"/>
                <w:sz w:val="20"/>
                <w:szCs w:val="20"/>
              </w:rPr>
              <w:t>er the period of September to</w:t>
            </w:r>
            <w:r w:rsidRPr="001630CA">
              <w:rPr>
                <w:rFonts w:ascii="Segoe UI" w:hAnsi="Segoe UI" w:cs="Segoe UI"/>
                <w:sz w:val="20"/>
                <w:szCs w:val="20"/>
              </w:rPr>
              <w:t xml:space="preserve"> November 2018. Findings from the consultation undertaken on the effectiveness of Council's What's On platform have been reviewed and integrat</w:t>
            </w:r>
            <w:r w:rsidR="001630CA">
              <w:rPr>
                <w:rFonts w:ascii="Segoe UI" w:hAnsi="Segoe UI" w:cs="Segoe UI"/>
                <w:sz w:val="20"/>
                <w:szCs w:val="20"/>
              </w:rPr>
              <w:t>ed where possible this quarter.</w:t>
            </w:r>
          </w:p>
        </w:tc>
        <w:tc>
          <w:tcPr>
            <w:tcW w:w="1535" w:type="dxa"/>
          </w:tcPr>
          <w:p w14:paraId="1CF252FD" w14:textId="6F9A24D0" w:rsidR="00E938B6" w:rsidRPr="00322828" w:rsidRDefault="00E938B6" w:rsidP="00E938B6">
            <w:pPr>
              <w:jc w:val="center"/>
              <w:rPr>
                <w:rFonts w:ascii="Segoe UI" w:eastAsia="Times New Roman" w:hAnsi="Segoe UI" w:cs="Segoe UI"/>
                <w:b/>
                <w:caps/>
                <w:color w:val="171717" w:themeColor="background2" w:themeShade="1A"/>
                <w:sz w:val="20"/>
                <w:szCs w:val="20"/>
                <w:lang w:eastAsia="en-AU"/>
              </w:rPr>
            </w:pPr>
            <w:r w:rsidRPr="00322828">
              <w:rPr>
                <w:rFonts w:ascii="Segoe UI" w:eastAsia="Times New Roman" w:hAnsi="Segoe UI" w:cs="Segoe UI"/>
                <w:b/>
                <w:caps/>
                <w:color w:val="171717" w:themeColor="background2" w:themeShade="1A"/>
                <w:sz w:val="20"/>
                <w:szCs w:val="20"/>
                <w:lang w:eastAsia="en-AU"/>
              </w:rPr>
              <w:t>on track</w:t>
            </w:r>
          </w:p>
        </w:tc>
      </w:tr>
      <w:tr w:rsidR="00E938B6" w:rsidRPr="005C25B1" w14:paraId="74CE1E95" w14:textId="77777777" w:rsidTr="00C92815">
        <w:tblPrEx>
          <w:tblBorders>
            <w:top w:val="single" w:sz="4" w:space="0" w:color="auto"/>
            <w:left w:val="single" w:sz="4" w:space="0" w:color="auto"/>
            <w:bottom w:val="single" w:sz="4" w:space="0" w:color="auto"/>
            <w:right w:val="single" w:sz="4" w:space="0" w:color="auto"/>
          </w:tblBorders>
        </w:tblPrEx>
        <w:trPr>
          <w:trHeight w:val="1140"/>
        </w:trPr>
        <w:tc>
          <w:tcPr>
            <w:tcW w:w="4042" w:type="dxa"/>
            <w:shd w:val="clear" w:color="auto" w:fill="F2F2F2" w:themeFill="background1" w:themeFillShade="F2"/>
            <w:hideMark/>
          </w:tcPr>
          <w:p w14:paraId="50D23908" w14:textId="77777777" w:rsidR="00E938B6" w:rsidRPr="000A292A" w:rsidRDefault="00E938B6" w:rsidP="00E938B6">
            <w:pPr>
              <w:rPr>
                <w:rFonts w:ascii="Segoe UI Semilight" w:eastAsia="Times New Roman" w:hAnsi="Segoe UI Semilight" w:cs="Segoe UI Semilight"/>
                <w:sz w:val="20"/>
                <w:szCs w:val="20"/>
                <w:lang w:eastAsia="en-AU"/>
              </w:rPr>
            </w:pPr>
            <w:r w:rsidRPr="000A292A">
              <w:rPr>
                <w:rFonts w:ascii="Segoe UI Semilight" w:eastAsia="Times New Roman" w:hAnsi="Segoe UI Semilight" w:cs="Segoe UI Semilight"/>
                <w:sz w:val="20"/>
                <w:szCs w:val="20"/>
                <w:lang w:eastAsia="en-AU"/>
              </w:rPr>
              <w:t>Work with the Federal and State governments and Aboriginal Elders and representatives to establish a national centre for Aboriginal and Torres Strait Islander culture and heritage</w:t>
            </w:r>
          </w:p>
        </w:tc>
        <w:tc>
          <w:tcPr>
            <w:tcW w:w="2028" w:type="dxa"/>
          </w:tcPr>
          <w:p w14:paraId="52F9BE3A" w14:textId="0401BBFA" w:rsidR="00E938B6" w:rsidRDefault="00556986" w:rsidP="00E938B6">
            <w:pPr>
              <w:rPr>
                <w:rFonts w:ascii="Segoe UI Semilight" w:eastAsia="Times New Roman" w:hAnsi="Segoe UI Semilight" w:cs="Segoe UI Semilight"/>
                <w:sz w:val="20"/>
                <w:szCs w:val="20"/>
                <w:lang w:eastAsia="en-AU"/>
              </w:rPr>
            </w:pPr>
            <w:r>
              <w:rPr>
                <w:rFonts w:ascii="Segoe UI" w:hAnsi="Segoe UI" w:cs="Segoe UI"/>
                <w:color w:val="444444"/>
                <w:sz w:val="20"/>
                <w:szCs w:val="20"/>
              </w:rPr>
              <w:t>Associate Director, Community &amp; Culture</w:t>
            </w:r>
          </w:p>
        </w:tc>
        <w:tc>
          <w:tcPr>
            <w:tcW w:w="7793" w:type="dxa"/>
          </w:tcPr>
          <w:p w14:paraId="2BE2B6F5" w14:textId="1A12815E" w:rsidR="00E938B6" w:rsidRPr="005A19F7" w:rsidRDefault="00E938B6" w:rsidP="00E938B6">
            <w:pPr>
              <w:rPr>
                <w:rFonts w:ascii="Segoe UI Semilight" w:eastAsia="Times New Roman" w:hAnsi="Segoe UI Semilight" w:cs="Segoe UI Semilight"/>
                <w:sz w:val="20"/>
                <w:szCs w:val="20"/>
                <w:lang w:eastAsia="en-AU"/>
              </w:rPr>
            </w:pPr>
            <w:r w:rsidRPr="005A19F7">
              <w:rPr>
                <w:rFonts w:ascii="Segoe UI Semilight" w:eastAsia="Times New Roman" w:hAnsi="Segoe UI Semilight" w:cs="Segoe UI Semilight"/>
                <w:sz w:val="20"/>
                <w:szCs w:val="20"/>
                <w:lang w:eastAsia="en-AU"/>
              </w:rPr>
              <w:t xml:space="preserve">No update as no activity is planned for 2018-19. </w:t>
            </w:r>
          </w:p>
        </w:tc>
        <w:tc>
          <w:tcPr>
            <w:tcW w:w="1535" w:type="dxa"/>
          </w:tcPr>
          <w:p w14:paraId="3391A0AF" w14:textId="7771D251" w:rsidR="00E938B6" w:rsidRPr="005A19F7" w:rsidRDefault="00E938B6" w:rsidP="00E938B6">
            <w:pPr>
              <w:jc w:val="center"/>
              <w:rPr>
                <w:rFonts w:ascii="Segoe UI" w:eastAsia="Times New Roman" w:hAnsi="Segoe UI" w:cs="Segoe UI"/>
                <w:b/>
                <w:caps/>
                <w:sz w:val="20"/>
                <w:szCs w:val="20"/>
                <w:lang w:eastAsia="en-AU"/>
              </w:rPr>
            </w:pPr>
            <w:r w:rsidRPr="005A19F7">
              <w:rPr>
                <w:rFonts w:ascii="Segoe UI" w:eastAsia="Times New Roman" w:hAnsi="Segoe UI" w:cs="Segoe UI"/>
                <w:b/>
                <w:caps/>
                <w:sz w:val="20"/>
                <w:szCs w:val="20"/>
                <w:lang w:eastAsia="en-AU"/>
              </w:rPr>
              <w:t>on track</w:t>
            </w:r>
          </w:p>
        </w:tc>
      </w:tr>
      <w:tr w:rsidR="00E938B6" w:rsidRPr="005C25B1" w14:paraId="52F20DCE" w14:textId="77777777" w:rsidTr="00C92815">
        <w:tblPrEx>
          <w:tblBorders>
            <w:top w:val="single" w:sz="4" w:space="0" w:color="auto"/>
            <w:left w:val="single" w:sz="4" w:space="0" w:color="auto"/>
            <w:bottom w:val="single" w:sz="4" w:space="0" w:color="auto"/>
            <w:right w:val="single" w:sz="4" w:space="0" w:color="auto"/>
          </w:tblBorders>
        </w:tblPrEx>
        <w:trPr>
          <w:trHeight w:val="674"/>
        </w:trPr>
        <w:tc>
          <w:tcPr>
            <w:tcW w:w="4042" w:type="dxa"/>
            <w:shd w:val="clear" w:color="auto" w:fill="F2F2F2" w:themeFill="background1" w:themeFillShade="F2"/>
            <w:hideMark/>
          </w:tcPr>
          <w:p w14:paraId="22781F22" w14:textId="77777777" w:rsidR="00E938B6" w:rsidRPr="0038268B" w:rsidRDefault="00E938B6" w:rsidP="00E938B6">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t>Work with the South Australian Tourism Commission and the private sector to develop a visitor experience that maximises visitor spend in the City</w:t>
            </w:r>
          </w:p>
        </w:tc>
        <w:tc>
          <w:tcPr>
            <w:tcW w:w="2028" w:type="dxa"/>
          </w:tcPr>
          <w:p w14:paraId="6DE0CC0E" w14:textId="1A354180" w:rsidR="00E938B6" w:rsidRDefault="00556986" w:rsidP="00E938B6">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793" w:type="dxa"/>
          </w:tcPr>
          <w:p w14:paraId="1E002CB6" w14:textId="1C6A4BCF" w:rsidR="00322828" w:rsidRDefault="00480FCF" w:rsidP="00E938B6">
            <w:pPr>
              <w:rPr>
                <w:rFonts w:ascii="Segoe UI" w:hAnsi="Segoe UI" w:cs="Segoe UI"/>
                <w:color w:val="444444"/>
                <w:sz w:val="20"/>
                <w:szCs w:val="20"/>
              </w:rPr>
            </w:pPr>
            <w:r>
              <w:rPr>
                <w:rFonts w:ascii="Segoe UI" w:hAnsi="Segoe UI" w:cs="Segoe UI"/>
                <w:color w:val="444444"/>
                <w:sz w:val="20"/>
                <w:szCs w:val="20"/>
              </w:rPr>
              <w:t>During Quarter Two</w:t>
            </w:r>
            <w:r w:rsidR="00322828">
              <w:rPr>
                <w:rFonts w:ascii="Segoe UI" w:hAnsi="Segoe UI" w:cs="Segoe UI"/>
                <w:color w:val="444444"/>
                <w:sz w:val="20"/>
                <w:szCs w:val="20"/>
              </w:rPr>
              <w:t xml:space="preserve">, the Adelaide Visitor Information Centre had 24,780 visitors, a 13% decrease on the same quarter in 2017. The Central Market Information booth assisted 2,241 visitors, an increase of 6.5% on the same quarter in 2017. City Guides assisted 1,365 visitors, a decrease of 18% on the same quarter in 2017. Adelaide Greeters facilitated 40 meetings, a decrease of 35% on the </w:t>
            </w:r>
            <w:r>
              <w:rPr>
                <w:rFonts w:ascii="Segoe UI" w:hAnsi="Segoe UI" w:cs="Segoe UI"/>
                <w:color w:val="444444"/>
                <w:sz w:val="20"/>
                <w:szCs w:val="20"/>
              </w:rPr>
              <w:t>same quarter in 2017. </w:t>
            </w:r>
            <w:r>
              <w:rPr>
                <w:rFonts w:ascii="Segoe UI" w:hAnsi="Segoe UI" w:cs="Segoe UI"/>
                <w:color w:val="444444"/>
                <w:sz w:val="20"/>
                <w:szCs w:val="20"/>
              </w:rPr>
              <w:br/>
              <w:t>Quarter Two</w:t>
            </w:r>
            <w:r w:rsidR="00322828">
              <w:rPr>
                <w:rFonts w:ascii="Segoe UI" w:hAnsi="Segoe UI" w:cs="Segoe UI"/>
                <w:color w:val="444444"/>
                <w:sz w:val="20"/>
                <w:szCs w:val="20"/>
              </w:rPr>
              <w:t xml:space="preserve"> also saw the commencemen</w:t>
            </w:r>
            <w:r>
              <w:rPr>
                <w:rFonts w:ascii="Segoe UI" w:hAnsi="Segoe UI" w:cs="Segoe UI"/>
                <w:color w:val="444444"/>
                <w:sz w:val="20"/>
                <w:szCs w:val="20"/>
              </w:rPr>
              <w:t>t of the Cruise season for 2018-</w:t>
            </w:r>
            <w:r w:rsidR="00322828">
              <w:rPr>
                <w:rFonts w:ascii="Segoe UI" w:hAnsi="Segoe UI" w:cs="Segoe UI"/>
                <w:color w:val="444444"/>
                <w:sz w:val="20"/>
                <w:szCs w:val="20"/>
              </w:rPr>
              <w:t>19 with volunteers welcoming three cruise ships with over 8</w:t>
            </w:r>
            <w:r>
              <w:rPr>
                <w:rFonts w:ascii="Segoe UI" w:hAnsi="Segoe UI" w:cs="Segoe UI"/>
                <w:color w:val="444444"/>
                <w:sz w:val="20"/>
                <w:szCs w:val="20"/>
              </w:rPr>
              <w:t>,</w:t>
            </w:r>
            <w:r w:rsidR="00322828">
              <w:rPr>
                <w:rFonts w:ascii="Segoe UI" w:hAnsi="Segoe UI" w:cs="Segoe UI"/>
                <w:color w:val="444444"/>
                <w:sz w:val="20"/>
                <w:szCs w:val="20"/>
              </w:rPr>
              <w:t xml:space="preserve">000 passengers. </w:t>
            </w:r>
          </w:p>
          <w:p w14:paraId="6DBB91AB" w14:textId="77777777" w:rsidR="00322828" w:rsidRDefault="00322828" w:rsidP="00E938B6">
            <w:pPr>
              <w:rPr>
                <w:rFonts w:ascii="Segoe UI" w:hAnsi="Segoe UI" w:cs="Segoe UI"/>
                <w:color w:val="444444"/>
                <w:sz w:val="20"/>
                <w:szCs w:val="20"/>
              </w:rPr>
            </w:pPr>
          </w:p>
          <w:p w14:paraId="754F2F7E" w14:textId="60428831" w:rsidR="00E938B6" w:rsidRPr="0007422B" w:rsidRDefault="00322828" w:rsidP="00E938B6">
            <w:pPr>
              <w:rPr>
                <w:rFonts w:ascii="Segoe UI" w:hAnsi="Segoe UI" w:cs="Segoe UI"/>
                <w:color w:val="FF0000"/>
                <w:sz w:val="20"/>
                <w:szCs w:val="20"/>
              </w:rPr>
            </w:pPr>
            <w:r>
              <w:rPr>
                <w:rFonts w:ascii="Segoe UI" w:hAnsi="Segoe UI" w:cs="Segoe UI"/>
                <w:color w:val="444444"/>
                <w:sz w:val="20"/>
                <w:szCs w:val="20"/>
              </w:rPr>
              <w:t>The City of Adelaide map has been updated incorporating th</w:t>
            </w:r>
            <w:r w:rsidR="00407BF8">
              <w:rPr>
                <w:rFonts w:ascii="Segoe UI" w:hAnsi="Segoe UI" w:cs="Segoe UI"/>
                <w:color w:val="444444"/>
                <w:sz w:val="20"/>
                <w:szCs w:val="20"/>
              </w:rPr>
              <w:t>e new branding. N</w:t>
            </w:r>
            <w:r>
              <w:rPr>
                <w:rFonts w:ascii="Segoe UI" w:hAnsi="Segoe UI" w:cs="Segoe UI"/>
                <w:color w:val="444444"/>
                <w:sz w:val="20"/>
                <w:szCs w:val="20"/>
              </w:rPr>
              <w:t>ew online interactive itineraries and maps we</w:t>
            </w:r>
            <w:r w:rsidR="00480FCF">
              <w:rPr>
                <w:rFonts w:ascii="Segoe UI" w:hAnsi="Segoe UI" w:cs="Segoe UI"/>
                <w:color w:val="444444"/>
                <w:sz w:val="20"/>
                <w:szCs w:val="20"/>
              </w:rPr>
              <w:t xml:space="preserve">re put on </w:t>
            </w:r>
            <w:r w:rsidR="009802DC">
              <w:rPr>
                <w:rFonts w:ascii="Segoe UI" w:hAnsi="Segoe UI" w:cs="Segoe UI"/>
                <w:color w:val="444444"/>
                <w:sz w:val="20"/>
                <w:szCs w:val="20"/>
              </w:rPr>
              <w:t>Council’s website</w:t>
            </w:r>
            <w:r>
              <w:rPr>
                <w:rFonts w:ascii="Segoe UI" w:hAnsi="Segoe UI" w:cs="Segoe UI"/>
                <w:color w:val="444444"/>
                <w:sz w:val="20"/>
                <w:szCs w:val="20"/>
              </w:rPr>
              <w:t xml:space="preserve"> and the Adelaide Visitor Guide was updated and finalised ready for 2019.</w:t>
            </w:r>
            <w:r>
              <w:rPr>
                <w:rFonts w:ascii="Segoe UI" w:hAnsi="Segoe UI" w:cs="Segoe UI"/>
                <w:color w:val="444444"/>
                <w:sz w:val="20"/>
                <w:szCs w:val="20"/>
              </w:rPr>
              <w:br/>
            </w:r>
            <w:r>
              <w:rPr>
                <w:rFonts w:ascii="Segoe UI" w:hAnsi="Segoe UI" w:cs="Segoe UI"/>
                <w:color w:val="444444"/>
                <w:sz w:val="20"/>
                <w:szCs w:val="20"/>
              </w:rPr>
              <w:br/>
              <w:t xml:space="preserve">Tourism sentiment reporting and research to determine heroes, gaps and visitor sentiment has commenced. </w:t>
            </w:r>
            <w:r w:rsidR="00480FCF">
              <w:rPr>
                <w:rFonts w:ascii="Segoe UI" w:hAnsi="Segoe UI" w:cs="Segoe UI"/>
                <w:color w:val="444444"/>
                <w:sz w:val="20"/>
                <w:szCs w:val="20"/>
              </w:rPr>
              <w:t>Council</w:t>
            </w:r>
            <w:r>
              <w:rPr>
                <w:rFonts w:ascii="Segoe UI" w:hAnsi="Segoe UI" w:cs="Segoe UI"/>
                <w:color w:val="444444"/>
                <w:sz w:val="20"/>
                <w:szCs w:val="20"/>
              </w:rPr>
              <w:t xml:space="preserve"> worked with </w:t>
            </w:r>
            <w:r w:rsidR="009802DC">
              <w:rPr>
                <w:rFonts w:ascii="Segoe UI" w:hAnsi="Segoe UI" w:cs="Segoe UI"/>
                <w:color w:val="444444"/>
                <w:sz w:val="20"/>
                <w:szCs w:val="20"/>
              </w:rPr>
              <w:t xml:space="preserve">the South Australian Tourism </w:t>
            </w:r>
            <w:r>
              <w:rPr>
                <w:rFonts w:ascii="Segoe UI" w:hAnsi="Segoe UI" w:cs="Segoe UI"/>
                <w:color w:val="444444"/>
                <w:sz w:val="20"/>
                <w:szCs w:val="20"/>
              </w:rPr>
              <w:t>C</w:t>
            </w:r>
            <w:r w:rsidR="009802DC">
              <w:rPr>
                <w:rFonts w:ascii="Segoe UI" w:hAnsi="Segoe UI" w:cs="Segoe UI"/>
                <w:color w:val="444444"/>
                <w:sz w:val="20"/>
                <w:szCs w:val="20"/>
              </w:rPr>
              <w:t xml:space="preserve">ommission and industry on the City Attractions Pass, a city sightseeing pass </w:t>
            </w:r>
            <w:r>
              <w:rPr>
                <w:rFonts w:ascii="Segoe UI" w:hAnsi="Segoe UI" w:cs="Segoe UI"/>
                <w:color w:val="444444"/>
                <w:sz w:val="20"/>
                <w:szCs w:val="20"/>
              </w:rPr>
              <w:t xml:space="preserve">launched by Sightseeing Pass Australia in late December. Currently 11 city operators are participating. The Sightseeing pass bundles experiences for a discounted rate and is bookable online. </w:t>
            </w:r>
          </w:p>
        </w:tc>
        <w:tc>
          <w:tcPr>
            <w:tcW w:w="1535" w:type="dxa"/>
          </w:tcPr>
          <w:p w14:paraId="79DDF44C" w14:textId="6193E2DD" w:rsidR="00E938B6" w:rsidRPr="009802DC" w:rsidRDefault="00E938B6" w:rsidP="00E938B6">
            <w:pPr>
              <w:jc w:val="center"/>
              <w:rPr>
                <w:rFonts w:ascii="Segoe UI" w:eastAsia="Times New Roman" w:hAnsi="Segoe UI" w:cs="Segoe UI"/>
                <w:b/>
                <w:caps/>
                <w:color w:val="171717" w:themeColor="background2" w:themeShade="1A"/>
                <w:sz w:val="20"/>
                <w:szCs w:val="20"/>
                <w:lang w:eastAsia="en-AU"/>
              </w:rPr>
            </w:pPr>
            <w:r w:rsidRPr="009802DC">
              <w:rPr>
                <w:rFonts w:ascii="Segoe UI" w:eastAsia="Times New Roman" w:hAnsi="Segoe UI" w:cs="Segoe UI"/>
                <w:b/>
                <w:caps/>
                <w:color w:val="171717" w:themeColor="background2" w:themeShade="1A"/>
                <w:sz w:val="20"/>
                <w:szCs w:val="20"/>
                <w:lang w:eastAsia="en-AU"/>
              </w:rPr>
              <w:t>on track</w:t>
            </w:r>
          </w:p>
        </w:tc>
      </w:tr>
      <w:tr w:rsidR="00E938B6" w:rsidRPr="005C25B1" w14:paraId="30A0FD4F" w14:textId="77777777" w:rsidTr="00C92815">
        <w:tblPrEx>
          <w:tblBorders>
            <w:top w:val="single" w:sz="4" w:space="0" w:color="auto"/>
            <w:left w:val="single" w:sz="4" w:space="0" w:color="auto"/>
            <w:bottom w:val="single" w:sz="4" w:space="0" w:color="auto"/>
            <w:right w:val="single" w:sz="4" w:space="0" w:color="auto"/>
          </w:tblBorders>
        </w:tblPrEx>
        <w:trPr>
          <w:trHeight w:val="570"/>
        </w:trPr>
        <w:tc>
          <w:tcPr>
            <w:tcW w:w="4042" w:type="dxa"/>
            <w:shd w:val="clear" w:color="auto" w:fill="F2F2F2" w:themeFill="background1" w:themeFillShade="F2"/>
            <w:hideMark/>
          </w:tcPr>
          <w:p w14:paraId="2B087DF7" w14:textId="77777777" w:rsidR="00E938B6" w:rsidRPr="009F0B8D" w:rsidRDefault="00E938B6" w:rsidP="00E938B6">
            <w:pPr>
              <w:rPr>
                <w:rFonts w:ascii="Segoe UI Semilight" w:eastAsia="Times New Roman" w:hAnsi="Segoe UI Semilight" w:cs="Segoe UI Semilight"/>
                <w:sz w:val="20"/>
                <w:szCs w:val="20"/>
                <w:lang w:eastAsia="en-AU"/>
              </w:rPr>
            </w:pPr>
            <w:r w:rsidRPr="009F0B8D">
              <w:rPr>
                <w:rFonts w:ascii="Segoe UI Semilight" w:eastAsia="Times New Roman" w:hAnsi="Segoe UI Semilight" w:cs="Segoe UI Semilight"/>
                <w:sz w:val="20"/>
                <w:szCs w:val="20"/>
                <w:lang w:eastAsia="en-AU"/>
              </w:rPr>
              <w:t>Work with the State Government to facilitate the attraction of an additional major annual international event during the winter months</w:t>
            </w:r>
          </w:p>
        </w:tc>
        <w:tc>
          <w:tcPr>
            <w:tcW w:w="2028" w:type="dxa"/>
          </w:tcPr>
          <w:p w14:paraId="1C18B8A2" w14:textId="0620AFF0" w:rsidR="00E938B6" w:rsidRDefault="00D524DE" w:rsidP="00E938B6">
            <w:pPr>
              <w:rPr>
                <w:rFonts w:ascii="Segoe UI" w:hAnsi="Segoe UI" w:cs="Segoe UI"/>
                <w:color w:val="444444"/>
                <w:sz w:val="20"/>
                <w:szCs w:val="20"/>
              </w:rPr>
            </w:pPr>
            <w:r>
              <w:rPr>
                <w:rFonts w:ascii="Segoe UI" w:hAnsi="Segoe UI" w:cs="Segoe UI"/>
                <w:color w:val="444444"/>
                <w:sz w:val="20"/>
                <w:szCs w:val="20"/>
              </w:rPr>
              <w:t>Associate Director, Economic Development &amp; Tourism</w:t>
            </w:r>
          </w:p>
        </w:tc>
        <w:tc>
          <w:tcPr>
            <w:tcW w:w="7793" w:type="dxa"/>
          </w:tcPr>
          <w:p w14:paraId="7FD5364E" w14:textId="738A104C" w:rsidR="00E938B6" w:rsidRPr="0007422B" w:rsidRDefault="00480FCF" w:rsidP="00E938B6">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CoA</w:t>
            </w:r>
            <w:r w:rsidR="005E4174">
              <w:rPr>
                <w:rFonts w:ascii="Segoe UI" w:hAnsi="Segoe UI" w:cs="Segoe UI"/>
                <w:color w:val="444444"/>
                <w:sz w:val="20"/>
                <w:szCs w:val="20"/>
              </w:rPr>
              <w:t xml:space="preserve"> have continued working with key stakeholders including Events SA in the initial scoping stage of several majo</w:t>
            </w:r>
            <w:r>
              <w:rPr>
                <w:rFonts w:ascii="Segoe UI" w:hAnsi="Segoe UI" w:cs="Segoe UI"/>
                <w:color w:val="444444"/>
                <w:sz w:val="20"/>
                <w:szCs w:val="20"/>
              </w:rPr>
              <w:t>r choir events planned for</w:t>
            </w:r>
            <w:r w:rsidR="005E4174">
              <w:rPr>
                <w:rFonts w:ascii="Segoe UI" w:hAnsi="Segoe UI" w:cs="Segoe UI"/>
                <w:color w:val="444444"/>
                <w:sz w:val="20"/>
                <w:szCs w:val="20"/>
              </w:rPr>
              <w:t xml:space="preserve"> 2021.  Events SA were engaged in the Lord Mayor’s Cultural Think Tank and invited to participate in a workshop for the development of the new City of Adelaide Public Art Action Plan.</w:t>
            </w:r>
            <w:r>
              <w:rPr>
                <w:rFonts w:ascii="Segoe UI" w:hAnsi="Segoe UI" w:cs="Segoe UI"/>
                <w:color w:val="444444"/>
                <w:sz w:val="20"/>
                <w:szCs w:val="20"/>
              </w:rPr>
              <w:t xml:space="preserve"> Council</w:t>
            </w:r>
            <w:r w:rsidR="005E4174">
              <w:rPr>
                <w:rFonts w:ascii="Segoe UI" w:hAnsi="Segoe UI" w:cs="Segoe UI"/>
                <w:color w:val="444444"/>
                <w:sz w:val="20"/>
                <w:szCs w:val="20"/>
              </w:rPr>
              <w:t xml:space="preserve"> also met with Events SA in October 2018 to discuss the potential for a future international event.</w:t>
            </w:r>
          </w:p>
        </w:tc>
        <w:tc>
          <w:tcPr>
            <w:tcW w:w="1535" w:type="dxa"/>
          </w:tcPr>
          <w:p w14:paraId="31915CC7" w14:textId="64ED121F" w:rsidR="00E938B6" w:rsidRPr="0007422B" w:rsidRDefault="005E4174" w:rsidP="00E938B6">
            <w:pPr>
              <w:jc w:val="center"/>
              <w:rPr>
                <w:rFonts w:ascii="Segoe UI" w:eastAsia="Times New Roman" w:hAnsi="Segoe UI" w:cs="Segoe UI"/>
                <w:b/>
                <w:caps/>
                <w:color w:val="FF0000"/>
                <w:sz w:val="20"/>
                <w:szCs w:val="20"/>
                <w:lang w:eastAsia="en-AU"/>
              </w:rPr>
            </w:pPr>
            <w:r w:rsidRPr="005E4174">
              <w:rPr>
                <w:rFonts w:ascii="Segoe UI" w:eastAsia="Times New Roman" w:hAnsi="Segoe UI" w:cs="Segoe UI"/>
                <w:b/>
                <w:caps/>
                <w:color w:val="171717" w:themeColor="background2" w:themeShade="1A"/>
                <w:sz w:val="20"/>
                <w:szCs w:val="20"/>
                <w:lang w:eastAsia="en-AU"/>
              </w:rPr>
              <w:t>On</w:t>
            </w:r>
            <w:r w:rsidR="00E938B6" w:rsidRPr="005E4174">
              <w:rPr>
                <w:rFonts w:ascii="Segoe UI" w:eastAsia="Times New Roman" w:hAnsi="Segoe UI" w:cs="Segoe UI"/>
                <w:b/>
                <w:caps/>
                <w:color w:val="171717" w:themeColor="background2" w:themeShade="1A"/>
                <w:sz w:val="20"/>
                <w:szCs w:val="20"/>
                <w:lang w:eastAsia="en-AU"/>
              </w:rPr>
              <w:t xml:space="preserve"> track</w:t>
            </w:r>
          </w:p>
        </w:tc>
      </w:tr>
      <w:tr w:rsidR="00E938B6" w:rsidRPr="005C25B1" w14:paraId="24E1825B" w14:textId="77777777" w:rsidTr="00C92815">
        <w:tblPrEx>
          <w:tblBorders>
            <w:top w:val="single" w:sz="4" w:space="0" w:color="auto"/>
            <w:left w:val="single" w:sz="4" w:space="0" w:color="auto"/>
            <w:bottom w:val="single" w:sz="4" w:space="0" w:color="auto"/>
            <w:right w:val="single" w:sz="4" w:space="0" w:color="auto"/>
          </w:tblBorders>
        </w:tblPrEx>
        <w:trPr>
          <w:trHeight w:val="2037"/>
        </w:trPr>
        <w:tc>
          <w:tcPr>
            <w:tcW w:w="4042" w:type="dxa"/>
            <w:shd w:val="clear" w:color="auto" w:fill="F2F2F2" w:themeFill="background1" w:themeFillShade="F2"/>
            <w:hideMark/>
          </w:tcPr>
          <w:p w14:paraId="2B229053" w14:textId="66CFAA31" w:rsidR="00E938B6" w:rsidRPr="0038268B" w:rsidRDefault="00E938B6" w:rsidP="00E938B6">
            <w:pPr>
              <w:rPr>
                <w:rFonts w:ascii="Segoe UI Semilight" w:eastAsia="Times New Roman" w:hAnsi="Segoe UI Semilight" w:cs="Segoe UI Semilight"/>
                <w:sz w:val="20"/>
                <w:szCs w:val="20"/>
                <w:lang w:eastAsia="en-AU"/>
              </w:rPr>
            </w:pPr>
            <w:r w:rsidRPr="0038268B">
              <w:rPr>
                <w:rFonts w:ascii="Segoe UI Semilight" w:eastAsia="Times New Roman" w:hAnsi="Segoe UI Semilight" w:cs="Segoe UI Semilight"/>
                <w:sz w:val="20"/>
                <w:szCs w:val="20"/>
                <w:lang w:eastAsia="en-AU"/>
              </w:rPr>
              <w:lastRenderedPageBreak/>
              <w:t>Work with the State Government, to achieve the best outcome for the City in the development of the Riverbank Precinct, including the Festival Plaza upgrade, the Adelaide Convention Centre redevelopment, the South Australian Health and Biomedical Precinct, and planning for the old Royal Adelaide Hospital site redevelopment.</w:t>
            </w:r>
          </w:p>
        </w:tc>
        <w:tc>
          <w:tcPr>
            <w:tcW w:w="2028" w:type="dxa"/>
          </w:tcPr>
          <w:p w14:paraId="0F85286B" w14:textId="7E6BC6A2" w:rsidR="00E938B6" w:rsidRDefault="00D524DE" w:rsidP="00E938B6">
            <w:pPr>
              <w:tabs>
                <w:tab w:val="left" w:pos="2767"/>
              </w:tabs>
              <w:rPr>
                <w:rFonts w:ascii="Segoe UI" w:hAnsi="Segoe UI" w:cs="Segoe UI"/>
                <w:color w:val="444444"/>
                <w:sz w:val="20"/>
                <w:szCs w:val="20"/>
              </w:rPr>
            </w:pPr>
            <w:r>
              <w:rPr>
                <w:rFonts w:ascii="Segoe UI" w:hAnsi="Segoe UI" w:cs="Segoe UI"/>
                <w:color w:val="444444"/>
                <w:sz w:val="20"/>
                <w:szCs w:val="20"/>
              </w:rPr>
              <w:t>Associate Director, Strategy &amp; Design</w:t>
            </w:r>
          </w:p>
        </w:tc>
        <w:tc>
          <w:tcPr>
            <w:tcW w:w="7793" w:type="dxa"/>
          </w:tcPr>
          <w:p w14:paraId="081A017A" w14:textId="1BF666FE" w:rsidR="00E938B6" w:rsidRPr="000A34AB" w:rsidRDefault="00F25936" w:rsidP="00E938B6">
            <w:pPr>
              <w:tabs>
                <w:tab w:val="left" w:pos="2767"/>
              </w:tabs>
              <w:rPr>
                <w:rFonts w:ascii="Segoe UI Semilight" w:eastAsia="Times New Roman" w:hAnsi="Segoe UI Semilight" w:cs="Segoe UI Semilight"/>
                <w:color w:val="FF0000"/>
                <w:sz w:val="20"/>
                <w:szCs w:val="20"/>
                <w:lang w:eastAsia="en-AU"/>
              </w:rPr>
            </w:pPr>
            <w:r w:rsidRPr="000A34AB">
              <w:rPr>
                <w:rFonts w:ascii="Segoe UI" w:hAnsi="Segoe UI" w:cs="Segoe UI"/>
                <w:color w:val="444444"/>
                <w:sz w:val="20"/>
                <w:szCs w:val="20"/>
              </w:rPr>
              <w:t>Council continues to work with the State Government on the design of key infrastructure and redevelopment projects within the City. This includes providing advice on design, planning, infrastructure and transport related matters for projects including the Light Rail Network, former Royal Adelaide Hospital site (Lot 14), Riverbank Precinct, Adelaide Festival Centre upgrade, Her Majesty's Theatre, and Memorial Drive Tennis Courts upgrade and planning reform.</w:t>
            </w:r>
          </w:p>
        </w:tc>
        <w:tc>
          <w:tcPr>
            <w:tcW w:w="1535" w:type="dxa"/>
          </w:tcPr>
          <w:p w14:paraId="037B1BAE" w14:textId="395D973B" w:rsidR="00E938B6" w:rsidRPr="000A34AB" w:rsidRDefault="00E938B6" w:rsidP="00E938B6">
            <w:pPr>
              <w:jc w:val="center"/>
              <w:rPr>
                <w:rFonts w:ascii="Segoe UI" w:eastAsia="Times New Roman" w:hAnsi="Segoe UI" w:cs="Segoe UI"/>
                <w:b/>
                <w:caps/>
                <w:color w:val="FF0000"/>
                <w:sz w:val="20"/>
                <w:szCs w:val="20"/>
                <w:lang w:eastAsia="en-AU"/>
              </w:rPr>
            </w:pPr>
            <w:r w:rsidRPr="000A34AB">
              <w:rPr>
                <w:rFonts w:ascii="Segoe UI" w:eastAsia="Times New Roman" w:hAnsi="Segoe UI" w:cs="Segoe UI"/>
                <w:b/>
                <w:caps/>
                <w:sz w:val="20"/>
                <w:szCs w:val="20"/>
                <w:lang w:eastAsia="en-AU"/>
              </w:rPr>
              <w:t>on track</w:t>
            </w:r>
          </w:p>
        </w:tc>
      </w:tr>
    </w:tbl>
    <w:p w14:paraId="41512D1E" w14:textId="77777777" w:rsidR="00B1030B" w:rsidRDefault="00B1030B"/>
    <w:p w14:paraId="623CB7F4" w14:textId="77777777" w:rsidR="00B1030B" w:rsidRDefault="00B1030B"/>
    <w:sectPr w:rsidR="00B1030B" w:rsidSect="00B1030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052B5" w14:textId="77777777" w:rsidR="007644D7" w:rsidRDefault="007644D7" w:rsidP="00B87E58">
      <w:pPr>
        <w:spacing w:after="0" w:line="240" w:lineRule="auto"/>
      </w:pPr>
      <w:r>
        <w:separator/>
      </w:r>
    </w:p>
  </w:endnote>
  <w:endnote w:type="continuationSeparator" w:id="0">
    <w:p w14:paraId="401B1CF1" w14:textId="77777777" w:rsidR="007644D7" w:rsidRDefault="007644D7" w:rsidP="00B87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B1F60" w14:textId="77777777" w:rsidR="007644D7" w:rsidRDefault="007644D7" w:rsidP="00B87E58">
      <w:pPr>
        <w:spacing w:after="0" w:line="240" w:lineRule="auto"/>
      </w:pPr>
      <w:r>
        <w:separator/>
      </w:r>
    </w:p>
  </w:footnote>
  <w:footnote w:type="continuationSeparator" w:id="0">
    <w:p w14:paraId="24FB9138" w14:textId="77777777" w:rsidR="007644D7" w:rsidRDefault="007644D7" w:rsidP="00B87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7CDB"/>
    <w:multiLevelType w:val="hybridMultilevel"/>
    <w:tmpl w:val="B89CB798"/>
    <w:lvl w:ilvl="0" w:tplc="D54C4850">
      <w:numFmt w:val="bullet"/>
      <w:lvlText w:val="-"/>
      <w:lvlJc w:val="left"/>
      <w:pPr>
        <w:ind w:left="720" w:hanging="360"/>
      </w:pPr>
      <w:rPr>
        <w:rFonts w:ascii="Segoe UI" w:eastAsiaTheme="minorHAnsi" w:hAnsi="Segoe UI" w:cs="Segoe UI"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C6B36"/>
    <w:multiLevelType w:val="hybridMultilevel"/>
    <w:tmpl w:val="89808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C64618A"/>
    <w:multiLevelType w:val="hybridMultilevel"/>
    <w:tmpl w:val="C55E38C4"/>
    <w:lvl w:ilvl="0" w:tplc="E0AE0F92">
      <w:start w:val="2018"/>
      <w:numFmt w:val="bullet"/>
      <w:lvlText w:val="-"/>
      <w:lvlJc w:val="left"/>
      <w:pPr>
        <w:ind w:left="720" w:hanging="360"/>
      </w:pPr>
      <w:rPr>
        <w:rFonts w:ascii="Segoe UI" w:eastAsiaTheme="minorHAnsi" w:hAnsi="Segoe UI" w:cs="Segoe UI"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954EE2"/>
    <w:multiLevelType w:val="hybridMultilevel"/>
    <w:tmpl w:val="FFEEE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93626A"/>
    <w:multiLevelType w:val="hybridMultilevel"/>
    <w:tmpl w:val="786E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E81536"/>
    <w:multiLevelType w:val="hybridMultilevel"/>
    <w:tmpl w:val="06BA7952"/>
    <w:lvl w:ilvl="0" w:tplc="B394DA30">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BF66EF"/>
    <w:multiLevelType w:val="hybridMultilevel"/>
    <w:tmpl w:val="3D7881B0"/>
    <w:lvl w:ilvl="0" w:tplc="2EFE0E42">
      <w:numFmt w:val="bullet"/>
      <w:lvlText w:val="-"/>
      <w:lvlJc w:val="left"/>
      <w:pPr>
        <w:ind w:left="720" w:hanging="360"/>
      </w:pPr>
      <w:rPr>
        <w:rFonts w:ascii="Segoe UI Semilight" w:eastAsia="Times New Roman"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2B340F"/>
    <w:multiLevelType w:val="hybridMultilevel"/>
    <w:tmpl w:val="81F8AC48"/>
    <w:lvl w:ilvl="0" w:tplc="E22EB2E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791A71"/>
    <w:multiLevelType w:val="hybridMultilevel"/>
    <w:tmpl w:val="3A900740"/>
    <w:lvl w:ilvl="0" w:tplc="D812C06A">
      <w:start w:val="976"/>
      <w:numFmt w:val="bullet"/>
      <w:lvlText w:val=""/>
      <w:lvlJc w:val="left"/>
      <w:pPr>
        <w:ind w:left="720" w:hanging="360"/>
      </w:pPr>
      <w:rPr>
        <w:rFonts w:ascii="Symbol" w:eastAsia="Times New Roman" w:hAnsi="Symbol" w:cs="Segoe UI Semilight"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456465"/>
    <w:multiLevelType w:val="hybridMultilevel"/>
    <w:tmpl w:val="7E0C3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28691C"/>
    <w:multiLevelType w:val="hybridMultilevel"/>
    <w:tmpl w:val="AA9499A8"/>
    <w:lvl w:ilvl="0" w:tplc="B1EEA83C">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C9E7EDA"/>
    <w:multiLevelType w:val="hybridMultilevel"/>
    <w:tmpl w:val="DFDA45A2"/>
    <w:lvl w:ilvl="0" w:tplc="BA1C5CAE">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5D13AA"/>
    <w:multiLevelType w:val="hybridMultilevel"/>
    <w:tmpl w:val="E55A3036"/>
    <w:lvl w:ilvl="0" w:tplc="91A0183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12"/>
  </w:num>
  <w:num w:numId="5">
    <w:abstractNumId w:val="7"/>
  </w:num>
  <w:num w:numId="6">
    <w:abstractNumId w:val="11"/>
  </w:num>
  <w:num w:numId="7">
    <w:abstractNumId w:val="10"/>
  </w:num>
  <w:num w:numId="8">
    <w:abstractNumId w:val="8"/>
  </w:num>
  <w:num w:numId="9">
    <w:abstractNumId w:val="1"/>
  </w:num>
  <w:num w:numId="10">
    <w:abstractNumId w:val="2"/>
  </w:num>
  <w:num w:numId="11">
    <w:abstractNumId w:val="4"/>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B1"/>
    <w:rsid w:val="000036D4"/>
    <w:rsid w:val="00012C90"/>
    <w:rsid w:val="0001542C"/>
    <w:rsid w:val="00016C05"/>
    <w:rsid w:val="00031E2B"/>
    <w:rsid w:val="0004017B"/>
    <w:rsid w:val="000406AB"/>
    <w:rsid w:val="00043D99"/>
    <w:rsid w:val="000466F9"/>
    <w:rsid w:val="000520CD"/>
    <w:rsid w:val="000534B5"/>
    <w:rsid w:val="000541AD"/>
    <w:rsid w:val="00062460"/>
    <w:rsid w:val="00064138"/>
    <w:rsid w:val="00064B36"/>
    <w:rsid w:val="000659B2"/>
    <w:rsid w:val="00067D98"/>
    <w:rsid w:val="00067F94"/>
    <w:rsid w:val="0007147B"/>
    <w:rsid w:val="00073917"/>
    <w:rsid w:val="0007422B"/>
    <w:rsid w:val="00077C41"/>
    <w:rsid w:val="000816F9"/>
    <w:rsid w:val="00090015"/>
    <w:rsid w:val="000921FE"/>
    <w:rsid w:val="0009262E"/>
    <w:rsid w:val="00092C82"/>
    <w:rsid w:val="00094D77"/>
    <w:rsid w:val="000A00C2"/>
    <w:rsid w:val="000A0BAB"/>
    <w:rsid w:val="000A23B1"/>
    <w:rsid w:val="000A292A"/>
    <w:rsid w:val="000A34AB"/>
    <w:rsid w:val="000A48C3"/>
    <w:rsid w:val="000A6B6C"/>
    <w:rsid w:val="000B3888"/>
    <w:rsid w:val="000B5340"/>
    <w:rsid w:val="000B7F72"/>
    <w:rsid w:val="000C3ADA"/>
    <w:rsid w:val="000C48D0"/>
    <w:rsid w:val="000C5409"/>
    <w:rsid w:val="000C7870"/>
    <w:rsid w:val="000D0AF8"/>
    <w:rsid w:val="000D1249"/>
    <w:rsid w:val="000D4E17"/>
    <w:rsid w:val="000D5106"/>
    <w:rsid w:val="000D56D9"/>
    <w:rsid w:val="000D5753"/>
    <w:rsid w:val="000D78D1"/>
    <w:rsid w:val="000E4E5F"/>
    <w:rsid w:val="000E6260"/>
    <w:rsid w:val="000F2546"/>
    <w:rsid w:val="000F6668"/>
    <w:rsid w:val="000F7B8F"/>
    <w:rsid w:val="001061C6"/>
    <w:rsid w:val="00111D0E"/>
    <w:rsid w:val="00112F2A"/>
    <w:rsid w:val="0011416F"/>
    <w:rsid w:val="0012484D"/>
    <w:rsid w:val="0012718E"/>
    <w:rsid w:val="00131404"/>
    <w:rsid w:val="001327FC"/>
    <w:rsid w:val="00135734"/>
    <w:rsid w:val="00135AE1"/>
    <w:rsid w:val="00140710"/>
    <w:rsid w:val="00141A1E"/>
    <w:rsid w:val="00142173"/>
    <w:rsid w:val="00142C94"/>
    <w:rsid w:val="001522B9"/>
    <w:rsid w:val="00152341"/>
    <w:rsid w:val="00154E47"/>
    <w:rsid w:val="001630CA"/>
    <w:rsid w:val="001642D3"/>
    <w:rsid w:val="001671DB"/>
    <w:rsid w:val="001727B9"/>
    <w:rsid w:val="00175D42"/>
    <w:rsid w:val="001803AB"/>
    <w:rsid w:val="00180F62"/>
    <w:rsid w:val="00183138"/>
    <w:rsid w:val="00193F0E"/>
    <w:rsid w:val="001955B7"/>
    <w:rsid w:val="00196201"/>
    <w:rsid w:val="001A00FF"/>
    <w:rsid w:val="001A3D70"/>
    <w:rsid w:val="001A4905"/>
    <w:rsid w:val="001A63DB"/>
    <w:rsid w:val="001A7050"/>
    <w:rsid w:val="001B2E7F"/>
    <w:rsid w:val="001B41AB"/>
    <w:rsid w:val="001C32DD"/>
    <w:rsid w:val="001C4E04"/>
    <w:rsid w:val="001C5EEF"/>
    <w:rsid w:val="001C622C"/>
    <w:rsid w:val="001D0F34"/>
    <w:rsid w:val="001D52F9"/>
    <w:rsid w:val="001D7CC5"/>
    <w:rsid w:val="001E4022"/>
    <w:rsid w:val="001F41DD"/>
    <w:rsid w:val="001F4464"/>
    <w:rsid w:val="00206320"/>
    <w:rsid w:val="002102EE"/>
    <w:rsid w:val="002141DD"/>
    <w:rsid w:val="002156EE"/>
    <w:rsid w:val="00215D43"/>
    <w:rsid w:val="002162F3"/>
    <w:rsid w:val="00221F84"/>
    <w:rsid w:val="00224E5F"/>
    <w:rsid w:val="00225C1F"/>
    <w:rsid w:val="00227D1B"/>
    <w:rsid w:val="00240BAA"/>
    <w:rsid w:val="00242EA5"/>
    <w:rsid w:val="00243B74"/>
    <w:rsid w:val="002440AF"/>
    <w:rsid w:val="00251165"/>
    <w:rsid w:val="00251712"/>
    <w:rsid w:val="0025241F"/>
    <w:rsid w:val="00260221"/>
    <w:rsid w:val="00260B88"/>
    <w:rsid w:val="00261EEF"/>
    <w:rsid w:val="002626EF"/>
    <w:rsid w:val="002648E6"/>
    <w:rsid w:val="0026715B"/>
    <w:rsid w:val="002701A6"/>
    <w:rsid w:val="002735EE"/>
    <w:rsid w:val="00275910"/>
    <w:rsid w:val="0028078F"/>
    <w:rsid w:val="00282F2D"/>
    <w:rsid w:val="00283CC1"/>
    <w:rsid w:val="00283E3F"/>
    <w:rsid w:val="002843A2"/>
    <w:rsid w:val="00284E18"/>
    <w:rsid w:val="002906F1"/>
    <w:rsid w:val="00292BB9"/>
    <w:rsid w:val="00294FC6"/>
    <w:rsid w:val="002958D5"/>
    <w:rsid w:val="00295C5C"/>
    <w:rsid w:val="00296DB6"/>
    <w:rsid w:val="00297322"/>
    <w:rsid w:val="00297665"/>
    <w:rsid w:val="002A3287"/>
    <w:rsid w:val="002A3452"/>
    <w:rsid w:val="002B1D88"/>
    <w:rsid w:val="002B2A9B"/>
    <w:rsid w:val="002B4802"/>
    <w:rsid w:val="002B7C42"/>
    <w:rsid w:val="002C2BF4"/>
    <w:rsid w:val="002C467B"/>
    <w:rsid w:val="002D1D17"/>
    <w:rsid w:val="002D2729"/>
    <w:rsid w:val="002D4B28"/>
    <w:rsid w:val="002D661B"/>
    <w:rsid w:val="002E25FA"/>
    <w:rsid w:val="002E48E5"/>
    <w:rsid w:val="002E50FF"/>
    <w:rsid w:val="002E77CB"/>
    <w:rsid w:val="002F00C6"/>
    <w:rsid w:val="002F69E8"/>
    <w:rsid w:val="002F73E9"/>
    <w:rsid w:val="00300D03"/>
    <w:rsid w:val="0030463E"/>
    <w:rsid w:val="00306730"/>
    <w:rsid w:val="003134DE"/>
    <w:rsid w:val="00314899"/>
    <w:rsid w:val="003160B7"/>
    <w:rsid w:val="003169F1"/>
    <w:rsid w:val="00320CCF"/>
    <w:rsid w:val="00322828"/>
    <w:rsid w:val="003260BC"/>
    <w:rsid w:val="003307D5"/>
    <w:rsid w:val="00335858"/>
    <w:rsid w:val="00340187"/>
    <w:rsid w:val="00341AB2"/>
    <w:rsid w:val="00343DF2"/>
    <w:rsid w:val="003441B5"/>
    <w:rsid w:val="003448DE"/>
    <w:rsid w:val="00346886"/>
    <w:rsid w:val="00350800"/>
    <w:rsid w:val="00350D06"/>
    <w:rsid w:val="00357F4A"/>
    <w:rsid w:val="003646E6"/>
    <w:rsid w:val="00366038"/>
    <w:rsid w:val="003764AC"/>
    <w:rsid w:val="0038268B"/>
    <w:rsid w:val="003837AD"/>
    <w:rsid w:val="003842CD"/>
    <w:rsid w:val="00384F1B"/>
    <w:rsid w:val="00386BE9"/>
    <w:rsid w:val="00390678"/>
    <w:rsid w:val="00391C5E"/>
    <w:rsid w:val="0039329B"/>
    <w:rsid w:val="003966BF"/>
    <w:rsid w:val="003A13BE"/>
    <w:rsid w:val="003A1691"/>
    <w:rsid w:val="003A24E0"/>
    <w:rsid w:val="003A7160"/>
    <w:rsid w:val="003A7BE4"/>
    <w:rsid w:val="003B05E4"/>
    <w:rsid w:val="003B127E"/>
    <w:rsid w:val="003B199F"/>
    <w:rsid w:val="003B3475"/>
    <w:rsid w:val="003B49FF"/>
    <w:rsid w:val="003C0F04"/>
    <w:rsid w:val="003C2041"/>
    <w:rsid w:val="003C569B"/>
    <w:rsid w:val="003C5DB9"/>
    <w:rsid w:val="003D0F30"/>
    <w:rsid w:val="003D51BD"/>
    <w:rsid w:val="003D6BFF"/>
    <w:rsid w:val="003E0283"/>
    <w:rsid w:val="003E0EFA"/>
    <w:rsid w:val="003E233A"/>
    <w:rsid w:val="003E2A7F"/>
    <w:rsid w:val="003E3723"/>
    <w:rsid w:val="003F39C5"/>
    <w:rsid w:val="003F5AF2"/>
    <w:rsid w:val="00400BE0"/>
    <w:rsid w:val="00403247"/>
    <w:rsid w:val="00404CB5"/>
    <w:rsid w:val="004058F9"/>
    <w:rsid w:val="004069E1"/>
    <w:rsid w:val="00406BAA"/>
    <w:rsid w:val="00407BF8"/>
    <w:rsid w:val="00407C55"/>
    <w:rsid w:val="00407DAE"/>
    <w:rsid w:val="004109FA"/>
    <w:rsid w:val="00411A06"/>
    <w:rsid w:val="00417066"/>
    <w:rsid w:val="0042144E"/>
    <w:rsid w:val="00423309"/>
    <w:rsid w:val="00424D90"/>
    <w:rsid w:val="0042762F"/>
    <w:rsid w:val="0043138C"/>
    <w:rsid w:val="00434980"/>
    <w:rsid w:val="00434991"/>
    <w:rsid w:val="0043635F"/>
    <w:rsid w:val="004417A8"/>
    <w:rsid w:val="004443AB"/>
    <w:rsid w:val="00445C98"/>
    <w:rsid w:val="00447E95"/>
    <w:rsid w:val="00451A65"/>
    <w:rsid w:val="00452515"/>
    <w:rsid w:val="00454885"/>
    <w:rsid w:val="004555E3"/>
    <w:rsid w:val="00455ABD"/>
    <w:rsid w:val="00457363"/>
    <w:rsid w:val="004605AD"/>
    <w:rsid w:val="004624E3"/>
    <w:rsid w:val="00465A94"/>
    <w:rsid w:val="00465FB3"/>
    <w:rsid w:val="004660AC"/>
    <w:rsid w:val="004661A8"/>
    <w:rsid w:val="0046753C"/>
    <w:rsid w:val="004677C4"/>
    <w:rsid w:val="0047137F"/>
    <w:rsid w:val="00472841"/>
    <w:rsid w:val="00473702"/>
    <w:rsid w:val="00474208"/>
    <w:rsid w:val="00480FCF"/>
    <w:rsid w:val="00484932"/>
    <w:rsid w:val="0049142B"/>
    <w:rsid w:val="004940D6"/>
    <w:rsid w:val="0049535C"/>
    <w:rsid w:val="00495C9A"/>
    <w:rsid w:val="00495F04"/>
    <w:rsid w:val="004A330E"/>
    <w:rsid w:val="004A4036"/>
    <w:rsid w:val="004A5696"/>
    <w:rsid w:val="004A5A3C"/>
    <w:rsid w:val="004A7DEE"/>
    <w:rsid w:val="004B3C01"/>
    <w:rsid w:val="004B50AB"/>
    <w:rsid w:val="004B5FF9"/>
    <w:rsid w:val="004B6AC8"/>
    <w:rsid w:val="004B6F1B"/>
    <w:rsid w:val="004C0214"/>
    <w:rsid w:val="004C710A"/>
    <w:rsid w:val="004C719C"/>
    <w:rsid w:val="004D09D5"/>
    <w:rsid w:val="004D521D"/>
    <w:rsid w:val="004D5B58"/>
    <w:rsid w:val="004D7988"/>
    <w:rsid w:val="004E0CDA"/>
    <w:rsid w:val="004E1D92"/>
    <w:rsid w:val="004E2276"/>
    <w:rsid w:val="004E284D"/>
    <w:rsid w:val="004E70D6"/>
    <w:rsid w:val="004F13DA"/>
    <w:rsid w:val="004F3BEB"/>
    <w:rsid w:val="005018EE"/>
    <w:rsid w:val="005042F8"/>
    <w:rsid w:val="00506EEE"/>
    <w:rsid w:val="00515376"/>
    <w:rsid w:val="00517998"/>
    <w:rsid w:val="00520AE4"/>
    <w:rsid w:val="00522C55"/>
    <w:rsid w:val="00524626"/>
    <w:rsid w:val="00524878"/>
    <w:rsid w:val="005248D9"/>
    <w:rsid w:val="00525B22"/>
    <w:rsid w:val="00526F20"/>
    <w:rsid w:val="005311BD"/>
    <w:rsid w:val="00537C65"/>
    <w:rsid w:val="005440A0"/>
    <w:rsid w:val="00544C0C"/>
    <w:rsid w:val="005510C2"/>
    <w:rsid w:val="00553E1A"/>
    <w:rsid w:val="00556986"/>
    <w:rsid w:val="005601D1"/>
    <w:rsid w:val="00560461"/>
    <w:rsid w:val="00560BA1"/>
    <w:rsid w:val="00563A43"/>
    <w:rsid w:val="00571763"/>
    <w:rsid w:val="00572EA2"/>
    <w:rsid w:val="00573FC9"/>
    <w:rsid w:val="00574CB4"/>
    <w:rsid w:val="005776CC"/>
    <w:rsid w:val="005812B6"/>
    <w:rsid w:val="00585D84"/>
    <w:rsid w:val="005A19F7"/>
    <w:rsid w:val="005B05D3"/>
    <w:rsid w:val="005B1D45"/>
    <w:rsid w:val="005B279F"/>
    <w:rsid w:val="005B66F6"/>
    <w:rsid w:val="005B7C13"/>
    <w:rsid w:val="005C1BDC"/>
    <w:rsid w:val="005C25B1"/>
    <w:rsid w:val="005C4AEB"/>
    <w:rsid w:val="005C6F20"/>
    <w:rsid w:val="005D31E7"/>
    <w:rsid w:val="005E0092"/>
    <w:rsid w:val="005E0261"/>
    <w:rsid w:val="005E3E11"/>
    <w:rsid w:val="005E4174"/>
    <w:rsid w:val="005E5E0C"/>
    <w:rsid w:val="005F02E0"/>
    <w:rsid w:val="005F2DE1"/>
    <w:rsid w:val="005F34F0"/>
    <w:rsid w:val="005F6309"/>
    <w:rsid w:val="00602E31"/>
    <w:rsid w:val="006031B1"/>
    <w:rsid w:val="006037EF"/>
    <w:rsid w:val="0060711F"/>
    <w:rsid w:val="00613439"/>
    <w:rsid w:val="0061523A"/>
    <w:rsid w:val="00615BE8"/>
    <w:rsid w:val="006163F1"/>
    <w:rsid w:val="006168B6"/>
    <w:rsid w:val="0061770F"/>
    <w:rsid w:val="00620148"/>
    <w:rsid w:val="00621824"/>
    <w:rsid w:val="00621DE2"/>
    <w:rsid w:val="00622F5C"/>
    <w:rsid w:val="00625068"/>
    <w:rsid w:val="00632C80"/>
    <w:rsid w:val="00640495"/>
    <w:rsid w:val="00647A90"/>
    <w:rsid w:val="0065169A"/>
    <w:rsid w:val="00657B64"/>
    <w:rsid w:val="006638BF"/>
    <w:rsid w:val="0066559C"/>
    <w:rsid w:val="00666805"/>
    <w:rsid w:val="006674FC"/>
    <w:rsid w:val="00673354"/>
    <w:rsid w:val="006764ED"/>
    <w:rsid w:val="00685690"/>
    <w:rsid w:val="00686545"/>
    <w:rsid w:val="00687FDC"/>
    <w:rsid w:val="006913BB"/>
    <w:rsid w:val="00695A01"/>
    <w:rsid w:val="00696CAF"/>
    <w:rsid w:val="006A500A"/>
    <w:rsid w:val="006A7871"/>
    <w:rsid w:val="006B0015"/>
    <w:rsid w:val="006B59C5"/>
    <w:rsid w:val="006B5AE0"/>
    <w:rsid w:val="006B7689"/>
    <w:rsid w:val="006B79B2"/>
    <w:rsid w:val="006B7FC6"/>
    <w:rsid w:val="006C005F"/>
    <w:rsid w:val="006C0343"/>
    <w:rsid w:val="006C1243"/>
    <w:rsid w:val="006C20D2"/>
    <w:rsid w:val="006C63E0"/>
    <w:rsid w:val="006C7620"/>
    <w:rsid w:val="006C775E"/>
    <w:rsid w:val="006D2117"/>
    <w:rsid w:val="006D3BFF"/>
    <w:rsid w:val="006D3C0C"/>
    <w:rsid w:val="006D4558"/>
    <w:rsid w:val="006D4F4A"/>
    <w:rsid w:val="006D58D6"/>
    <w:rsid w:val="006D6800"/>
    <w:rsid w:val="006D791E"/>
    <w:rsid w:val="006E71FA"/>
    <w:rsid w:val="006F0D31"/>
    <w:rsid w:val="006F532B"/>
    <w:rsid w:val="006F6227"/>
    <w:rsid w:val="006F6231"/>
    <w:rsid w:val="00701833"/>
    <w:rsid w:val="007074D0"/>
    <w:rsid w:val="00712E33"/>
    <w:rsid w:val="0071342B"/>
    <w:rsid w:val="00717EF5"/>
    <w:rsid w:val="007229BC"/>
    <w:rsid w:val="007250C8"/>
    <w:rsid w:val="00725A8A"/>
    <w:rsid w:val="00733C60"/>
    <w:rsid w:val="0074031A"/>
    <w:rsid w:val="00741B65"/>
    <w:rsid w:val="00742EC6"/>
    <w:rsid w:val="00743F5C"/>
    <w:rsid w:val="00751C53"/>
    <w:rsid w:val="00752228"/>
    <w:rsid w:val="0076286F"/>
    <w:rsid w:val="00762FBC"/>
    <w:rsid w:val="0076318B"/>
    <w:rsid w:val="007631C7"/>
    <w:rsid w:val="007644D7"/>
    <w:rsid w:val="00770DDE"/>
    <w:rsid w:val="00771D91"/>
    <w:rsid w:val="007762B5"/>
    <w:rsid w:val="00777A35"/>
    <w:rsid w:val="007800FB"/>
    <w:rsid w:val="00780B85"/>
    <w:rsid w:val="00791353"/>
    <w:rsid w:val="00792BA1"/>
    <w:rsid w:val="00796F92"/>
    <w:rsid w:val="007A0F5F"/>
    <w:rsid w:val="007A25C3"/>
    <w:rsid w:val="007A2F15"/>
    <w:rsid w:val="007A50B4"/>
    <w:rsid w:val="007B09F8"/>
    <w:rsid w:val="007B3482"/>
    <w:rsid w:val="007B4129"/>
    <w:rsid w:val="007B6155"/>
    <w:rsid w:val="007C1506"/>
    <w:rsid w:val="007C4E64"/>
    <w:rsid w:val="007C50A2"/>
    <w:rsid w:val="007C6B74"/>
    <w:rsid w:val="007C77F2"/>
    <w:rsid w:val="007C7CD5"/>
    <w:rsid w:val="007D0176"/>
    <w:rsid w:val="007D10BF"/>
    <w:rsid w:val="007D618B"/>
    <w:rsid w:val="007D6B92"/>
    <w:rsid w:val="007E4013"/>
    <w:rsid w:val="007E4712"/>
    <w:rsid w:val="007E4938"/>
    <w:rsid w:val="007F0517"/>
    <w:rsid w:val="007F1B44"/>
    <w:rsid w:val="007F4B55"/>
    <w:rsid w:val="007F7341"/>
    <w:rsid w:val="0080318A"/>
    <w:rsid w:val="00807A16"/>
    <w:rsid w:val="00811A8A"/>
    <w:rsid w:val="008130BC"/>
    <w:rsid w:val="00814EE4"/>
    <w:rsid w:val="0081551E"/>
    <w:rsid w:val="008170AF"/>
    <w:rsid w:val="0082154B"/>
    <w:rsid w:val="00821C5B"/>
    <w:rsid w:val="0082226C"/>
    <w:rsid w:val="00823871"/>
    <w:rsid w:val="00824BEE"/>
    <w:rsid w:val="0082610F"/>
    <w:rsid w:val="008318C7"/>
    <w:rsid w:val="008349E2"/>
    <w:rsid w:val="00836423"/>
    <w:rsid w:val="00842721"/>
    <w:rsid w:val="00844E81"/>
    <w:rsid w:val="0085381E"/>
    <w:rsid w:val="008612FD"/>
    <w:rsid w:val="00861AC1"/>
    <w:rsid w:val="0086257A"/>
    <w:rsid w:val="00863F1B"/>
    <w:rsid w:val="00865780"/>
    <w:rsid w:val="008658EB"/>
    <w:rsid w:val="0086740E"/>
    <w:rsid w:val="00870D2D"/>
    <w:rsid w:val="0087579A"/>
    <w:rsid w:val="00880664"/>
    <w:rsid w:val="008817A7"/>
    <w:rsid w:val="00883A16"/>
    <w:rsid w:val="00884102"/>
    <w:rsid w:val="00884B9B"/>
    <w:rsid w:val="00885FF3"/>
    <w:rsid w:val="00887BB1"/>
    <w:rsid w:val="00890939"/>
    <w:rsid w:val="00892A41"/>
    <w:rsid w:val="00892E5F"/>
    <w:rsid w:val="00893813"/>
    <w:rsid w:val="0089763F"/>
    <w:rsid w:val="008A08A0"/>
    <w:rsid w:val="008A4648"/>
    <w:rsid w:val="008A773E"/>
    <w:rsid w:val="008B34A2"/>
    <w:rsid w:val="008B36B3"/>
    <w:rsid w:val="008B36D8"/>
    <w:rsid w:val="008B4B1E"/>
    <w:rsid w:val="008B7FE4"/>
    <w:rsid w:val="008C19F2"/>
    <w:rsid w:val="008C6064"/>
    <w:rsid w:val="008C6109"/>
    <w:rsid w:val="008C6557"/>
    <w:rsid w:val="008C7B2B"/>
    <w:rsid w:val="008D5256"/>
    <w:rsid w:val="008E1343"/>
    <w:rsid w:val="008E1F7A"/>
    <w:rsid w:val="008E5AC2"/>
    <w:rsid w:val="008F1BBE"/>
    <w:rsid w:val="008F225A"/>
    <w:rsid w:val="00910707"/>
    <w:rsid w:val="00912B97"/>
    <w:rsid w:val="009147A8"/>
    <w:rsid w:val="00937D14"/>
    <w:rsid w:val="0094064A"/>
    <w:rsid w:val="00943766"/>
    <w:rsid w:val="00947FCC"/>
    <w:rsid w:val="00951B9C"/>
    <w:rsid w:val="00954E72"/>
    <w:rsid w:val="00966D0B"/>
    <w:rsid w:val="0096799B"/>
    <w:rsid w:val="0097174A"/>
    <w:rsid w:val="00971E09"/>
    <w:rsid w:val="009748AB"/>
    <w:rsid w:val="00974A63"/>
    <w:rsid w:val="009755E4"/>
    <w:rsid w:val="00976F45"/>
    <w:rsid w:val="009802DC"/>
    <w:rsid w:val="00985DB6"/>
    <w:rsid w:val="009860F0"/>
    <w:rsid w:val="00991C5B"/>
    <w:rsid w:val="0099607B"/>
    <w:rsid w:val="00997703"/>
    <w:rsid w:val="009A0F22"/>
    <w:rsid w:val="009A295A"/>
    <w:rsid w:val="009A3469"/>
    <w:rsid w:val="009A52B1"/>
    <w:rsid w:val="009B158F"/>
    <w:rsid w:val="009B6E1D"/>
    <w:rsid w:val="009B744C"/>
    <w:rsid w:val="009B7A64"/>
    <w:rsid w:val="009C0AA8"/>
    <w:rsid w:val="009C1E2D"/>
    <w:rsid w:val="009C4645"/>
    <w:rsid w:val="009C69A4"/>
    <w:rsid w:val="009D09A0"/>
    <w:rsid w:val="009D4007"/>
    <w:rsid w:val="009D400B"/>
    <w:rsid w:val="009D70A3"/>
    <w:rsid w:val="009E33FC"/>
    <w:rsid w:val="009E5CFA"/>
    <w:rsid w:val="009E6A4F"/>
    <w:rsid w:val="009F0B8D"/>
    <w:rsid w:val="009F558D"/>
    <w:rsid w:val="009F673A"/>
    <w:rsid w:val="009F6D17"/>
    <w:rsid w:val="00A06345"/>
    <w:rsid w:val="00A1086A"/>
    <w:rsid w:val="00A1100B"/>
    <w:rsid w:val="00A12FA0"/>
    <w:rsid w:val="00A1339A"/>
    <w:rsid w:val="00A17D69"/>
    <w:rsid w:val="00A2298C"/>
    <w:rsid w:val="00A27C77"/>
    <w:rsid w:val="00A30A90"/>
    <w:rsid w:val="00A3146A"/>
    <w:rsid w:val="00A32967"/>
    <w:rsid w:val="00A426F1"/>
    <w:rsid w:val="00A42D85"/>
    <w:rsid w:val="00A44078"/>
    <w:rsid w:val="00A4661A"/>
    <w:rsid w:val="00A46864"/>
    <w:rsid w:val="00A47BAF"/>
    <w:rsid w:val="00A50D8C"/>
    <w:rsid w:val="00A51BB1"/>
    <w:rsid w:val="00A5559E"/>
    <w:rsid w:val="00A60A4F"/>
    <w:rsid w:val="00A60BBD"/>
    <w:rsid w:val="00A630C8"/>
    <w:rsid w:val="00A71F5B"/>
    <w:rsid w:val="00A755A2"/>
    <w:rsid w:val="00A76275"/>
    <w:rsid w:val="00A8057C"/>
    <w:rsid w:val="00A91BA7"/>
    <w:rsid w:val="00A93E89"/>
    <w:rsid w:val="00A9739E"/>
    <w:rsid w:val="00AA0915"/>
    <w:rsid w:val="00AA0C8C"/>
    <w:rsid w:val="00AA63DD"/>
    <w:rsid w:val="00AA74E3"/>
    <w:rsid w:val="00AB24C2"/>
    <w:rsid w:val="00AB26C8"/>
    <w:rsid w:val="00AB44D8"/>
    <w:rsid w:val="00AB5A93"/>
    <w:rsid w:val="00AB7D57"/>
    <w:rsid w:val="00AC28DC"/>
    <w:rsid w:val="00AC6ECB"/>
    <w:rsid w:val="00AC7986"/>
    <w:rsid w:val="00AC7A81"/>
    <w:rsid w:val="00AD1813"/>
    <w:rsid w:val="00AD2BF7"/>
    <w:rsid w:val="00AE45D4"/>
    <w:rsid w:val="00AE4EBC"/>
    <w:rsid w:val="00AE549D"/>
    <w:rsid w:val="00AE5A3B"/>
    <w:rsid w:val="00AE6730"/>
    <w:rsid w:val="00AF006B"/>
    <w:rsid w:val="00AF1869"/>
    <w:rsid w:val="00AF2E5C"/>
    <w:rsid w:val="00AF4B7E"/>
    <w:rsid w:val="00AF6877"/>
    <w:rsid w:val="00AF6966"/>
    <w:rsid w:val="00B07210"/>
    <w:rsid w:val="00B1030B"/>
    <w:rsid w:val="00B13714"/>
    <w:rsid w:val="00B13EBE"/>
    <w:rsid w:val="00B14A25"/>
    <w:rsid w:val="00B1532F"/>
    <w:rsid w:val="00B1557E"/>
    <w:rsid w:val="00B1633C"/>
    <w:rsid w:val="00B2130B"/>
    <w:rsid w:val="00B23C4A"/>
    <w:rsid w:val="00B25247"/>
    <w:rsid w:val="00B301F3"/>
    <w:rsid w:val="00B31381"/>
    <w:rsid w:val="00B35A02"/>
    <w:rsid w:val="00B438F5"/>
    <w:rsid w:val="00B45791"/>
    <w:rsid w:val="00B45D39"/>
    <w:rsid w:val="00B57795"/>
    <w:rsid w:val="00B5795F"/>
    <w:rsid w:val="00B60421"/>
    <w:rsid w:val="00B66DFE"/>
    <w:rsid w:val="00B7713F"/>
    <w:rsid w:val="00B853E3"/>
    <w:rsid w:val="00B86173"/>
    <w:rsid w:val="00B87D46"/>
    <w:rsid w:val="00B87E58"/>
    <w:rsid w:val="00B90AA2"/>
    <w:rsid w:val="00BA162E"/>
    <w:rsid w:val="00BA3736"/>
    <w:rsid w:val="00BA445F"/>
    <w:rsid w:val="00BA45D0"/>
    <w:rsid w:val="00BA7C7F"/>
    <w:rsid w:val="00BB2980"/>
    <w:rsid w:val="00BB3D12"/>
    <w:rsid w:val="00BC24CD"/>
    <w:rsid w:val="00BC2F1F"/>
    <w:rsid w:val="00BC61CB"/>
    <w:rsid w:val="00BC75B6"/>
    <w:rsid w:val="00BD030D"/>
    <w:rsid w:val="00BD1531"/>
    <w:rsid w:val="00BD4AC1"/>
    <w:rsid w:val="00BD742C"/>
    <w:rsid w:val="00BE2DFA"/>
    <w:rsid w:val="00BE52FC"/>
    <w:rsid w:val="00BE60A8"/>
    <w:rsid w:val="00BE631D"/>
    <w:rsid w:val="00BE7362"/>
    <w:rsid w:val="00BF358C"/>
    <w:rsid w:val="00BF3CE6"/>
    <w:rsid w:val="00BF50C4"/>
    <w:rsid w:val="00BF61FB"/>
    <w:rsid w:val="00BF6EB1"/>
    <w:rsid w:val="00BF7608"/>
    <w:rsid w:val="00C04206"/>
    <w:rsid w:val="00C07448"/>
    <w:rsid w:val="00C07D08"/>
    <w:rsid w:val="00C10831"/>
    <w:rsid w:val="00C11090"/>
    <w:rsid w:val="00C129B8"/>
    <w:rsid w:val="00C13FBC"/>
    <w:rsid w:val="00C15A1A"/>
    <w:rsid w:val="00C16094"/>
    <w:rsid w:val="00C26358"/>
    <w:rsid w:val="00C27897"/>
    <w:rsid w:val="00C2799C"/>
    <w:rsid w:val="00C279D0"/>
    <w:rsid w:val="00C31AF5"/>
    <w:rsid w:val="00C362AE"/>
    <w:rsid w:val="00C4396D"/>
    <w:rsid w:val="00C5026A"/>
    <w:rsid w:val="00C5371F"/>
    <w:rsid w:val="00C543ED"/>
    <w:rsid w:val="00C55593"/>
    <w:rsid w:val="00C57F88"/>
    <w:rsid w:val="00C619D3"/>
    <w:rsid w:val="00C6537C"/>
    <w:rsid w:val="00C66BAE"/>
    <w:rsid w:val="00C66FCC"/>
    <w:rsid w:val="00C71AA3"/>
    <w:rsid w:val="00C7226B"/>
    <w:rsid w:val="00C7345C"/>
    <w:rsid w:val="00C741FA"/>
    <w:rsid w:val="00C746B2"/>
    <w:rsid w:val="00C76536"/>
    <w:rsid w:val="00C76971"/>
    <w:rsid w:val="00C76CA6"/>
    <w:rsid w:val="00C773AE"/>
    <w:rsid w:val="00C8160A"/>
    <w:rsid w:val="00C82FD8"/>
    <w:rsid w:val="00C8370F"/>
    <w:rsid w:val="00C86F5A"/>
    <w:rsid w:val="00C91C4C"/>
    <w:rsid w:val="00C92815"/>
    <w:rsid w:val="00C93BF1"/>
    <w:rsid w:val="00C94B4D"/>
    <w:rsid w:val="00C95DAC"/>
    <w:rsid w:val="00C96256"/>
    <w:rsid w:val="00CA17DB"/>
    <w:rsid w:val="00CA19B5"/>
    <w:rsid w:val="00CA20AD"/>
    <w:rsid w:val="00CA39B5"/>
    <w:rsid w:val="00CA3E72"/>
    <w:rsid w:val="00CB1B1B"/>
    <w:rsid w:val="00CC06D1"/>
    <w:rsid w:val="00CC10F9"/>
    <w:rsid w:val="00CC11AE"/>
    <w:rsid w:val="00CD0AD9"/>
    <w:rsid w:val="00CD3134"/>
    <w:rsid w:val="00CD5063"/>
    <w:rsid w:val="00CE09B2"/>
    <w:rsid w:val="00CE11F9"/>
    <w:rsid w:val="00CE226D"/>
    <w:rsid w:val="00CE25B2"/>
    <w:rsid w:val="00CE4116"/>
    <w:rsid w:val="00CE4B76"/>
    <w:rsid w:val="00CE70B4"/>
    <w:rsid w:val="00CF2488"/>
    <w:rsid w:val="00CF2B03"/>
    <w:rsid w:val="00CF35C0"/>
    <w:rsid w:val="00CF5116"/>
    <w:rsid w:val="00CF5645"/>
    <w:rsid w:val="00CF5FCE"/>
    <w:rsid w:val="00CF6667"/>
    <w:rsid w:val="00D036E2"/>
    <w:rsid w:val="00D05FDC"/>
    <w:rsid w:val="00D14B43"/>
    <w:rsid w:val="00D14F6B"/>
    <w:rsid w:val="00D161C5"/>
    <w:rsid w:val="00D20E86"/>
    <w:rsid w:val="00D23D09"/>
    <w:rsid w:val="00D262BF"/>
    <w:rsid w:val="00D315BF"/>
    <w:rsid w:val="00D31665"/>
    <w:rsid w:val="00D34682"/>
    <w:rsid w:val="00D361A8"/>
    <w:rsid w:val="00D415E4"/>
    <w:rsid w:val="00D46593"/>
    <w:rsid w:val="00D50377"/>
    <w:rsid w:val="00D517B0"/>
    <w:rsid w:val="00D524DE"/>
    <w:rsid w:val="00D52683"/>
    <w:rsid w:val="00D52840"/>
    <w:rsid w:val="00D54407"/>
    <w:rsid w:val="00D54F43"/>
    <w:rsid w:val="00D56154"/>
    <w:rsid w:val="00D57E2F"/>
    <w:rsid w:val="00D6087C"/>
    <w:rsid w:val="00D628ED"/>
    <w:rsid w:val="00D63799"/>
    <w:rsid w:val="00D6656A"/>
    <w:rsid w:val="00D72331"/>
    <w:rsid w:val="00D732DC"/>
    <w:rsid w:val="00D76950"/>
    <w:rsid w:val="00D76BE7"/>
    <w:rsid w:val="00D76C71"/>
    <w:rsid w:val="00D812E8"/>
    <w:rsid w:val="00D8151C"/>
    <w:rsid w:val="00D81B91"/>
    <w:rsid w:val="00D859C3"/>
    <w:rsid w:val="00D9253F"/>
    <w:rsid w:val="00DA100C"/>
    <w:rsid w:val="00DA2FE6"/>
    <w:rsid w:val="00DA3AD8"/>
    <w:rsid w:val="00DA3B89"/>
    <w:rsid w:val="00DA6BA7"/>
    <w:rsid w:val="00DA747F"/>
    <w:rsid w:val="00DB1653"/>
    <w:rsid w:val="00DB3BE1"/>
    <w:rsid w:val="00DB4721"/>
    <w:rsid w:val="00DC3C9A"/>
    <w:rsid w:val="00DC7843"/>
    <w:rsid w:val="00DC7F3D"/>
    <w:rsid w:val="00DD2A83"/>
    <w:rsid w:val="00DE01C6"/>
    <w:rsid w:val="00DE455A"/>
    <w:rsid w:val="00DE66B1"/>
    <w:rsid w:val="00DF375D"/>
    <w:rsid w:val="00DF4FF2"/>
    <w:rsid w:val="00DF5E65"/>
    <w:rsid w:val="00DF6FDA"/>
    <w:rsid w:val="00E01666"/>
    <w:rsid w:val="00E03EFA"/>
    <w:rsid w:val="00E04D96"/>
    <w:rsid w:val="00E063DA"/>
    <w:rsid w:val="00E066C9"/>
    <w:rsid w:val="00E071E1"/>
    <w:rsid w:val="00E10EBE"/>
    <w:rsid w:val="00E12660"/>
    <w:rsid w:val="00E24764"/>
    <w:rsid w:val="00E25E43"/>
    <w:rsid w:val="00E26EA0"/>
    <w:rsid w:val="00E27164"/>
    <w:rsid w:val="00E309BB"/>
    <w:rsid w:val="00E3201B"/>
    <w:rsid w:val="00E322BB"/>
    <w:rsid w:val="00E32FD3"/>
    <w:rsid w:val="00E42FF7"/>
    <w:rsid w:val="00E44DEE"/>
    <w:rsid w:val="00E462D9"/>
    <w:rsid w:val="00E46DD5"/>
    <w:rsid w:val="00E473B4"/>
    <w:rsid w:val="00E5170A"/>
    <w:rsid w:val="00E51FC4"/>
    <w:rsid w:val="00E549BE"/>
    <w:rsid w:val="00E554CB"/>
    <w:rsid w:val="00E576E0"/>
    <w:rsid w:val="00E608B3"/>
    <w:rsid w:val="00E62E4C"/>
    <w:rsid w:val="00E630BE"/>
    <w:rsid w:val="00E678AE"/>
    <w:rsid w:val="00E72AA9"/>
    <w:rsid w:val="00E73D61"/>
    <w:rsid w:val="00E8370C"/>
    <w:rsid w:val="00E8474B"/>
    <w:rsid w:val="00E84D99"/>
    <w:rsid w:val="00E869F8"/>
    <w:rsid w:val="00E90777"/>
    <w:rsid w:val="00E932CE"/>
    <w:rsid w:val="00E938B6"/>
    <w:rsid w:val="00E94F72"/>
    <w:rsid w:val="00E97FBD"/>
    <w:rsid w:val="00EA3C7A"/>
    <w:rsid w:val="00EA5D80"/>
    <w:rsid w:val="00EA638D"/>
    <w:rsid w:val="00EB1403"/>
    <w:rsid w:val="00EB3684"/>
    <w:rsid w:val="00EC4FA6"/>
    <w:rsid w:val="00ED2279"/>
    <w:rsid w:val="00ED24B0"/>
    <w:rsid w:val="00ED336F"/>
    <w:rsid w:val="00ED6AC8"/>
    <w:rsid w:val="00EE44D2"/>
    <w:rsid w:val="00EE4EAC"/>
    <w:rsid w:val="00EE5880"/>
    <w:rsid w:val="00EE6D9F"/>
    <w:rsid w:val="00EF1780"/>
    <w:rsid w:val="00EF2F59"/>
    <w:rsid w:val="00EF3F31"/>
    <w:rsid w:val="00EF468D"/>
    <w:rsid w:val="00EF488C"/>
    <w:rsid w:val="00EF4AD1"/>
    <w:rsid w:val="00EF4CE1"/>
    <w:rsid w:val="00EF5D95"/>
    <w:rsid w:val="00F0461D"/>
    <w:rsid w:val="00F113B8"/>
    <w:rsid w:val="00F12BB2"/>
    <w:rsid w:val="00F153C2"/>
    <w:rsid w:val="00F20E5C"/>
    <w:rsid w:val="00F22436"/>
    <w:rsid w:val="00F25936"/>
    <w:rsid w:val="00F27BF2"/>
    <w:rsid w:val="00F33313"/>
    <w:rsid w:val="00F34A29"/>
    <w:rsid w:val="00F3686F"/>
    <w:rsid w:val="00F36D13"/>
    <w:rsid w:val="00F36F51"/>
    <w:rsid w:val="00F40483"/>
    <w:rsid w:val="00F4271C"/>
    <w:rsid w:val="00F438DD"/>
    <w:rsid w:val="00F53734"/>
    <w:rsid w:val="00F55E64"/>
    <w:rsid w:val="00F572EF"/>
    <w:rsid w:val="00F61508"/>
    <w:rsid w:val="00F61845"/>
    <w:rsid w:val="00F6314B"/>
    <w:rsid w:val="00F63A8E"/>
    <w:rsid w:val="00F656D1"/>
    <w:rsid w:val="00F674FC"/>
    <w:rsid w:val="00F67537"/>
    <w:rsid w:val="00F75AC0"/>
    <w:rsid w:val="00F805D6"/>
    <w:rsid w:val="00F8189D"/>
    <w:rsid w:val="00F81E05"/>
    <w:rsid w:val="00F85115"/>
    <w:rsid w:val="00F96052"/>
    <w:rsid w:val="00FA58C4"/>
    <w:rsid w:val="00FB17AA"/>
    <w:rsid w:val="00FB2E53"/>
    <w:rsid w:val="00FB403A"/>
    <w:rsid w:val="00FB6239"/>
    <w:rsid w:val="00FB77C0"/>
    <w:rsid w:val="00FC3944"/>
    <w:rsid w:val="00FC3C3B"/>
    <w:rsid w:val="00FC6318"/>
    <w:rsid w:val="00FC7369"/>
    <w:rsid w:val="00FD3DB5"/>
    <w:rsid w:val="00FD591D"/>
    <w:rsid w:val="00FD6EC7"/>
    <w:rsid w:val="00FE1460"/>
    <w:rsid w:val="00FE172A"/>
    <w:rsid w:val="00FE1D89"/>
    <w:rsid w:val="00FE592C"/>
    <w:rsid w:val="00FE6E0F"/>
    <w:rsid w:val="00FF0CD7"/>
    <w:rsid w:val="00FF2132"/>
    <w:rsid w:val="00FF3FF5"/>
    <w:rsid w:val="00FF4971"/>
    <w:rsid w:val="00FF6070"/>
    <w:rsid w:val="00FF6479"/>
    <w:rsid w:val="00FF7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110D"/>
  <w15:chartTrackingRefBased/>
  <w15:docId w15:val="{328A400D-084C-4EA0-A782-024A22BF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0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30B"/>
    <w:rPr>
      <w:rFonts w:ascii="Segoe UI" w:hAnsi="Segoe UI" w:cs="Segoe UI"/>
      <w:sz w:val="18"/>
      <w:szCs w:val="18"/>
    </w:rPr>
  </w:style>
  <w:style w:type="paragraph" w:styleId="ListParagraph">
    <w:name w:val="List Paragraph"/>
    <w:basedOn w:val="Normal"/>
    <w:uiPriority w:val="34"/>
    <w:qFormat/>
    <w:rsid w:val="00B1557E"/>
    <w:pPr>
      <w:ind w:left="720"/>
      <w:contextualSpacing/>
    </w:pPr>
  </w:style>
  <w:style w:type="paragraph" w:styleId="Header">
    <w:name w:val="header"/>
    <w:basedOn w:val="Normal"/>
    <w:link w:val="HeaderChar"/>
    <w:uiPriority w:val="99"/>
    <w:unhideWhenUsed/>
    <w:rsid w:val="00B87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E58"/>
  </w:style>
  <w:style w:type="paragraph" w:styleId="Footer">
    <w:name w:val="footer"/>
    <w:basedOn w:val="Normal"/>
    <w:link w:val="FooterChar"/>
    <w:uiPriority w:val="99"/>
    <w:unhideWhenUsed/>
    <w:rsid w:val="00B87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E58"/>
  </w:style>
  <w:style w:type="paragraph" w:customStyle="1" w:styleId="Default">
    <w:name w:val="Default"/>
    <w:rsid w:val="00E44DEE"/>
    <w:pPr>
      <w:autoSpaceDE w:val="0"/>
      <w:autoSpaceDN w:val="0"/>
      <w:adjustRightInd w:val="0"/>
      <w:spacing w:after="0" w:line="240" w:lineRule="auto"/>
    </w:pPr>
    <w:rPr>
      <w:rFonts w:ascii="Segoe UI" w:hAnsi="Segoe UI" w:cs="Segoe UI"/>
      <w:color w:val="000000"/>
      <w:sz w:val="24"/>
      <w:szCs w:val="24"/>
    </w:rPr>
  </w:style>
  <w:style w:type="paragraph" w:customStyle="1" w:styleId="bold-label">
    <w:name w:val="bold-label"/>
    <w:basedOn w:val="Normal"/>
    <w:rsid w:val="00CE09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d-text">
    <w:name w:val="red-text"/>
    <w:basedOn w:val="DefaultParagraphFont"/>
    <w:rsid w:val="00CE09B2"/>
  </w:style>
  <w:style w:type="character" w:styleId="CommentReference">
    <w:name w:val="annotation reference"/>
    <w:basedOn w:val="DefaultParagraphFont"/>
    <w:uiPriority w:val="99"/>
    <w:semiHidden/>
    <w:unhideWhenUsed/>
    <w:rsid w:val="002156EE"/>
    <w:rPr>
      <w:sz w:val="16"/>
      <w:szCs w:val="16"/>
    </w:rPr>
  </w:style>
  <w:style w:type="paragraph" w:styleId="CommentText">
    <w:name w:val="annotation text"/>
    <w:basedOn w:val="Normal"/>
    <w:link w:val="CommentTextChar"/>
    <w:uiPriority w:val="99"/>
    <w:semiHidden/>
    <w:unhideWhenUsed/>
    <w:rsid w:val="002156EE"/>
    <w:pPr>
      <w:spacing w:line="240" w:lineRule="auto"/>
    </w:pPr>
    <w:rPr>
      <w:sz w:val="20"/>
      <w:szCs w:val="20"/>
    </w:rPr>
  </w:style>
  <w:style w:type="character" w:customStyle="1" w:styleId="CommentTextChar">
    <w:name w:val="Comment Text Char"/>
    <w:basedOn w:val="DefaultParagraphFont"/>
    <w:link w:val="CommentText"/>
    <w:uiPriority w:val="99"/>
    <w:semiHidden/>
    <w:rsid w:val="002156EE"/>
    <w:rPr>
      <w:sz w:val="20"/>
      <w:szCs w:val="20"/>
    </w:rPr>
  </w:style>
  <w:style w:type="paragraph" w:styleId="CommentSubject">
    <w:name w:val="annotation subject"/>
    <w:basedOn w:val="CommentText"/>
    <w:next w:val="CommentText"/>
    <w:link w:val="CommentSubjectChar"/>
    <w:uiPriority w:val="99"/>
    <w:semiHidden/>
    <w:unhideWhenUsed/>
    <w:rsid w:val="002156EE"/>
    <w:rPr>
      <w:b/>
      <w:bCs/>
    </w:rPr>
  </w:style>
  <w:style w:type="character" w:customStyle="1" w:styleId="CommentSubjectChar">
    <w:name w:val="Comment Subject Char"/>
    <w:basedOn w:val="CommentTextChar"/>
    <w:link w:val="CommentSubject"/>
    <w:uiPriority w:val="99"/>
    <w:semiHidden/>
    <w:rsid w:val="002156EE"/>
    <w:rPr>
      <w:b/>
      <w:bCs/>
      <w:sz w:val="20"/>
      <w:szCs w:val="20"/>
    </w:rPr>
  </w:style>
  <w:style w:type="paragraph" w:styleId="FootnoteText">
    <w:name w:val="footnote text"/>
    <w:basedOn w:val="Normal"/>
    <w:link w:val="FootnoteTextChar"/>
    <w:uiPriority w:val="99"/>
    <w:semiHidden/>
    <w:unhideWhenUsed/>
    <w:rsid w:val="00F438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8DD"/>
    <w:rPr>
      <w:sz w:val="20"/>
      <w:szCs w:val="20"/>
    </w:rPr>
  </w:style>
  <w:style w:type="character" w:styleId="Hyperlink">
    <w:name w:val="Hyperlink"/>
    <w:basedOn w:val="DefaultParagraphFont"/>
    <w:uiPriority w:val="99"/>
    <w:semiHidden/>
    <w:unhideWhenUsed/>
    <w:rsid w:val="00FC63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5081">
      <w:bodyDiv w:val="1"/>
      <w:marLeft w:val="0"/>
      <w:marRight w:val="0"/>
      <w:marTop w:val="0"/>
      <w:marBottom w:val="0"/>
      <w:divBdr>
        <w:top w:val="none" w:sz="0" w:space="0" w:color="auto"/>
        <w:left w:val="none" w:sz="0" w:space="0" w:color="auto"/>
        <w:bottom w:val="none" w:sz="0" w:space="0" w:color="auto"/>
        <w:right w:val="none" w:sz="0" w:space="0" w:color="auto"/>
      </w:divBdr>
      <w:divsChild>
        <w:div w:id="624850822">
          <w:marLeft w:val="0"/>
          <w:marRight w:val="0"/>
          <w:marTop w:val="0"/>
          <w:marBottom w:val="0"/>
          <w:divBdr>
            <w:top w:val="none" w:sz="0" w:space="0" w:color="auto"/>
            <w:left w:val="none" w:sz="0" w:space="0" w:color="auto"/>
            <w:bottom w:val="none" w:sz="0" w:space="0" w:color="auto"/>
            <w:right w:val="none" w:sz="0" w:space="0" w:color="auto"/>
          </w:divBdr>
          <w:divsChild>
            <w:div w:id="1282345428">
              <w:marLeft w:val="0"/>
              <w:marRight w:val="0"/>
              <w:marTop w:val="0"/>
              <w:marBottom w:val="0"/>
              <w:divBdr>
                <w:top w:val="none" w:sz="0" w:space="0" w:color="auto"/>
                <w:left w:val="none" w:sz="0" w:space="0" w:color="auto"/>
                <w:bottom w:val="none" w:sz="0" w:space="0" w:color="auto"/>
                <w:right w:val="none" w:sz="0" w:space="0" w:color="auto"/>
              </w:divBdr>
              <w:divsChild>
                <w:div w:id="538007400">
                  <w:marLeft w:val="0"/>
                  <w:marRight w:val="0"/>
                  <w:marTop w:val="0"/>
                  <w:marBottom w:val="0"/>
                  <w:divBdr>
                    <w:top w:val="none" w:sz="0" w:space="0" w:color="auto"/>
                    <w:left w:val="none" w:sz="0" w:space="0" w:color="auto"/>
                    <w:bottom w:val="none" w:sz="0" w:space="0" w:color="auto"/>
                    <w:right w:val="none" w:sz="0" w:space="0" w:color="auto"/>
                  </w:divBdr>
                  <w:divsChild>
                    <w:div w:id="1694961869">
                      <w:marLeft w:val="0"/>
                      <w:marRight w:val="0"/>
                      <w:marTop w:val="0"/>
                      <w:marBottom w:val="0"/>
                      <w:divBdr>
                        <w:top w:val="none" w:sz="0" w:space="0" w:color="auto"/>
                        <w:left w:val="none" w:sz="0" w:space="0" w:color="auto"/>
                        <w:bottom w:val="none" w:sz="0" w:space="0" w:color="auto"/>
                        <w:right w:val="none" w:sz="0" w:space="0" w:color="auto"/>
                      </w:divBdr>
                      <w:divsChild>
                        <w:div w:id="620845221">
                          <w:marLeft w:val="0"/>
                          <w:marRight w:val="0"/>
                          <w:marTop w:val="0"/>
                          <w:marBottom w:val="0"/>
                          <w:divBdr>
                            <w:top w:val="none" w:sz="0" w:space="0" w:color="auto"/>
                            <w:left w:val="none" w:sz="0" w:space="0" w:color="auto"/>
                            <w:bottom w:val="none" w:sz="0" w:space="0" w:color="auto"/>
                            <w:right w:val="none" w:sz="0" w:space="0" w:color="auto"/>
                          </w:divBdr>
                          <w:divsChild>
                            <w:div w:id="1226724392">
                              <w:marLeft w:val="0"/>
                              <w:marRight w:val="0"/>
                              <w:marTop w:val="0"/>
                              <w:marBottom w:val="0"/>
                              <w:divBdr>
                                <w:top w:val="none" w:sz="0" w:space="0" w:color="auto"/>
                                <w:left w:val="none" w:sz="0" w:space="0" w:color="auto"/>
                                <w:bottom w:val="none" w:sz="0" w:space="0" w:color="auto"/>
                                <w:right w:val="none" w:sz="0" w:space="0" w:color="auto"/>
                              </w:divBdr>
                              <w:divsChild>
                                <w:div w:id="1723094664">
                                  <w:marLeft w:val="0"/>
                                  <w:marRight w:val="0"/>
                                  <w:marTop w:val="0"/>
                                  <w:marBottom w:val="0"/>
                                  <w:divBdr>
                                    <w:top w:val="none" w:sz="0" w:space="0" w:color="auto"/>
                                    <w:left w:val="none" w:sz="0" w:space="0" w:color="auto"/>
                                    <w:bottom w:val="none" w:sz="0" w:space="0" w:color="auto"/>
                                    <w:right w:val="none" w:sz="0" w:space="0" w:color="auto"/>
                                  </w:divBdr>
                                  <w:divsChild>
                                    <w:div w:id="1915896099">
                                      <w:marLeft w:val="0"/>
                                      <w:marRight w:val="0"/>
                                      <w:marTop w:val="0"/>
                                      <w:marBottom w:val="0"/>
                                      <w:divBdr>
                                        <w:top w:val="none" w:sz="0" w:space="0" w:color="auto"/>
                                        <w:left w:val="none" w:sz="0" w:space="0" w:color="auto"/>
                                        <w:bottom w:val="none" w:sz="0" w:space="0" w:color="auto"/>
                                        <w:right w:val="none" w:sz="0" w:space="0" w:color="auto"/>
                                      </w:divBdr>
                                      <w:divsChild>
                                        <w:div w:id="598677749">
                                          <w:marLeft w:val="0"/>
                                          <w:marRight w:val="0"/>
                                          <w:marTop w:val="0"/>
                                          <w:marBottom w:val="0"/>
                                          <w:divBdr>
                                            <w:top w:val="none" w:sz="0" w:space="0" w:color="auto"/>
                                            <w:left w:val="none" w:sz="0" w:space="0" w:color="auto"/>
                                            <w:bottom w:val="none" w:sz="0" w:space="0" w:color="auto"/>
                                            <w:right w:val="none" w:sz="0" w:space="0" w:color="auto"/>
                                          </w:divBdr>
                                          <w:divsChild>
                                            <w:div w:id="1508473555">
                                              <w:marLeft w:val="0"/>
                                              <w:marRight w:val="0"/>
                                              <w:marTop w:val="0"/>
                                              <w:marBottom w:val="0"/>
                                              <w:divBdr>
                                                <w:top w:val="none" w:sz="0" w:space="0" w:color="auto"/>
                                                <w:left w:val="none" w:sz="0" w:space="0" w:color="auto"/>
                                                <w:bottom w:val="none" w:sz="0" w:space="0" w:color="auto"/>
                                                <w:right w:val="none" w:sz="0" w:space="0" w:color="auto"/>
                                              </w:divBdr>
                                              <w:divsChild>
                                                <w:div w:id="2076124672">
                                                  <w:marLeft w:val="0"/>
                                                  <w:marRight w:val="0"/>
                                                  <w:marTop w:val="0"/>
                                                  <w:marBottom w:val="0"/>
                                                  <w:divBdr>
                                                    <w:top w:val="none" w:sz="0" w:space="0" w:color="auto"/>
                                                    <w:left w:val="none" w:sz="0" w:space="0" w:color="auto"/>
                                                    <w:bottom w:val="none" w:sz="0" w:space="0" w:color="auto"/>
                                                    <w:right w:val="none" w:sz="0" w:space="0" w:color="auto"/>
                                                  </w:divBdr>
                                                  <w:divsChild>
                                                    <w:div w:id="1024482594">
                                                      <w:marLeft w:val="0"/>
                                                      <w:marRight w:val="0"/>
                                                      <w:marTop w:val="0"/>
                                                      <w:marBottom w:val="0"/>
                                                      <w:divBdr>
                                                        <w:top w:val="none" w:sz="0" w:space="0" w:color="auto"/>
                                                        <w:left w:val="none" w:sz="0" w:space="0" w:color="auto"/>
                                                        <w:bottom w:val="none" w:sz="0" w:space="0" w:color="auto"/>
                                                        <w:right w:val="none" w:sz="0" w:space="0" w:color="auto"/>
                                                      </w:divBdr>
                                                      <w:divsChild>
                                                        <w:div w:id="5672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461697">
      <w:bodyDiv w:val="1"/>
      <w:marLeft w:val="0"/>
      <w:marRight w:val="0"/>
      <w:marTop w:val="0"/>
      <w:marBottom w:val="0"/>
      <w:divBdr>
        <w:top w:val="none" w:sz="0" w:space="0" w:color="auto"/>
        <w:left w:val="none" w:sz="0" w:space="0" w:color="auto"/>
        <w:bottom w:val="none" w:sz="0" w:space="0" w:color="auto"/>
        <w:right w:val="none" w:sz="0" w:space="0" w:color="auto"/>
      </w:divBdr>
    </w:div>
    <w:div w:id="53084781">
      <w:bodyDiv w:val="1"/>
      <w:marLeft w:val="0"/>
      <w:marRight w:val="0"/>
      <w:marTop w:val="0"/>
      <w:marBottom w:val="0"/>
      <w:divBdr>
        <w:top w:val="none" w:sz="0" w:space="0" w:color="auto"/>
        <w:left w:val="none" w:sz="0" w:space="0" w:color="auto"/>
        <w:bottom w:val="none" w:sz="0" w:space="0" w:color="auto"/>
        <w:right w:val="none" w:sz="0" w:space="0" w:color="auto"/>
      </w:divBdr>
      <w:divsChild>
        <w:div w:id="199823121">
          <w:marLeft w:val="0"/>
          <w:marRight w:val="0"/>
          <w:marTop w:val="0"/>
          <w:marBottom w:val="0"/>
          <w:divBdr>
            <w:top w:val="none" w:sz="0" w:space="0" w:color="auto"/>
            <w:left w:val="none" w:sz="0" w:space="0" w:color="auto"/>
            <w:bottom w:val="none" w:sz="0" w:space="0" w:color="auto"/>
            <w:right w:val="none" w:sz="0" w:space="0" w:color="auto"/>
          </w:divBdr>
        </w:div>
      </w:divsChild>
    </w:div>
    <w:div w:id="54472841">
      <w:bodyDiv w:val="1"/>
      <w:marLeft w:val="0"/>
      <w:marRight w:val="0"/>
      <w:marTop w:val="0"/>
      <w:marBottom w:val="0"/>
      <w:divBdr>
        <w:top w:val="none" w:sz="0" w:space="0" w:color="auto"/>
        <w:left w:val="none" w:sz="0" w:space="0" w:color="auto"/>
        <w:bottom w:val="none" w:sz="0" w:space="0" w:color="auto"/>
        <w:right w:val="none" w:sz="0" w:space="0" w:color="auto"/>
      </w:divBdr>
      <w:divsChild>
        <w:div w:id="1097752029">
          <w:marLeft w:val="0"/>
          <w:marRight w:val="0"/>
          <w:marTop w:val="0"/>
          <w:marBottom w:val="0"/>
          <w:divBdr>
            <w:top w:val="none" w:sz="0" w:space="0" w:color="auto"/>
            <w:left w:val="none" w:sz="0" w:space="0" w:color="auto"/>
            <w:bottom w:val="none" w:sz="0" w:space="0" w:color="auto"/>
            <w:right w:val="none" w:sz="0" w:space="0" w:color="auto"/>
          </w:divBdr>
        </w:div>
      </w:divsChild>
    </w:div>
    <w:div w:id="70467193">
      <w:bodyDiv w:val="1"/>
      <w:marLeft w:val="0"/>
      <w:marRight w:val="0"/>
      <w:marTop w:val="0"/>
      <w:marBottom w:val="0"/>
      <w:divBdr>
        <w:top w:val="none" w:sz="0" w:space="0" w:color="auto"/>
        <w:left w:val="none" w:sz="0" w:space="0" w:color="auto"/>
        <w:bottom w:val="none" w:sz="0" w:space="0" w:color="auto"/>
        <w:right w:val="none" w:sz="0" w:space="0" w:color="auto"/>
      </w:divBdr>
      <w:divsChild>
        <w:div w:id="1508205212">
          <w:marLeft w:val="0"/>
          <w:marRight w:val="0"/>
          <w:marTop w:val="0"/>
          <w:marBottom w:val="0"/>
          <w:divBdr>
            <w:top w:val="none" w:sz="0" w:space="0" w:color="auto"/>
            <w:left w:val="none" w:sz="0" w:space="0" w:color="auto"/>
            <w:bottom w:val="none" w:sz="0" w:space="0" w:color="auto"/>
            <w:right w:val="none" w:sz="0" w:space="0" w:color="auto"/>
          </w:divBdr>
        </w:div>
      </w:divsChild>
    </w:div>
    <w:div w:id="73597261">
      <w:bodyDiv w:val="1"/>
      <w:marLeft w:val="0"/>
      <w:marRight w:val="0"/>
      <w:marTop w:val="0"/>
      <w:marBottom w:val="0"/>
      <w:divBdr>
        <w:top w:val="none" w:sz="0" w:space="0" w:color="auto"/>
        <w:left w:val="none" w:sz="0" w:space="0" w:color="auto"/>
        <w:bottom w:val="none" w:sz="0" w:space="0" w:color="auto"/>
        <w:right w:val="none" w:sz="0" w:space="0" w:color="auto"/>
      </w:divBdr>
      <w:divsChild>
        <w:div w:id="887183154">
          <w:marLeft w:val="0"/>
          <w:marRight w:val="0"/>
          <w:marTop w:val="0"/>
          <w:marBottom w:val="0"/>
          <w:divBdr>
            <w:top w:val="none" w:sz="0" w:space="0" w:color="auto"/>
            <w:left w:val="none" w:sz="0" w:space="0" w:color="auto"/>
            <w:bottom w:val="none" w:sz="0" w:space="0" w:color="auto"/>
            <w:right w:val="none" w:sz="0" w:space="0" w:color="auto"/>
          </w:divBdr>
        </w:div>
      </w:divsChild>
    </w:div>
    <w:div w:id="82998102">
      <w:bodyDiv w:val="1"/>
      <w:marLeft w:val="0"/>
      <w:marRight w:val="0"/>
      <w:marTop w:val="0"/>
      <w:marBottom w:val="0"/>
      <w:divBdr>
        <w:top w:val="none" w:sz="0" w:space="0" w:color="auto"/>
        <w:left w:val="none" w:sz="0" w:space="0" w:color="auto"/>
        <w:bottom w:val="none" w:sz="0" w:space="0" w:color="auto"/>
        <w:right w:val="none" w:sz="0" w:space="0" w:color="auto"/>
      </w:divBdr>
      <w:divsChild>
        <w:div w:id="367874574">
          <w:marLeft w:val="0"/>
          <w:marRight w:val="0"/>
          <w:marTop w:val="0"/>
          <w:marBottom w:val="0"/>
          <w:divBdr>
            <w:top w:val="none" w:sz="0" w:space="0" w:color="auto"/>
            <w:left w:val="none" w:sz="0" w:space="0" w:color="auto"/>
            <w:bottom w:val="none" w:sz="0" w:space="0" w:color="auto"/>
            <w:right w:val="none" w:sz="0" w:space="0" w:color="auto"/>
          </w:divBdr>
          <w:divsChild>
            <w:div w:id="977564747">
              <w:marLeft w:val="0"/>
              <w:marRight w:val="0"/>
              <w:marTop w:val="0"/>
              <w:marBottom w:val="0"/>
              <w:divBdr>
                <w:top w:val="none" w:sz="0" w:space="0" w:color="auto"/>
                <w:left w:val="none" w:sz="0" w:space="0" w:color="auto"/>
                <w:bottom w:val="none" w:sz="0" w:space="0" w:color="auto"/>
                <w:right w:val="none" w:sz="0" w:space="0" w:color="auto"/>
              </w:divBdr>
              <w:divsChild>
                <w:div w:id="216626072">
                  <w:marLeft w:val="0"/>
                  <w:marRight w:val="0"/>
                  <w:marTop w:val="0"/>
                  <w:marBottom w:val="0"/>
                  <w:divBdr>
                    <w:top w:val="none" w:sz="0" w:space="0" w:color="auto"/>
                    <w:left w:val="none" w:sz="0" w:space="0" w:color="auto"/>
                    <w:bottom w:val="none" w:sz="0" w:space="0" w:color="auto"/>
                    <w:right w:val="none" w:sz="0" w:space="0" w:color="auto"/>
                  </w:divBdr>
                  <w:divsChild>
                    <w:div w:id="1739204844">
                      <w:marLeft w:val="0"/>
                      <w:marRight w:val="0"/>
                      <w:marTop w:val="0"/>
                      <w:marBottom w:val="0"/>
                      <w:divBdr>
                        <w:top w:val="none" w:sz="0" w:space="0" w:color="auto"/>
                        <w:left w:val="none" w:sz="0" w:space="0" w:color="auto"/>
                        <w:bottom w:val="none" w:sz="0" w:space="0" w:color="auto"/>
                        <w:right w:val="none" w:sz="0" w:space="0" w:color="auto"/>
                      </w:divBdr>
                      <w:divsChild>
                        <w:div w:id="34235815">
                          <w:marLeft w:val="0"/>
                          <w:marRight w:val="0"/>
                          <w:marTop w:val="0"/>
                          <w:marBottom w:val="0"/>
                          <w:divBdr>
                            <w:top w:val="none" w:sz="0" w:space="0" w:color="auto"/>
                            <w:left w:val="none" w:sz="0" w:space="0" w:color="auto"/>
                            <w:bottom w:val="none" w:sz="0" w:space="0" w:color="auto"/>
                            <w:right w:val="none" w:sz="0" w:space="0" w:color="auto"/>
                          </w:divBdr>
                          <w:divsChild>
                            <w:div w:id="1980184199">
                              <w:marLeft w:val="0"/>
                              <w:marRight w:val="0"/>
                              <w:marTop w:val="0"/>
                              <w:marBottom w:val="0"/>
                              <w:divBdr>
                                <w:top w:val="none" w:sz="0" w:space="0" w:color="auto"/>
                                <w:left w:val="none" w:sz="0" w:space="0" w:color="auto"/>
                                <w:bottom w:val="none" w:sz="0" w:space="0" w:color="auto"/>
                                <w:right w:val="none" w:sz="0" w:space="0" w:color="auto"/>
                              </w:divBdr>
                              <w:divsChild>
                                <w:div w:id="1144859667">
                                  <w:marLeft w:val="0"/>
                                  <w:marRight w:val="0"/>
                                  <w:marTop w:val="0"/>
                                  <w:marBottom w:val="0"/>
                                  <w:divBdr>
                                    <w:top w:val="none" w:sz="0" w:space="0" w:color="auto"/>
                                    <w:left w:val="none" w:sz="0" w:space="0" w:color="auto"/>
                                    <w:bottom w:val="none" w:sz="0" w:space="0" w:color="auto"/>
                                    <w:right w:val="none" w:sz="0" w:space="0" w:color="auto"/>
                                  </w:divBdr>
                                  <w:divsChild>
                                    <w:div w:id="446002526">
                                      <w:marLeft w:val="0"/>
                                      <w:marRight w:val="0"/>
                                      <w:marTop w:val="0"/>
                                      <w:marBottom w:val="0"/>
                                      <w:divBdr>
                                        <w:top w:val="none" w:sz="0" w:space="0" w:color="auto"/>
                                        <w:left w:val="none" w:sz="0" w:space="0" w:color="auto"/>
                                        <w:bottom w:val="none" w:sz="0" w:space="0" w:color="auto"/>
                                        <w:right w:val="none" w:sz="0" w:space="0" w:color="auto"/>
                                      </w:divBdr>
                                      <w:divsChild>
                                        <w:div w:id="540753565">
                                          <w:marLeft w:val="0"/>
                                          <w:marRight w:val="0"/>
                                          <w:marTop w:val="0"/>
                                          <w:marBottom w:val="0"/>
                                          <w:divBdr>
                                            <w:top w:val="none" w:sz="0" w:space="0" w:color="auto"/>
                                            <w:left w:val="none" w:sz="0" w:space="0" w:color="auto"/>
                                            <w:bottom w:val="none" w:sz="0" w:space="0" w:color="auto"/>
                                            <w:right w:val="none" w:sz="0" w:space="0" w:color="auto"/>
                                          </w:divBdr>
                                          <w:divsChild>
                                            <w:div w:id="1406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12750">
      <w:bodyDiv w:val="1"/>
      <w:marLeft w:val="0"/>
      <w:marRight w:val="0"/>
      <w:marTop w:val="0"/>
      <w:marBottom w:val="0"/>
      <w:divBdr>
        <w:top w:val="none" w:sz="0" w:space="0" w:color="auto"/>
        <w:left w:val="none" w:sz="0" w:space="0" w:color="auto"/>
        <w:bottom w:val="none" w:sz="0" w:space="0" w:color="auto"/>
        <w:right w:val="none" w:sz="0" w:space="0" w:color="auto"/>
      </w:divBdr>
      <w:divsChild>
        <w:div w:id="803623507">
          <w:marLeft w:val="0"/>
          <w:marRight w:val="0"/>
          <w:marTop w:val="0"/>
          <w:marBottom w:val="0"/>
          <w:divBdr>
            <w:top w:val="none" w:sz="0" w:space="0" w:color="auto"/>
            <w:left w:val="none" w:sz="0" w:space="0" w:color="auto"/>
            <w:bottom w:val="none" w:sz="0" w:space="0" w:color="auto"/>
            <w:right w:val="none" w:sz="0" w:space="0" w:color="auto"/>
          </w:divBdr>
        </w:div>
      </w:divsChild>
    </w:div>
    <w:div w:id="86661095">
      <w:bodyDiv w:val="1"/>
      <w:marLeft w:val="0"/>
      <w:marRight w:val="0"/>
      <w:marTop w:val="0"/>
      <w:marBottom w:val="0"/>
      <w:divBdr>
        <w:top w:val="none" w:sz="0" w:space="0" w:color="auto"/>
        <w:left w:val="none" w:sz="0" w:space="0" w:color="auto"/>
        <w:bottom w:val="none" w:sz="0" w:space="0" w:color="auto"/>
        <w:right w:val="none" w:sz="0" w:space="0" w:color="auto"/>
      </w:divBdr>
      <w:divsChild>
        <w:div w:id="1237010037">
          <w:marLeft w:val="0"/>
          <w:marRight w:val="0"/>
          <w:marTop w:val="0"/>
          <w:marBottom w:val="0"/>
          <w:divBdr>
            <w:top w:val="none" w:sz="0" w:space="0" w:color="auto"/>
            <w:left w:val="none" w:sz="0" w:space="0" w:color="auto"/>
            <w:bottom w:val="none" w:sz="0" w:space="0" w:color="auto"/>
            <w:right w:val="none" w:sz="0" w:space="0" w:color="auto"/>
          </w:divBdr>
        </w:div>
      </w:divsChild>
    </w:div>
    <w:div w:id="97722687">
      <w:bodyDiv w:val="1"/>
      <w:marLeft w:val="0"/>
      <w:marRight w:val="0"/>
      <w:marTop w:val="0"/>
      <w:marBottom w:val="0"/>
      <w:divBdr>
        <w:top w:val="none" w:sz="0" w:space="0" w:color="auto"/>
        <w:left w:val="none" w:sz="0" w:space="0" w:color="auto"/>
        <w:bottom w:val="none" w:sz="0" w:space="0" w:color="auto"/>
        <w:right w:val="none" w:sz="0" w:space="0" w:color="auto"/>
      </w:divBdr>
      <w:divsChild>
        <w:div w:id="2023703580">
          <w:marLeft w:val="0"/>
          <w:marRight w:val="0"/>
          <w:marTop w:val="0"/>
          <w:marBottom w:val="0"/>
          <w:divBdr>
            <w:top w:val="none" w:sz="0" w:space="0" w:color="auto"/>
            <w:left w:val="none" w:sz="0" w:space="0" w:color="auto"/>
            <w:bottom w:val="none" w:sz="0" w:space="0" w:color="auto"/>
            <w:right w:val="none" w:sz="0" w:space="0" w:color="auto"/>
          </w:divBdr>
          <w:divsChild>
            <w:div w:id="1983806075">
              <w:marLeft w:val="0"/>
              <w:marRight w:val="0"/>
              <w:marTop w:val="0"/>
              <w:marBottom w:val="0"/>
              <w:divBdr>
                <w:top w:val="none" w:sz="0" w:space="0" w:color="auto"/>
                <w:left w:val="none" w:sz="0" w:space="0" w:color="auto"/>
                <w:bottom w:val="none" w:sz="0" w:space="0" w:color="auto"/>
                <w:right w:val="none" w:sz="0" w:space="0" w:color="auto"/>
              </w:divBdr>
              <w:divsChild>
                <w:div w:id="801581912">
                  <w:marLeft w:val="0"/>
                  <w:marRight w:val="0"/>
                  <w:marTop w:val="0"/>
                  <w:marBottom w:val="0"/>
                  <w:divBdr>
                    <w:top w:val="none" w:sz="0" w:space="0" w:color="auto"/>
                    <w:left w:val="none" w:sz="0" w:space="0" w:color="auto"/>
                    <w:bottom w:val="none" w:sz="0" w:space="0" w:color="auto"/>
                    <w:right w:val="none" w:sz="0" w:space="0" w:color="auto"/>
                  </w:divBdr>
                  <w:divsChild>
                    <w:div w:id="586035121">
                      <w:marLeft w:val="0"/>
                      <w:marRight w:val="0"/>
                      <w:marTop w:val="0"/>
                      <w:marBottom w:val="0"/>
                      <w:divBdr>
                        <w:top w:val="none" w:sz="0" w:space="0" w:color="auto"/>
                        <w:left w:val="none" w:sz="0" w:space="0" w:color="auto"/>
                        <w:bottom w:val="none" w:sz="0" w:space="0" w:color="auto"/>
                        <w:right w:val="none" w:sz="0" w:space="0" w:color="auto"/>
                      </w:divBdr>
                      <w:divsChild>
                        <w:div w:id="272057543">
                          <w:marLeft w:val="0"/>
                          <w:marRight w:val="0"/>
                          <w:marTop w:val="0"/>
                          <w:marBottom w:val="0"/>
                          <w:divBdr>
                            <w:top w:val="none" w:sz="0" w:space="0" w:color="auto"/>
                            <w:left w:val="none" w:sz="0" w:space="0" w:color="auto"/>
                            <w:bottom w:val="none" w:sz="0" w:space="0" w:color="auto"/>
                            <w:right w:val="none" w:sz="0" w:space="0" w:color="auto"/>
                          </w:divBdr>
                          <w:divsChild>
                            <w:div w:id="988090830">
                              <w:marLeft w:val="0"/>
                              <w:marRight w:val="0"/>
                              <w:marTop w:val="0"/>
                              <w:marBottom w:val="0"/>
                              <w:divBdr>
                                <w:top w:val="none" w:sz="0" w:space="0" w:color="auto"/>
                                <w:left w:val="none" w:sz="0" w:space="0" w:color="auto"/>
                                <w:bottom w:val="none" w:sz="0" w:space="0" w:color="auto"/>
                                <w:right w:val="none" w:sz="0" w:space="0" w:color="auto"/>
                              </w:divBdr>
                              <w:divsChild>
                                <w:div w:id="1306473227">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0"/>
                                      <w:marBottom w:val="0"/>
                                      <w:divBdr>
                                        <w:top w:val="none" w:sz="0" w:space="0" w:color="auto"/>
                                        <w:left w:val="none" w:sz="0" w:space="0" w:color="auto"/>
                                        <w:bottom w:val="none" w:sz="0" w:space="0" w:color="auto"/>
                                        <w:right w:val="none" w:sz="0" w:space="0" w:color="auto"/>
                                      </w:divBdr>
                                      <w:divsChild>
                                        <w:div w:id="680007838">
                                          <w:marLeft w:val="0"/>
                                          <w:marRight w:val="0"/>
                                          <w:marTop w:val="0"/>
                                          <w:marBottom w:val="0"/>
                                          <w:divBdr>
                                            <w:top w:val="none" w:sz="0" w:space="0" w:color="auto"/>
                                            <w:left w:val="none" w:sz="0" w:space="0" w:color="auto"/>
                                            <w:bottom w:val="none" w:sz="0" w:space="0" w:color="auto"/>
                                            <w:right w:val="none" w:sz="0" w:space="0" w:color="auto"/>
                                          </w:divBdr>
                                          <w:divsChild>
                                            <w:div w:id="994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66067">
      <w:bodyDiv w:val="1"/>
      <w:marLeft w:val="0"/>
      <w:marRight w:val="0"/>
      <w:marTop w:val="0"/>
      <w:marBottom w:val="0"/>
      <w:divBdr>
        <w:top w:val="none" w:sz="0" w:space="0" w:color="auto"/>
        <w:left w:val="none" w:sz="0" w:space="0" w:color="auto"/>
        <w:bottom w:val="none" w:sz="0" w:space="0" w:color="auto"/>
        <w:right w:val="none" w:sz="0" w:space="0" w:color="auto"/>
      </w:divBdr>
    </w:div>
    <w:div w:id="148643682">
      <w:bodyDiv w:val="1"/>
      <w:marLeft w:val="0"/>
      <w:marRight w:val="0"/>
      <w:marTop w:val="0"/>
      <w:marBottom w:val="0"/>
      <w:divBdr>
        <w:top w:val="none" w:sz="0" w:space="0" w:color="auto"/>
        <w:left w:val="none" w:sz="0" w:space="0" w:color="auto"/>
        <w:bottom w:val="none" w:sz="0" w:space="0" w:color="auto"/>
        <w:right w:val="none" w:sz="0" w:space="0" w:color="auto"/>
      </w:divBdr>
      <w:divsChild>
        <w:div w:id="405956475">
          <w:marLeft w:val="0"/>
          <w:marRight w:val="0"/>
          <w:marTop w:val="0"/>
          <w:marBottom w:val="0"/>
          <w:divBdr>
            <w:top w:val="none" w:sz="0" w:space="0" w:color="auto"/>
            <w:left w:val="none" w:sz="0" w:space="0" w:color="auto"/>
            <w:bottom w:val="none" w:sz="0" w:space="0" w:color="auto"/>
            <w:right w:val="none" w:sz="0" w:space="0" w:color="auto"/>
          </w:divBdr>
        </w:div>
      </w:divsChild>
    </w:div>
    <w:div w:id="166134019">
      <w:bodyDiv w:val="1"/>
      <w:marLeft w:val="0"/>
      <w:marRight w:val="0"/>
      <w:marTop w:val="0"/>
      <w:marBottom w:val="0"/>
      <w:divBdr>
        <w:top w:val="none" w:sz="0" w:space="0" w:color="auto"/>
        <w:left w:val="none" w:sz="0" w:space="0" w:color="auto"/>
        <w:bottom w:val="none" w:sz="0" w:space="0" w:color="auto"/>
        <w:right w:val="none" w:sz="0" w:space="0" w:color="auto"/>
      </w:divBdr>
    </w:div>
    <w:div w:id="166139228">
      <w:bodyDiv w:val="1"/>
      <w:marLeft w:val="0"/>
      <w:marRight w:val="0"/>
      <w:marTop w:val="0"/>
      <w:marBottom w:val="0"/>
      <w:divBdr>
        <w:top w:val="none" w:sz="0" w:space="0" w:color="auto"/>
        <w:left w:val="none" w:sz="0" w:space="0" w:color="auto"/>
        <w:bottom w:val="none" w:sz="0" w:space="0" w:color="auto"/>
        <w:right w:val="none" w:sz="0" w:space="0" w:color="auto"/>
      </w:divBdr>
      <w:divsChild>
        <w:div w:id="2139912736">
          <w:marLeft w:val="0"/>
          <w:marRight w:val="0"/>
          <w:marTop w:val="0"/>
          <w:marBottom w:val="0"/>
          <w:divBdr>
            <w:top w:val="none" w:sz="0" w:space="0" w:color="auto"/>
            <w:left w:val="none" w:sz="0" w:space="0" w:color="auto"/>
            <w:bottom w:val="none" w:sz="0" w:space="0" w:color="auto"/>
            <w:right w:val="none" w:sz="0" w:space="0" w:color="auto"/>
          </w:divBdr>
        </w:div>
      </w:divsChild>
    </w:div>
    <w:div w:id="206258184">
      <w:bodyDiv w:val="1"/>
      <w:marLeft w:val="0"/>
      <w:marRight w:val="0"/>
      <w:marTop w:val="0"/>
      <w:marBottom w:val="0"/>
      <w:divBdr>
        <w:top w:val="none" w:sz="0" w:space="0" w:color="auto"/>
        <w:left w:val="none" w:sz="0" w:space="0" w:color="auto"/>
        <w:bottom w:val="none" w:sz="0" w:space="0" w:color="auto"/>
        <w:right w:val="none" w:sz="0" w:space="0" w:color="auto"/>
      </w:divBdr>
      <w:divsChild>
        <w:div w:id="1743139737">
          <w:marLeft w:val="0"/>
          <w:marRight w:val="0"/>
          <w:marTop w:val="0"/>
          <w:marBottom w:val="0"/>
          <w:divBdr>
            <w:top w:val="none" w:sz="0" w:space="0" w:color="auto"/>
            <w:left w:val="none" w:sz="0" w:space="0" w:color="auto"/>
            <w:bottom w:val="none" w:sz="0" w:space="0" w:color="auto"/>
            <w:right w:val="none" w:sz="0" w:space="0" w:color="auto"/>
          </w:divBdr>
          <w:divsChild>
            <w:div w:id="780993592">
              <w:marLeft w:val="0"/>
              <w:marRight w:val="0"/>
              <w:marTop w:val="0"/>
              <w:marBottom w:val="0"/>
              <w:divBdr>
                <w:top w:val="none" w:sz="0" w:space="0" w:color="auto"/>
                <w:left w:val="none" w:sz="0" w:space="0" w:color="auto"/>
                <w:bottom w:val="none" w:sz="0" w:space="0" w:color="auto"/>
                <w:right w:val="none" w:sz="0" w:space="0" w:color="auto"/>
              </w:divBdr>
              <w:divsChild>
                <w:div w:id="992871989">
                  <w:marLeft w:val="0"/>
                  <w:marRight w:val="0"/>
                  <w:marTop w:val="0"/>
                  <w:marBottom w:val="0"/>
                  <w:divBdr>
                    <w:top w:val="none" w:sz="0" w:space="0" w:color="auto"/>
                    <w:left w:val="none" w:sz="0" w:space="0" w:color="auto"/>
                    <w:bottom w:val="none" w:sz="0" w:space="0" w:color="auto"/>
                    <w:right w:val="none" w:sz="0" w:space="0" w:color="auto"/>
                  </w:divBdr>
                  <w:divsChild>
                    <w:div w:id="1834644750">
                      <w:marLeft w:val="0"/>
                      <w:marRight w:val="0"/>
                      <w:marTop w:val="0"/>
                      <w:marBottom w:val="0"/>
                      <w:divBdr>
                        <w:top w:val="none" w:sz="0" w:space="0" w:color="auto"/>
                        <w:left w:val="none" w:sz="0" w:space="0" w:color="auto"/>
                        <w:bottom w:val="none" w:sz="0" w:space="0" w:color="auto"/>
                        <w:right w:val="none" w:sz="0" w:space="0" w:color="auto"/>
                      </w:divBdr>
                      <w:divsChild>
                        <w:div w:id="306282414">
                          <w:marLeft w:val="0"/>
                          <w:marRight w:val="0"/>
                          <w:marTop w:val="0"/>
                          <w:marBottom w:val="0"/>
                          <w:divBdr>
                            <w:top w:val="none" w:sz="0" w:space="0" w:color="auto"/>
                            <w:left w:val="none" w:sz="0" w:space="0" w:color="auto"/>
                            <w:bottom w:val="none" w:sz="0" w:space="0" w:color="auto"/>
                            <w:right w:val="none" w:sz="0" w:space="0" w:color="auto"/>
                          </w:divBdr>
                          <w:divsChild>
                            <w:div w:id="2080204054">
                              <w:marLeft w:val="0"/>
                              <w:marRight w:val="0"/>
                              <w:marTop w:val="0"/>
                              <w:marBottom w:val="0"/>
                              <w:divBdr>
                                <w:top w:val="none" w:sz="0" w:space="0" w:color="auto"/>
                                <w:left w:val="none" w:sz="0" w:space="0" w:color="auto"/>
                                <w:bottom w:val="none" w:sz="0" w:space="0" w:color="auto"/>
                                <w:right w:val="none" w:sz="0" w:space="0" w:color="auto"/>
                              </w:divBdr>
                              <w:divsChild>
                                <w:div w:id="1096747612">
                                  <w:marLeft w:val="0"/>
                                  <w:marRight w:val="0"/>
                                  <w:marTop w:val="0"/>
                                  <w:marBottom w:val="0"/>
                                  <w:divBdr>
                                    <w:top w:val="none" w:sz="0" w:space="0" w:color="auto"/>
                                    <w:left w:val="none" w:sz="0" w:space="0" w:color="auto"/>
                                    <w:bottom w:val="none" w:sz="0" w:space="0" w:color="auto"/>
                                    <w:right w:val="none" w:sz="0" w:space="0" w:color="auto"/>
                                  </w:divBdr>
                                  <w:divsChild>
                                    <w:div w:id="550263285">
                                      <w:marLeft w:val="0"/>
                                      <w:marRight w:val="0"/>
                                      <w:marTop w:val="0"/>
                                      <w:marBottom w:val="0"/>
                                      <w:divBdr>
                                        <w:top w:val="none" w:sz="0" w:space="0" w:color="auto"/>
                                        <w:left w:val="none" w:sz="0" w:space="0" w:color="auto"/>
                                        <w:bottom w:val="none" w:sz="0" w:space="0" w:color="auto"/>
                                        <w:right w:val="none" w:sz="0" w:space="0" w:color="auto"/>
                                      </w:divBdr>
                                      <w:divsChild>
                                        <w:div w:id="1791388877">
                                          <w:marLeft w:val="0"/>
                                          <w:marRight w:val="0"/>
                                          <w:marTop w:val="0"/>
                                          <w:marBottom w:val="0"/>
                                          <w:divBdr>
                                            <w:top w:val="none" w:sz="0" w:space="0" w:color="auto"/>
                                            <w:left w:val="none" w:sz="0" w:space="0" w:color="auto"/>
                                            <w:bottom w:val="none" w:sz="0" w:space="0" w:color="auto"/>
                                            <w:right w:val="none" w:sz="0" w:space="0" w:color="auto"/>
                                          </w:divBdr>
                                          <w:divsChild>
                                            <w:div w:id="7369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74410">
      <w:bodyDiv w:val="1"/>
      <w:marLeft w:val="0"/>
      <w:marRight w:val="0"/>
      <w:marTop w:val="0"/>
      <w:marBottom w:val="0"/>
      <w:divBdr>
        <w:top w:val="none" w:sz="0" w:space="0" w:color="auto"/>
        <w:left w:val="none" w:sz="0" w:space="0" w:color="auto"/>
        <w:bottom w:val="none" w:sz="0" w:space="0" w:color="auto"/>
        <w:right w:val="none" w:sz="0" w:space="0" w:color="auto"/>
      </w:divBdr>
      <w:divsChild>
        <w:div w:id="456410773">
          <w:marLeft w:val="0"/>
          <w:marRight w:val="0"/>
          <w:marTop w:val="0"/>
          <w:marBottom w:val="0"/>
          <w:divBdr>
            <w:top w:val="none" w:sz="0" w:space="0" w:color="auto"/>
            <w:left w:val="none" w:sz="0" w:space="0" w:color="auto"/>
            <w:bottom w:val="none" w:sz="0" w:space="0" w:color="auto"/>
            <w:right w:val="none" w:sz="0" w:space="0" w:color="auto"/>
          </w:divBdr>
        </w:div>
      </w:divsChild>
    </w:div>
    <w:div w:id="218634438">
      <w:bodyDiv w:val="1"/>
      <w:marLeft w:val="0"/>
      <w:marRight w:val="0"/>
      <w:marTop w:val="0"/>
      <w:marBottom w:val="0"/>
      <w:divBdr>
        <w:top w:val="none" w:sz="0" w:space="0" w:color="auto"/>
        <w:left w:val="none" w:sz="0" w:space="0" w:color="auto"/>
        <w:bottom w:val="none" w:sz="0" w:space="0" w:color="auto"/>
        <w:right w:val="none" w:sz="0" w:space="0" w:color="auto"/>
      </w:divBdr>
      <w:divsChild>
        <w:div w:id="916398115">
          <w:marLeft w:val="0"/>
          <w:marRight w:val="0"/>
          <w:marTop w:val="0"/>
          <w:marBottom w:val="0"/>
          <w:divBdr>
            <w:top w:val="none" w:sz="0" w:space="0" w:color="auto"/>
            <w:left w:val="none" w:sz="0" w:space="0" w:color="auto"/>
            <w:bottom w:val="none" w:sz="0" w:space="0" w:color="auto"/>
            <w:right w:val="none" w:sz="0" w:space="0" w:color="auto"/>
          </w:divBdr>
        </w:div>
      </w:divsChild>
    </w:div>
    <w:div w:id="282611945">
      <w:bodyDiv w:val="1"/>
      <w:marLeft w:val="0"/>
      <w:marRight w:val="0"/>
      <w:marTop w:val="0"/>
      <w:marBottom w:val="0"/>
      <w:divBdr>
        <w:top w:val="none" w:sz="0" w:space="0" w:color="auto"/>
        <w:left w:val="none" w:sz="0" w:space="0" w:color="auto"/>
        <w:bottom w:val="none" w:sz="0" w:space="0" w:color="auto"/>
        <w:right w:val="none" w:sz="0" w:space="0" w:color="auto"/>
      </w:divBdr>
      <w:divsChild>
        <w:div w:id="844826340">
          <w:marLeft w:val="0"/>
          <w:marRight w:val="0"/>
          <w:marTop w:val="0"/>
          <w:marBottom w:val="0"/>
          <w:divBdr>
            <w:top w:val="none" w:sz="0" w:space="0" w:color="auto"/>
            <w:left w:val="none" w:sz="0" w:space="0" w:color="auto"/>
            <w:bottom w:val="none" w:sz="0" w:space="0" w:color="auto"/>
            <w:right w:val="none" w:sz="0" w:space="0" w:color="auto"/>
          </w:divBdr>
        </w:div>
      </w:divsChild>
    </w:div>
    <w:div w:id="287861905">
      <w:bodyDiv w:val="1"/>
      <w:marLeft w:val="0"/>
      <w:marRight w:val="0"/>
      <w:marTop w:val="0"/>
      <w:marBottom w:val="0"/>
      <w:divBdr>
        <w:top w:val="none" w:sz="0" w:space="0" w:color="auto"/>
        <w:left w:val="none" w:sz="0" w:space="0" w:color="auto"/>
        <w:bottom w:val="none" w:sz="0" w:space="0" w:color="auto"/>
        <w:right w:val="none" w:sz="0" w:space="0" w:color="auto"/>
      </w:divBdr>
      <w:divsChild>
        <w:div w:id="1510679852">
          <w:marLeft w:val="0"/>
          <w:marRight w:val="0"/>
          <w:marTop w:val="0"/>
          <w:marBottom w:val="0"/>
          <w:divBdr>
            <w:top w:val="none" w:sz="0" w:space="0" w:color="auto"/>
            <w:left w:val="none" w:sz="0" w:space="0" w:color="auto"/>
            <w:bottom w:val="none" w:sz="0" w:space="0" w:color="auto"/>
            <w:right w:val="none" w:sz="0" w:space="0" w:color="auto"/>
          </w:divBdr>
          <w:divsChild>
            <w:div w:id="471025898">
              <w:marLeft w:val="0"/>
              <w:marRight w:val="0"/>
              <w:marTop w:val="0"/>
              <w:marBottom w:val="0"/>
              <w:divBdr>
                <w:top w:val="none" w:sz="0" w:space="0" w:color="auto"/>
                <w:left w:val="none" w:sz="0" w:space="0" w:color="auto"/>
                <w:bottom w:val="none" w:sz="0" w:space="0" w:color="auto"/>
                <w:right w:val="none" w:sz="0" w:space="0" w:color="auto"/>
              </w:divBdr>
              <w:divsChild>
                <w:div w:id="1295480180">
                  <w:marLeft w:val="0"/>
                  <w:marRight w:val="0"/>
                  <w:marTop w:val="0"/>
                  <w:marBottom w:val="0"/>
                  <w:divBdr>
                    <w:top w:val="none" w:sz="0" w:space="0" w:color="auto"/>
                    <w:left w:val="none" w:sz="0" w:space="0" w:color="auto"/>
                    <w:bottom w:val="none" w:sz="0" w:space="0" w:color="auto"/>
                    <w:right w:val="none" w:sz="0" w:space="0" w:color="auto"/>
                  </w:divBdr>
                  <w:divsChild>
                    <w:div w:id="1513183617">
                      <w:marLeft w:val="0"/>
                      <w:marRight w:val="0"/>
                      <w:marTop w:val="0"/>
                      <w:marBottom w:val="0"/>
                      <w:divBdr>
                        <w:top w:val="none" w:sz="0" w:space="0" w:color="auto"/>
                        <w:left w:val="none" w:sz="0" w:space="0" w:color="auto"/>
                        <w:bottom w:val="none" w:sz="0" w:space="0" w:color="auto"/>
                        <w:right w:val="none" w:sz="0" w:space="0" w:color="auto"/>
                      </w:divBdr>
                      <w:divsChild>
                        <w:div w:id="1749956978">
                          <w:marLeft w:val="0"/>
                          <w:marRight w:val="0"/>
                          <w:marTop w:val="0"/>
                          <w:marBottom w:val="0"/>
                          <w:divBdr>
                            <w:top w:val="none" w:sz="0" w:space="0" w:color="auto"/>
                            <w:left w:val="none" w:sz="0" w:space="0" w:color="auto"/>
                            <w:bottom w:val="none" w:sz="0" w:space="0" w:color="auto"/>
                            <w:right w:val="none" w:sz="0" w:space="0" w:color="auto"/>
                          </w:divBdr>
                          <w:divsChild>
                            <w:div w:id="697504932">
                              <w:marLeft w:val="0"/>
                              <w:marRight w:val="0"/>
                              <w:marTop w:val="0"/>
                              <w:marBottom w:val="0"/>
                              <w:divBdr>
                                <w:top w:val="none" w:sz="0" w:space="0" w:color="auto"/>
                                <w:left w:val="none" w:sz="0" w:space="0" w:color="auto"/>
                                <w:bottom w:val="none" w:sz="0" w:space="0" w:color="auto"/>
                                <w:right w:val="none" w:sz="0" w:space="0" w:color="auto"/>
                              </w:divBdr>
                              <w:divsChild>
                                <w:div w:id="886376673">
                                  <w:marLeft w:val="0"/>
                                  <w:marRight w:val="0"/>
                                  <w:marTop w:val="0"/>
                                  <w:marBottom w:val="0"/>
                                  <w:divBdr>
                                    <w:top w:val="none" w:sz="0" w:space="0" w:color="auto"/>
                                    <w:left w:val="none" w:sz="0" w:space="0" w:color="auto"/>
                                    <w:bottom w:val="none" w:sz="0" w:space="0" w:color="auto"/>
                                    <w:right w:val="none" w:sz="0" w:space="0" w:color="auto"/>
                                  </w:divBdr>
                                  <w:divsChild>
                                    <w:div w:id="404423438">
                                      <w:marLeft w:val="0"/>
                                      <w:marRight w:val="0"/>
                                      <w:marTop w:val="0"/>
                                      <w:marBottom w:val="0"/>
                                      <w:divBdr>
                                        <w:top w:val="none" w:sz="0" w:space="0" w:color="auto"/>
                                        <w:left w:val="none" w:sz="0" w:space="0" w:color="auto"/>
                                        <w:bottom w:val="none" w:sz="0" w:space="0" w:color="auto"/>
                                        <w:right w:val="none" w:sz="0" w:space="0" w:color="auto"/>
                                      </w:divBdr>
                                      <w:divsChild>
                                        <w:div w:id="1726106583">
                                          <w:marLeft w:val="0"/>
                                          <w:marRight w:val="0"/>
                                          <w:marTop w:val="0"/>
                                          <w:marBottom w:val="0"/>
                                          <w:divBdr>
                                            <w:top w:val="none" w:sz="0" w:space="0" w:color="auto"/>
                                            <w:left w:val="none" w:sz="0" w:space="0" w:color="auto"/>
                                            <w:bottom w:val="none" w:sz="0" w:space="0" w:color="auto"/>
                                            <w:right w:val="none" w:sz="0" w:space="0" w:color="auto"/>
                                          </w:divBdr>
                                          <w:divsChild>
                                            <w:div w:id="16667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644838">
      <w:bodyDiv w:val="1"/>
      <w:marLeft w:val="0"/>
      <w:marRight w:val="0"/>
      <w:marTop w:val="0"/>
      <w:marBottom w:val="0"/>
      <w:divBdr>
        <w:top w:val="none" w:sz="0" w:space="0" w:color="auto"/>
        <w:left w:val="none" w:sz="0" w:space="0" w:color="auto"/>
        <w:bottom w:val="none" w:sz="0" w:space="0" w:color="auto"/>
        <w:right w:val="none" w:sz="0" w:space="0" w:color="auto"/>
      </w:divBdr>
      <w:divsChild>
        <w:div w:id="1905070305">
          <w:marLeft w:val="0"/>
          <w:marRight w:val="0"/>
          <w:marTop w:val="0"/>
          <w:marBottom w:val="0"/>
          <w:divBdr>
            <w:top w:val="none" w:sz="0" w:space="0" w:color="auto"/>
            <w:left w:val="none" w:sz="0" w:space="0" w:color="auto"/>
            <w:bottom w:val="none" w:sz="0" w:space="0" w:color="auto"/>
            <w:right w:val="none" w:sz="0" w:space="0" w:color="auto"/>
          </w:divBdr>
        </w:div>
      </w:divsChild>
    </w:div>
    <w:div w:id="317615850">
      <w:bodyDiv w:val="1"/>
      <w:marLeft w:val="0"/>
      <w:marRight w:val="0"/>
      <w:marTop w:val="0"/>
      <w:marBottom w:val="0"/>
      <w:divBdr>
        <w:top w:val="none" w:sz="0" w:space="0" w:color="auto"/>
        <w:left w:val="none" w:sz="0" w:space="0" w:color="auto"/>
        <w:bottom w:val="none" w:sz="0" w:space="0" w:color="auto"/>
        <w:right w:val="none" w:sz="0" w:space="0" w:color="auto"/>
      </w:divBdr>
      <w:divsChild>
        <w:div w:id="1439637078">
          <w:marLeft w:val="0"/>
          <w:marRight w:val="0"/>
          <w:marTop w:val="0"/>
          <w:marBottom w:val="0"/>
          <w:divBdr>
            <w:top w:val="none" w:sz="0" w:space="0" w:color="auto"/>
            <w:left w:val="none" w:sz="0" w:space="0" w:color="auto"/>
            <w:bottom w:val="none" w:sz="0" w:space="0" w:color="auto"/>
            <w:right w:val="none" w:sz="0" w:space="0" w:color="auto"/>
          </w:divBdr>
        </w:div>
      </w:divsChild>
    </w:div>
    <w:div w:id="328752797">
      <w:bodyDiv w:val="1"/>
      <w:marLeft w:val="0"/>
      <w:marRight w:val="0"/>
      <w:marTop w:val="0"/>
      <w:marBottom w:val="0"/>
      <w:divBdr>
        <w:top w:val="none" w:sz="0" w:space="0" w:color="auto"/>
        <w:left w:val="none" w:sz="0" w:space="0" w:color="auto"/>
        <w:bottom w:val="none" w:sz="0" w:space="0" w:color="auto"/>
        <w:right w:val="none" w:sz="0" w:space="0" w:color="auto"/>
      </w:divBdr>
      <w:divsChild>
        <w:div w:id="1281955720">
          <w:marLeft w:val="0"/>
          <w:marRight w:val="0"/>
          <w:marTop w:val="0"/>
          <w:marBottom w:val="0"/>
          <w:divBdr>
            <w:top w:val="none" w:sz="0" w:space="0" w:color="auto"/>
            <w:left w:val="none" w:sz="0" w:space="0" w:color="auto"/>
            <w:bottom w:val="none" w:sz="0" w:space="0" w:color="auto"/>
            <w:right w:val="none" w:sz="0" w:space="0" w:color="auto"/>
          </w:divBdr>
        </w:div>
      </w:divsChild>
    </w:div>
    <w:div w:id="350184543">
      <w:bodyDiv w:val="1"/>
      <w:marLeft w:val="0"/>
      <w:marRight w:val="0"/>
      <w:marTop w:val="0"/>
      <w:marBottom w:val="0"/>
      <w:divBdr>
        <w:top w:val="none" w:sz="0" w:space="0" w:color="auto"/>
        <w:left w:val="none" w:sz="0" w:space="0" w:color="auto"/>
        <w:bottom w:val="none" w:sz="0" w:space="0" w:color="auto"/>
        <w:right w:val="none" w:sz="0" w:space="0" w:color="auto"/>
      </w:divBdr>
    </w:div>
    <w:div w:id="386606303">
      <w:bodyDiv w:val="1"/>
      <w:marLeft w:val="0"/>
      <w:marRight w:val="0"/>
      <w:marTop w:val="0"/>
      <w:marBottom w:val="0"/>
      <w:divBdr>
        <w:top w:val="none" w:sz="0" w:space="0" w:color="auto"/>
        <w:left w:val="none" w:sz="0" w:space="0" w:color="auto"/>
        <w:bottom w:val="none" w:sz="0" w:space="0" w:color="auto"/>
        <w:right w:val="none" w:sz="0" w:space="0" w:color="auto"/>
      </w:divBdr>
      <w:divsChild>
        <w:div w:id="1832258097">
          <w:marLeft w:val="0"/>
          <w:marRight w:val="0"/>
          <w:marTop w:val="0"/>
          <w:marBottom w:val="0"/>
          <w:divBdr>
            <w:top w:val="none" w:sz="0" w:space="0" w:color="auto"/>
            <w:left w:val="none" w:sz="0" w:space="0" w:color="auto"/>
            <w:bottom w:val="none" w:sz="0" w:space="0" w:color="auto"/>
            <w:right w:val="none" w:sz="0" w:space="0" w:color="auto"/>
          </w:divBdr>
        </w:div>
      </w:divsChild>
    </w:div>
    <w:div w:id="399061554">
      <w:bodyDiv w:val="1"/>
      <w:marLeft w:val="0"/>
      <w:marRight w:val="0"/>
      <w:marTop w:val="0"/>
      <w:marBottom w:val="0"/>
      <w:divBdr>
        <w:top w:val="none" w:sz="0" w:space="0" w:color="auto"/>
        <w:left w:val="none" w:sz="0" w:space="0" w:color="auto"/>
        <w:bottom w:val="none" w:sz="0" w:space="0" w:color="auto"/>
        <w:right w:val="none" w:sz="0" w:space="0" w:color="auto"/>
      </w:divBdr>
      <w:divsChild>
        <w:div w:id="1993295895">
          <w:marLeft w:val="0"/>
          <w:marRight w:val="0"/>
          <w:marTop w:val="0"/>
          <w:marBottom w:val="0"/>
          <w:divBdr>
            <w:top w:val="none" w:sz="0" w:space="0" w:color="auto"/>
            <w:left w:val="none" w:sz="0" w:space="0" w:color="auto"/>
            <w:bottom w:val="none" w:sz="0" w:space="0" w:color="auto"/>
            <w:right w:val="none" w:sz="0" w:space="0" w:color="auto"/>
          </w:divBdr>
        </w:div>
      </w:divsChild>
    </w:div>
    <w:div w:id="408357125">
      <w:bodyDiv w:val="1"/>
      <w:marLeft w:val="0"/>
      <w:marRight w:val="0"/>
      <w:marTop w:val="0"/>
      <w:marBottom w:val="0"/>
      <w:divBdr>
        <w:top w:val="none" w:sz="0" w:space="0" w:color="auto"/>
        <w:left w:val="none" w:sz="0" w:space="0" w:color="auto"/>
        <w:bottom w:val="none" w:sz="0" w:space="0" w:color="auto"/>
        <w:right w:val="none" w:sz="0" w:space="0" w:color="auto"/>
      </w:divBdr>
      <w:divsChild>
        <w:div w:id="759377069">
          <w:marLeft w:val="0"/>
          <w:marRight w:val="0"/>
          <w:marTop w:val="0"/>
          <w:marBottom w:val="0"/>
          <w:divBdr>
            <w:top w:val="none" w:sz="0" w:space="0" w:color="auto"/>
            <w:left w:val="none" w:sz="0" w:space="0" w:color="auto"/>
            <w:bottom w:val="none" w:sz="0" w:space="0" w:color="auto"/>
            <w:right w:val="none" w:sz="0" w:space="0" w:color="auto"/>
          </w:divBdr>
        </w:div>
      </w:divsChild>
    </w:div>
    <w:div w:id="410465868">
      <w:bodyDiv w:val="1"/>
      <w:marLeft w:val="0"/>
      <w:marRight w:val="0"/>
      <w:marTop w:val="0"/>
      <w:marBottom w:val="0"/>
      <w:divBdr>
        <w:top w:val="none" w:sz="0" w:space="0" w:color="auto"/>
        <w:left w:val="none" w:sz="0" w:space="0" w:color="auto"/>
        <w:bottom w:val="none" w:sz="0" w:space="0" w:color="auto"/>
        <w:right w:val="none" w:sz="0" w:space="0" w:color="auto"/>
      </w:divBdr>
      <w:divsChild>
        <w:div w:id="1238250594">
          <w:marLeft w:val="0"/>
          <w:marRight w:val="0"/>
          <w:marTop w:val="0"/>
          <w:marBottom w:val="0"/>
          <w:divBdr>
            <w:top w:val="none" w:sz="0" w:space="0" w:color="auto"/>
            <w:left w:val="none" w:sz="0" w:space="0" w:color="auto"/>
            <w:bottom w:val="none" w:sz="0" w:space="0" w:color="auto"/>
            <w:right w:val="none" w:sz="0" w:space="0" w:color="auto"/>
          </w:divBdr>
        </w:div>
      </w:divsChild>
    </w:div>
    <w:div w:id="412698661">
      <w:bodyDiv w:val="1"/>
      <w:marLeft w:val="0"/>
      <w:marRight w:val="0"/>
      <w:marTop w:val="0"/>
      <w:marBottom w:val="0"/>
      <w:divBdr>
        <w:top w:val="none" w:sz="0" w:space="0" w:color="auto"/>
        <w:left w:val="none" w:sz="0" w:space="0" w:color="auto"/>
        <w:bottom w:val="none" w:sz="0" w:space="0" w:color="auto"/>
        <w:right w:val="none" w:sz="0" w:space="0" w:color="auto"/>
      </w:divBdr>
    </w:div>
    <w:div w:id="419183814">
      <w:bodyDiv w:val="1"/>
      <w:marLeft w:val="0"/>
      <w:marRight w:val="0"/>
      <w:marTop w:val="0"/>
      <w:marBottom w:val="0"/>
      <w:divBdr>
        <w:top w:val="none" w:sz="0" w:space="0" w:color="auto"/>
        <w:left w:val="none" w:sz="0" w:space="0" w:color="auto"/>
        <w:bottom w:val="none" w:sz="0" w:space="0" w:color="auto"/>
        <w:right w:val="none" w:sz="0" w:space="0" w:color="auto"/>
      </w:divBdr>
      <w:divsChild>
        <w:div w:id="2128769624">
          <w:marLeft w:val="0"/>
          <w:marRight w:val="0"/>
          <w:marTop w:val="0"/>
          <w:marBottom w:val="0"/>
          <w:divBdr>
            <w:top w:val="none" w:sz="0" w:space="0" w:color="auto"/>
            <w:left w:val="none" w:sz="0" w:space="0" w:color="auto"/>
            <w:bottom w:val="none" w:sz="0" w:space="0" w:color="auto"/>
            <w:right w:val="none" w:sz="0" w:space="0" w:color="auto"/>
          </w:divBdr>
        </w:div>
      </w:divsChild>
    </w:div>
    <w:div w:id="424110527">
      <w:bodyDiv w:val="1"/>
      <w:marLeft w:val="0"/>
      <w:marRight w:val="0"/>
      <w:marTop w:val="0"/>
      <w:marBottom w:val="0"/>
      <w:divBdr>
        <w:top w:val="none" w:sz="0" w:space="0" w:color="auto"/>
        <w:left w:val="none" w:sz="0" w:space="0" w:color="auto"/>
        <w:bottom w:val="none" w:sz="0" w:space="0" w:color="auto"/>
        <w:right w:val="none" w:sz="0" w:space="0" w:color="auto"/>
      </w:divBdr>
    </w:div>
    <w:div w:id="434132347">
      <w:bodyDiv w:val="1"/>
      <w:marLeft w:val="0"/>
      <w:marRight w:val="0"/>
      <w:marTop w:val="0"/>
      <w:marBottom w:val="0"/>
      <w:divBdr>
        <w:top w:val="none" w:sz="0" w:space="0" w:color="auto"/>
        <w:left w:val="none" w:sz="0" w:space="0" w:color="auto"/>
        <w:bottom w:val="none" w:sz="0" w:space="0" w:color="auto"/>
        <w:right w:val="none" w:sz="0" w:space="0" w:color="auto"/>
      </w:divBdr>
    </w:div>
    <w:div w:id="441269477">
      <w:bodyDiv w:val="1"/>
      <w:marLeft w:val="0"/>
      <w:marRight w:val="0"/>
      <w:marTop w:val="0"/>
      <w:marBottom w:val="0"/>
      <w:divBdr>
        <w:top w:val="none" w:sz="0" w:space="0" w:color="auto"/>
        <w:left w:val="none" w:sz="0" w:space="0" w:color="auto"/>
        <w:bottom w:val="none" w:sz="0" w:space="0" w:color="auto"/>
        <w:right w:val="none" w:sz="0" w:space="0" w:color="auto"/>
      </w:divBdr>
      <w:divsChild>
        <w:div w:id="72895600">
          <w:marLeft w:val="0"/>
          <w:marRight w:val="0"/>
          <w:marTop w:val="0"/>
          <w:marBottom w:val="0"/>
          <w:divBdr>
            <w:top w:val="none" w:sz="0" w:space="0" w:color="auto"/>
            <w:left w:val="none" w:sz="0" w:space="0" w:color="auto"/>
            <w:bottom w:val="none" w:sz="0" w:space="0" w:color="auto"/>
            <w:right w:val="none" w:sz="0" w:space="0" w:color="auto"/>
          </w:divBdr>
        </w:div>
      </w:divsChild>
    </w:div>
    <w:div w:id="471021670">
      <w:bodyDiv w:val="1"/>
      <w:marLeft w:val="0"/>
      <w:marRight w:val="0"/>
      <w:marTop w:val="0"/>
      <w:marBottom w:val="0"/>
      <w:divBdr>
        <w:top w:val="none" w:sz="0" w:space="0" w:color="auto"/>
        <w:left w:val="none" w:sz="0" w:space="0" w:color="auto"/>
        <w:bottom w:val="none" w:sz="0" w:space="0" w:color="auto"/>
        <w:right w:val="none" w:sz="0" w:space="0" w:color="auto"/>
      </w:divBdr>
      <w:divsChild>
        <w:div w:id="876623856">
          <w:marLeft w:val="0"/>
          <w:marRight w:val="0"/>
          <w:marTop w:val="0"/>
          <w:marBottom w:val="0"/>
          <w:divBdr>
            <w:top w:val="none" w:sz="0" w:space="0" w:color="auto"/>
            <w:left w:val="none" w:sz="0" w:space="0" w:color="auto"/>
            <w:bottom w:val="none" w:sz="0" w:space="0" w:color="auto"/>
            <w:right w:val="none" w:sz="0" w:space="0" w:color="auto"/>
          </w:divBdr>
        </w:div>
      </w:divsChild>
    </w:div>
    <w:div w:id="476068267">
      <w:bodyDiv w:val="1"/>
      <w:marLeft w:val="0"/>
      <w:marRight w:val="0"/>
      <w:marTop w:val="0"/>
      <w:marBottom w:val="0"/>
      <w:divBdr>
        <w:top w:val="none" w:sz="0" w:space="0" w:color="auto"/>
        <w:left w:val="none" w:sz="0" w:space="0" w:color="auto"/>
        <w:bottom w:val="none" w:sz="0" w:space="0" w:color="auto"/>
        <w:right w:val="none" w:sz="0" w:space="0" w:color="auto"/>
      </w:divBdr>
      <w:divsChild>
        <w:div w:id="683945486">
          <w:marLeft w:val="0"/>
          <w:marRight w:val="0"/>
          <w:marTop w:val="0"/>
          <w:marBottom w:val="0"/>
          <w:divBdr>
            <w:top w:val="none" w:sz="0" w:space="0" w:color="auto"/>
            <w:left w:val="none" w:sz="0" w:space="0" w:color="auto"/>
            <w:bottom w:val="none" w:sz="0" w:space="0" w:color="auto"/>
            <w:right w:val="none" w:sz="0" w:space="0" w:color="auto"/>
          </w:divBdr>
        </w:div>
      </w:divsChild>
    </w:div>
    <w:div w:id="478764256">
      <w:bodyDiv w:val="1"/>
      <w:marLeft w:val="0"/>
      <w:marRight w:val="0"/>
      <w:marTop w:val="0"/>
      <w:marBottom w:val="0"/>
      <w:divBdr>
        <w:top w:val="none" w:sz="0" w:space="0" w:color="auto"/>
        <w:left w:val="none" w:sz="0" w:space="0" w:color="auto"/>
        <w:bottom w:val="none" w:sz="0" w:space="0" w:color="auto"/>
        <w:right w:val="none" w:sz="0" w:space="0" w:color="auto"/>
      </w:divBdr>
      <w:divsChild>
        <w:div w:id="1540051584">
          <w:marLeft w:val="0"/>
          <w:marRight w:val="0"/>
          <w:marTop w:val="0"/>
          <w:marBottom w:val="0"/>
          <w:divBdr>
            <w:top w:val="none" w:sz="0" w:space="0" w:color="auto"/>
            <w:left w:val="none" w:sz="0" w:space="0" w:color="auto"/>
            <w:bottom w:val="none" w:sz="0" w:space="0" w:color="auto"/>
            <w:right w:val="none" w:sz="0" w:space="0" w:color="auto"/>
          </w:divBdr>
          <w:divsChild>
            <w:div w:id="1993869725">
              <w:marLeft w:val="0"/>
              <w:marRight w:val="0"/>
              <w:marTop w:val="0"/>
              <w:marBottom w:val="0"/>
              <w:divBdr>
                <w:top w:val="none" w:sz="0" w:space="0" w:color="auto"/>
                <w:left w:val="none" w:sz="0" w:space="0" w:color="auto"/>
                <w:bottom w:val="none" w:sz="0" w:space="0" w:color="auto"/>
                <w:right w:val="none" w:sz="0" w:space="0" w:color="auto"/>
              </w:divBdr>
              <w:divsChild>
                <w:div w:id="2072002514">
                  <w:marLeft w:val="0"/>
                  <w:marRight w:val="0"/>
                  <w:marTop w:val="0"/>
                  <w:marBottom w:val="0"/>
                  <w:divBdr>
                    <w:top w:val="none" w:sz="0" w:space="0" w:color="auto"/>
                    <w:left w:val="none" w:sz="0" w:space="0" w:color="auto"/>
                    <w:bottom w:val="none" w:sz="0" w:space="0" w:color="auto"/>
                    <w:right w:val="none" w:sz="0" w:space="0" w:color="auto"/>
                  </w:divBdr>
                  <w:divsChild>
                    <w:div w:id="380373846">
                      <w:marLeft w:val="0"/>
                      <w:marRight w:val="0"/>
                      <w:marTop w:val="0"/>
                      <w:marBottom w:val="0"/>
                      <w:divBdr>
                        <w:top w:val="none" w:sz="0" w:space="0" w:color="auto"/>
                        <w:left w:val="none" w:sz="0" w:space="0" w:color="auto"/>
                        <w:bottom w:val="none" w:sz="0" w:space="0" w:color="auto"/>
                        <w:right w:val="none" w:sz="0" w:space="0" w:color="auto"/>
                      </w:divBdr>
                      <w:divsChild>
                        <w:div w:id="917136188">
                          <w:marLeft w:val="0"/>
                          <w:marRight w:val="0"/>
                          <w:marTop w:val="0"/>
                          <w:marBottom w:val="0"/>
                          <w:divBdr>
                            <w:top w:val="none" w:sz="0" w:space="0" w:color="auto"/>
                            <w:left w:val="none" w:sz="0" w:space="0" w:color="auto"/>
                            <w:bottom w:val="none" w:sz="0" w:space="0" w:color="auto"/>
                            <w:right w:val="none" w:sz="0" w:space="0" w:color="auto"/>
                          </w:divBdr>
                          <w:divsChild>
                            <w:div w:id="734474148">
                              <w:marLeft w:val="0"/>
                              <w:marRight w:val="0"/>
                              <w:marTop w:val="0"/>
                              <w:marBottom w:val="0"/>
                              <w:divBdr>
                                <w:top w:val="none" w:sz="0" w:space="0" w:color="auto"/>
                                <w:left w:val="none" w:sz="0" w:space="0" w:color="auto"/>
                                <w:bottom w:val="none" w:sz="0" w:space="0" w:color="auto"/>
                                <w:right w:val="none" w:sz="0" w:space="0" w:color="auto"/>
                              </w:divBdr>
                              <w:divsChild>
                                <w:div w:id="1879660846">
                                  <w:marLeft w:val="0"/>
                                  <w:marRight w:val="0"/>
                                  <w:marTop w:val="0"/>
                                  <w:marBottom w:val="0"/>
                                  <w:divBdr>
                                    <w:top w:val="none" w:sz="0" w:space="0" w:color="auto"/>
                                    <w:left w:val="none" w:sz="0" w:space="0" w:color="auto"/>
                                    <w:bottom w:val="none" w:sz="0" w:space="0" w:color="auto"/>
                                    <w:right w:val="none" w:sz="0" w:space="0" w:color="auto"/>
                                  </w:divBdr>
                                  <w:divsChild>
                                    <w:div w:id="719792507">
                                      <w:marLeft w:val="0"/>
                                      <w:marRight w:val="0"/>
                                      <w:marTop w:val="0"/>
                                      <w:marBottom w:val="0"/>
                                      <w:divBdr>
                                        <w:top w:val="none" w:sz="0" w:space="0" w:color="auto"/>
                                        <w:left w:val="none" w:sz="0" w:space="0" w:color="auto"/>
                                        <w:bottom w:val="none" w:sz="0" w:space="0" w:color="auto"/>
                                        <w:right w:val="none" w:sz="0" w:space="0" w:color="auto"/>
                                      </w:divBdr>
                                      <w:divsChild>
                                        <w:div w:id="943028100">
                                          <w:marLeft w:val="0"/>
                                          <w:marRight w:val="0"/>
                                          <w:marTop w:val="0"/>
                                          <w:marBottom w:val="0"/>
                                          <w:divBdr>
                                            <w:top w:val="none" w:sz="0" w:space="0" w:color="auto"/>
                                            <w:left w:val="none" w:sz="0" w:space="0" w:color="auto"/>
                                            <w:bottom w:val="none" w:sz="0" w:space="0" w:color="auto"/>
                                            <w:right w:val="none" w:sz="0" w:space="0" w:color="auto"/>
                                          </w:divBdr>
                                          <w:divsChild>
                                            <w:div w:id="1865899029">
                                              <w:marLeft w:val="0"/>
                                              <w:marRight w:val="0"/>
                                              <w:marTop w:val="0"/>
                                              <w:marBottom w:val="0"/>
                                              <w:divBdr>
                                                <w:top w:val="none" w:sz="0" w:space="0" w:color="auto"/>
                                                <w:left w:val="none" w:sz="0" w:space="0" w:color="auto"/>
                                                <w:bottom w:val="none" w:sz="0" w:space="0" w:color="auto"/>
                                                <w:right w:val="none" w:sz="0" w:space="0" w:color="auto"/>
                                              </w:divBdr>
                                              <w:divsChild>
                                                <w:div w:id="87502">
                                                  <w:marLeft w:val="0"/>
                                                  <w:marRight w:val="0"/>
                                                  <w:marTop w:val="0"/>
                                                  <w:marBottom w:val="0"/>
                                                  <w:divBdr>
                                                    <w:top w:val="none" w:sz="0" w:space="0" w:color="auto"/>
                                                    <w:left w:val="none" w:sz="0" w:space="0" w:color="auto"/>
                                                    <w:bottom w:val="none" w:sz="0" w:space="0" w:color="auto"/>
                                                    <w:right w:val="none" w:sz="0" w:space="0" w:color="auto"/>
                                                  </w:divBdr>
                                                  <w:divsChild>
                                                    <w:div w:id="1488396387">
                                                      <w:marLeft w:val="0"/>
                                                      <w:marRight w:val="0"/>
                                                      <w:marTop w:val="0"/>
                                                      <w:marBottom w:val="0"/>
                                                      <w:divBdr>
                                                        <w:top w:val="none" w:sz="0" w:space="0" w:color="auto"/>
                                                        <w:left w:val="none" w:sz="0" w:space="0" w:color="auto"/>
                                                        <w:bottom w:val="none" w:sz="0" w:space="0" w:color="auto"/>
                                                        <w:right w:val="none" w:sz="0" w:space="0" w:color="auto"/>
                                                      </w:divBdr>
                                                      <w:divsChild>
                                                        <w:div w:id="11518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160315">
      <w:bodyDiv w:val="1"/>
      <w:marLeft w:val="0"/>
      <w:marRight w:val="0"/>
      <w:marTop w:val="0"/>
      <w:marBottom w:val="0"/>
      <w:divBdr>
        <w:top w:val="none" w:sz="0" w:space="0" w:color="auto"/>
        <w:left w:val="none" w:sz="0" w:space="0" w:color="auto"/>
        <w:bottom w:val="none" w:sz="0" w:space="0" w:color="auto"/>
        <w:right w:val="none" w:sz="0" w:space="0" w:color="auto"/>
      </w:divBdr>
      <w:divsChild>
        <w:div w:id="835851219">
          <w:marLeft w:val="0"/>
          <w:marRight w:val="0"/>
          <w:marTop w:val="0"/>
          <w:marBottom w:val="0"/>
          <w:divBdr>
            <w:top w:val="none" w:sz="0" w:space="0" w:color="auto"/>
            <w:left w:val="none" w:sz="0" w:space="0" w:color="auto"/>
            <w:bottom w:val="none" w:sz="0" w:space="0" w:color="auto"/>
            <w:right w:val="none" w:sz="0" w:space="0" w:color="auto"/>
          </w:divBdr>
          <w:divsChild>
            <w:div w:id="1203133217">
              <w:marLeft w:val="0"/>
              <w:marRight w:val="0"/>
              <w:marTop w:val="0"/>
              <w:marBottom w:val="0"/>
              <w:divBdr>
                <w:top w:val="none" w:sz="0" w:space="0" w:color="auto"/>
                <w:left w:val="none" w:sz="0" w:space="0" w:color="auto"/>
                <w:bottom w:val="none" w:sz="0" w:space="0" w:color="auto"/>
                <w:right w:val="none" w:sz="0" w:space="0" w:color="auto"/>
              </w:divBdr>
              <w:divsChild>
                <w:div w:id="421684460">
                  <w:marLeft w:val="0"/>
                  <w:marRight w:val="0"/>
                  <w:marTop w:val="0"/>
                  <w:marBottom w:val="0"/>
                  <w:divBdr>
                    <w:top w:val="none" w:sz="0" w:space="0" w:color="auto"/>
                    <w:left w:val="none" w:sz="0" w:space="0" w:color="auto"/>
                    <w:bottom w:val="none" w:sz="0" w:space="0" w:color="auto"/>
                    <w:right w:val="none" w:sz="0" w:space="0" w:color="auto"/>
                  </w:divBdr>
                  <w:divsChild>
                    <w:div w:id="1573546285">
                      <w:marLeft w:val="0"/>
                      <w:marRight w:val="0"/>
                      <w:marTop w:val="0"/>
                      <w:marBottom w:val="0"/>
                      <w:divBdr>
                        <w:top w:val="none" w:sz="0" w:space="0" w:color="auto"/>
                        <w:left w:val="none" w:sz="0" w:space="0" w:color="auto"/>
                        <w:bottom w:val="none" w:sz="0" w:space="0" w:color="auto"/>
                        <w:right w:val="none" w:sz="0" w:space="0" w:color="auto"/>
                      </w:divBdr>
                      <w:divsChild>
                        <w:div w:id="2047870612">
                          <w:marLeft w:val="0"/>
                          <w:marRight w:val="0"/>
                          <w:marTop w:val="0"/>
                          <w:marBottom w:val="0"/>
                          <w:divBdr>
                            <w:top w:val="none" w:sz="0" w:space="0" w:color="auto"/>
                            <w:left w:val="none" w:sz="0" w:space="0" w:color="auto"/>
                            <w:bottom w:val="none" w:sz="0" w:space="0" w:color="auto"/>
                            <w:right w:val="none" w:sz="0" w:space="0" w:color="auto"/>
                          </w:divBdr>
                          <w:divsChild>
                            <w:div w:id="828250751">
                              <w:marLeft w:val="0"/>
                              <w:marRight w:val="0"/>
                              <w:marTop w:val="0"/>
                              <w:marBottom w:val="0"/>
                              <w:divBdr>
                                <w:top w:val="none" w:sz="0" w:space="0" w:color="auto"/>
                                <w:left w:val="none" w:sz="0" w:space="0" w:color="auto"/>
                                <w:bottom w:val="none" w:sz="0" w:space="0" w:color="auto"/>
                                <w:right w:val="none" w:sz="0" w:space="0" w:color="auto"/>
                              </w:divBdr>
                              <w:divsChild>
                                <w:div w:id="45573579">
                                  <w:marLeft w:val="0"/>
                                  <w:marRight w:val="0"/>
                                  <w:marTop w:val="0"/>
                                  <w:marBottom w:val="0"/>
                                  <w:divBdr>
                                    <w:top w:val="none" w:sz="0" w:space="0" w:color="auto"/>
                                    <w:left w:val="none" w:sz="0" w:space="0" w:color="auto"/>
                                    <w:bottom w:val="none" w:sz="0" w:space="0" w:color="auto"/>
                                    <w:right w:val="none" w:sz="0" w:space="0" w:color="auto"/>
                                  </w:divBdr>
                                  <w:divsChild>
                                    <w:div w:id="926042758">
                                      <w:marLeft w:val="0"/>
                                      <w:marRight w:val="0"/>
                                      <w:marTop w:val="0"/>
                                      <w:marBottom w:val="0"/>
                                      <w:divBdr>
                                        <w:top w:val="none" w:sz="0" w:space="0" w:color="auto"/>
                                        <w:left w:val="none" w:sz="0" w:space="0" w:color="auto"/>
                                        <w:bottom w:val="none" w:sz="0" w:space="0" w:color="auto"/>
                                        <w:right w:val="none" w:sz="0" w:space="0" w:color="auto"/>
                                      </w:divBdr>
                                      <w:divsChild>
                                        <w:div w:id="1625423980">
                                          <w:marLeft w:val="0"/>
                                          <w:marRight w:val="0"/>
                                          <w:marTop w:val="0"/>
                                          <w:marBottom w:val="0"/>
                                          <w:divBdr>
                                            <w:top w:val="none" w:sz="0" w:space="0" w:color="auto"/>
                                            <w:left w:val="none" w:sz="0" w:space="0" w:color="auto"/>
                                            <w:bottom w:val="none" w:sz="0" w:space="0" w:color="auto"/>
                                            <w:right w:val="none" w:sz="0" w:space="0" w:color="auto"/>
                                          </w:divBdr>
                                          <w:divsChild>
                                            <w:div w:id="15032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3472487">
      <w:bodyDiv w:val="1"/>
      <w:marLeft w:val="0"/>
      <w:marRight w:val="0"/>
      <w:marTop w:val="0"/>
      <w:marBottom w:val="0"/>
      <w:divBdr>
        <w:top w:val="none" w:sz="0" w:space="0" w:color="auto"/>
        <w:left w:val="none" w:sz="0" w:space="0" w:color="auto"/>
        <w:bottom w:val="none" w:sz="0" w:space="0" w:color="auto"/>
        <w:right w:val="none" w:sz="0" w:space="0" w:color="auto"/>
      </w:divBdr>
      <w:divsChild>
        <w:div w:id="1510679534">
          <w:marLeft w:val="0"/>
          <w:marRight w:val="0"/>
          <w:marTop w:val="0"/>
          <w:marBottom w:val="0"/>
          <w:divBdr>
            <w:top w:val="none" w:sz="0" w:space="0" w:color="auto"/>
            <w:left w:val="none" w:sz="0" w:space="0" w:color="auto"/>
            <w:bottom w:val="none" w:sz="0" w:space="0" w:color="auto"/>
            <w:right w:val="none" w:sz="0" w:space="0" w:color="auto"/>
          </w:divBdr>
        </w:div>
      </w:divsChild>
    </w:div>
    <w:div w:id="490801911">
      <w:bodyDiv w:val="1"/>
      <w:marLeft w:val="0"/>
      <w:marRight w:val="0"/>
      <w:marTop w:val="0"/>
      <w:marBottom w:val="0"/>
      <w:divBdr>
        <w:top w:val="none" w:sz="0" w:space="0" w:color="auto"/>
        <w:left w:val="none" w:sz="0" w:space="0" w:color="auto"/>
        <w:bottom w:val="none" w:sz="0" w:space="0" w:color="auto"/>
        <w:right w:val="none" w:sz="0" w:space="0" w:color="auto"/>
      </w:divBdr>
      <w:divsChild>
        <w:div w:id="1937321823">
          <w:marLeft w:val="0"/>
          <w:marRight w:val="0"/>
          <w:marTop w:val="0"/>
          <w:marBottom w:val="0"/>
          <w:divBdr>
            <w:top w:val="none" w:sz="0" w:space="0" w:color="auto"/>
            <w:left w:val="none" w:sz="0" w:space="0" w:color="auto"/>
            <w:bottom w:val="none" w:sz="0" w:space="0" w:color="auto"/>
            <w:right w:val="none" w:sz="0" w:space="0" w:color="auto"/>
          </w:divBdr>
        </w:div>
      </w:divsChild>
    </w:div>
    <w:div w:id="501354806">
      <w:bodyDiv w:val="1"/>
      <w:marLeft w:val="0"/>
      <w:marRight w:val="0"/>
      <w:marTop w:val="0"/>
      <w:marBottom w:val="0"/>
      <w:divBdr>
        <w:top w:val="none" w:sz="0" w:space="0" w:color="auto"/>
        <w:left w:val="none" w:sz="0" w:space="0" w:color="auto"/>
        <w:bottom w:val="none" w:sz="0" w:space="0" w:color="auto"/>
        <w:right w:val="none" w:sz="0" w:space="0" w:color="auto"/>
      </w:divBdr>
      <w:divsChild>
        <w:div w:id="1812400382">
          <w:marLeft w:val="0"/>
          <w:marRight w:val="0"/>
          <w:marTop w:val="0"/>
          <w:marBottom w:val="0"/>
          <w:divBdr>
            <w:top w:val="none" w:sz="0" w:space="0" w:color="auto"/>
            <w:left w:val="none" w:sz="0" w:space="0" w:color="auto"/>
            <w:bottom w:val="none" w:sz="0" w:space="0" w:color="auto"/>
            <w:right w:val="none" w:sz="0" w:space="0" w:color="auto"/>
          </w:divBdr>
        </w:div>
      </w:divsChild>
    </w:div>
    <w:div w:id="508446289">
      <w:bodyDiv w:val="1"/>
      <w:marLeft w:val="0"/>
      <w:marRight w:val="0"/>
      <w:marTop w:val="0"/>
      <w:marBottom w:val="0"/>
      <w:divBdr>
        <w:top w:val="none" w:sz="0" w:space="0" w:color="auto"/>
        <w:left w:val="none" w:sz="0" w:space="0" w:color="auto"/>
        <w:bottom w:val="none" w:sz="0" w:space="0" w:color="auto"/>
        <w:right w:val="none" w:sz="0" w:space="0" w:color="auto"/>
      </w:divBdr>
    </w:div>
    <w:div w:id="510686850">
      <w:bodyDiv w:val="1"/>
      <w:marLeft w:val="0"/>
      <w:marRight w:val="0"/>
      <w:marTop w:val="0"/>
      <w:marBottom w:val="0"/>
      <w:divBdr>
        <w:top w:val="none" w:sz="0" w:space="0" w:color="auto"/>
        <w:left w:val="none" w:sz="0" w:space="0" w:color="auto"/>
        <w:bottom w:val="none" w:sz="0" w:space="0" w:color="auto"/>
        <w:right w:val="none" w:sz="0" w:space="0" w:color="auto"/>
      </w:divBdr>
    </w:div>
    <w:div w:id="512299821">
      <w:bodyDiv w:val="1"/>
      <w:marLeft w:val="0"/>
      <w:marRight w:val="0"/>
      <w:marTop w:val="0"/>
      <w:marBottom w:val="0"/>
      <w:divBdr>
        <w:top w:val="none" w:sz="0" w:space="0" w:color="auto"/>
        <w:left w:val="none" w:sz="0" w:space="0" w:color="auto"/>
        <w:bottom w:val="none" w:sz="0" w:space="0" w:color="auto"/>
        <w:right w:val="none" w:sz="0" w:space="0" w:color="auto"/>
      </w:divBdr>
      <w:divsChild>
        <w:div w:id="455874403">
          <w:marLeft w:val="0"/>
          <w:marRight w:val="0"/>
          <w:marTop w:val="0"/>
          <w:marBottom w:val="0"/>
          <w:divBdr>
            <w:top w:val="none" w:sz="0" w:space="0" w:color="auto"/>
            <w:left w:val="none" w:sz="0" w:space="0" w:color="auto"/>
            <w:bottom w:val="none" w:sz="0" w:space="0" w:color="auto"/>
            <w:right w:val="none" w:sz="0" w:space="0" w:color="auto"/>
          </w:divBdr>
        </w:div>
      </w:divsChild>
    </w:div>
    <w:div w:id="542644402">
      <w:bodyDiv w:val="1"/>
      <w:marLeft w:val="0"/>
      <w:marRight w:val="0"/>
      <w:marTop w:val="0"/>
      <w:marBottom w:val="0"/>
      <w:divBdr>
        <w:top w:val="none" w:sz="0" w:space="0" w:color="auto"/>
        <w:left w:val="none" w:sz="0" w:space="0" w:color="auto"/>
        <w:bottom w:val="none" w:sz="0" w:space="0" w:color="auto"/>
        <w:right w:val="none" w:sz="0" w:space="0" w:color="auto"/>
      </w:divBdr>
      <w:divsChild>
        <w:div w:id="1486317994">
          <w:marLeft w:val="0"/>
          <w:marRight w:val="0"/>
          <w:marTop w:val="0"/>
          <w:marBottom w:val="0"/>
          <w:divBdr>
            <w:top w:val="none" w:sz="0" w:space="0" w:color="auto"/>
            <w:left w:val="none" w:sz="0" w:space="0" w:color="auto"/>
            <w:bottom w:val="none" w:sz="0" w:space="0" w:color="auto"/>
            <w:right w:val="none" w:sz="0" w:space="0" w:color="auto"/>
          </w:divBdr>
        </w:div>
      </w:divsChild>
    </w:div>
    <w:div w:id="543297946">
      <w:bodyDiv w:val="1"/>
      <w:marLeft w:val="0"/>
      <w:marRight w:val="0"/>
      <w:marTop w:val="0"/>
      <w:marBottom w:val="0"/>
      <w:divBdr>
        <w:top w:val="none" w:sz="0" w:space="0" w:color="auto"/>
        <w:left w:val="none" w:sz="0" w:space="0" w:color="auto"/>
        <w:bottom w:val="none" w:sz="0" w:space="0" w:color="auto"/>
        <w:right w:val="none" w:sz="0" w:space="0" w:color="auto"/>
      </w:divBdr>
    </w:div>
    <w:div w:id="556940718">
      <w:bodyDiv w:val="1"/>
      <w:marLeft w:val="0"/>
      <w:marRight w:val="0"/>
      <w:marTop w:val="0"/>
      <w:marBottom w:val="0"/>
      <w:divBdr>
        <w:top w:val="none" w:sz="0" w:space="0" w:color="auto"/>
        <w:left w:val="none" w:sz="0" w:space="0" w:color="auto"/>
        <w:bottom w:val="none" w:sz="0" w:space="0" w:color="auto"/>
        <w:right w:val="none" w:sz="0" w:space="0" w:color="auto"/>
      </w:divBdr>
      <w:divsChild>
        <w:div w:id="1827357073">
          <w:marLeft w:val="0"/>
          <w:marRight w:val="0"/>
          <w:marTop w:val="0"/>
          <w:marBottom w:val="0"/>
          <w:divBdr>
            <w:top w:val="none" w:sz="0" w:space="0" w:color="auto"/>
            <w:left w:val="none" w:sz="0" w:space="0" w:color="auto"/>
            <w:bottom w:val="none" w:sz="0" w:space="0" w:color="auto"/>
            <w:right w:val="none" w:sz="0" w:space="0" w:color="auto"/>
          </w:divBdr>
        </w:div>
      </w:divsChild>
    </w:div>
    <w:div w:id="561794575">
      <w:bodyDiv w:val="1"/>
      <w:marLeft w:val="0"/>
      <w:marRight w:val="0"/>
      <w:marTop w:val="0"/>
      <w:marBottom w:val="0"/>
      <w:divBdr>
        <w:top w:val="none" w:sz="0" w:space="0" w:color="auto"/>
        <w:left w:val="none" w:sz="0" w:space="0" w:color="auto"/>
        <w:bottom w:val="none" w:sz="0" w:space="0" w:color="auto"/>
        <w:right w:val="none" w:sz="0" w:space="0" w:color="auto"/>
      </w:divBdr>
    </w:div>
    <w:div w:id="579565541">
      <w:bodyDiv w:val="1"/>
      <w:marLeft w:val="0"/>
      <w:marRight w:val="0"/>
      <w:marTop w:val="0"/>
      <w:marBottom w:val="0"/>
      <w:divBdr>
        <w:top w:val="none" w:sz="0" w:space="0" w:color="auto"/>
        <w:left w:val="none" w:sz="0" w:space="0" w:color="auto"/>
        <w:bottom w:val="none" w:sz="0" w:space="0" w:color="auto"/>
        <w:right w:val="none" w:sz="0" w:space="0" w:color="auto"/>
      </w:divBdr>
      <w:divsChild>
        <w:div w:id="2144541154">
          <w:marLeft w:val="0"/>
          <w:marRight w:val="0"/>
          <w:marTop w:val="0"/>
          <w:marBottom w:val="0"/>
          <w:divBdr>
            <w:top w:val="none" w:sz="0" w:space="0" w:color="auto"/>
            <w:left w:val="none" w:sz="0" w:space="0" w:color="auto"/>
            <w:bottom w:val="none" w:sz="0" w:space="0" w:color="auto"/>
            <w:right w:val="none" w:sz="0" w:space="0" w:color="auto"/>
          </w:divBdr>
        </w:div>
      </w:divsChild>
    </w:div>
    <w:div w:id="591818666">
      <w:bodyDiv w:val="1"/>
      <w:marLeft w:val="0"/>
      <w:marRight w:val="0"/>
      <w:marTop w:val="0"/>
      <w:marBottom w:val="0"/>
      <w:divBdr>
        <w:top w:val="none" w:sz="0" w:space="0" w:color="auto"/>
        <w:left w:val="none" w:sz="0" w:space="0" w:color="auto"/>
        <w:bottom w:val="none" w:sz="0" w:space="0" w:color="auto"/>
        <w:right w:val="none" w:sz="0" w:space="0" w:color="auto"/>
      </w:divBdr>
      <w:divsChild>
        <w:div w:id="1051688542">
          <w:marLeft w:val="0"/>
          <w:marRight w:val="0"/>
          <w:marTop w:val="0"/>
          <w:marBottom w:val="0"/>
          <w:divBdr>
            <w:top w:val="none" w:sz="0" w:space="0" w:color="auto"/>
            <w:left w:val="none" w:sz="0" w:space="0" w:color="auto"/>
            <w:bottom w:val="none" w:sz="0" w:space="0" w:color="auto"/>
            <w:right w:val="none" w:sz="0" w:space="0" w:color="auto"/>
          </w:divBdr>
        </w:div>
      </w:divsChild>
    </w:div>
    <w:div w:id="592907357">
      <w:bodyDiv w:val="1"/>
      <w:marLeft w:val="0"/>
      <w:marRight w:val="0"/>
      <w:marTop w:val="0"/>
      <w:marBottom w:val="0"/>
      <w:divBdr>
        <w:top w:val="none" w:sz="0" w:space="0" w:color="auto"/>
        <w:left w:val="none" w:sz="0" w:space="0" w:color="auto"/>
        <w:bottom w:val="none" w:sz="0" w:space="0" w:color="auto"/>
        <w:right w:val="none" w:sz="0" w:space="0" w:color="auto"/>
      </w:divBdr>
      <w:divsChild>
        <w:div w:id="2012289410">
          <w:marLeft w:val="0"/>
          <w:marRight w:val="0"/>
          <w:marTop w:val="0"/>
          <w:marBottom w:val="0"/>
          <w:divBdr>
            <w:top w:val="none" w:sz="0" w:space="0" w:color="auto"/>
            <w:left w:val="none" w:sz="0" w:space="0" w:color="auto"/>
            <w:bottom w:val="none" w:sz="0" w:space="0" w:color="auto"/>
            <w:right w:val="none" w:sz="0" w:space="0" w:color="auto"/>
          </w:divBdr>
        </w:div>
      </w:divsChild>
    </w:div>
    <w:div w:id="596640878">
      <w:bodyDiv w:val="1"/>
      <w:marLeft w:val="0"/>
      <w:marRight w:val="0"/>
      <w:marTop w:val="0"/>
      <w:marBottom w:val="0"/>
      <w:divBdr>
        <w:top w:val="none" w:sz="0" w:space="0" w:color="auto"/>
        <w:left w:val="none" w:sz="0" w:space="0" w:color="auto"/>
        <w:bottom w:val="none" w:sz="0" w:space="0" w:color="auto"/>
        <w:right w:val="none" w:sz="0" w:space="0" w:color="auto"/>
      </w:divBdr>
    </w:div>
    <w:div w:id="629045792">
      <w:bodyDiv w:val="1"/>
      <w:marLeft w:val="0"/>
      <w:marRight w:val="0"/>
      <w:marTop w:val="0"/>
      <w:marBottom w:val="0"/>
      <w:divBdr>
        <w:top w:val="none" w:sz="0" w:space="0" w:color="auto"/>
        <w:left w:val="none" w:sz="0" w:space="0" w:color="auto"/>
        <w:bottom w:val="none" w:sz="0" w:space="0" w:color="auto"/>
        <w:right w:val="none" w:sz="0" w:space="0" w:color="auto"/>
      </w:divBdr>
      <w:divsChild>
        <w:div w:id="1084490856">
          <w:marLeft w:val="0"/>
          <w:marRight w:val="0"/>
          <w:marTop w:val="0"/>
          <w:marBottom w:val="0"/>
          <w:divBdr>
            <w:top w:val="none" w:sz="0" w:space="0" w:color="auto"/>
            <w:left w:val="none" w:sz="0" w:space="0" w:color="auto"/>
            <w:bottom w:val="none" w:sz="0" w:space="0" w:color="auto"/>
            <w:right w:val="none" w:sz="0" w:space="0" w:color="auto"/>
          </w:divBdr>
        </w:div>
      </w:divsChild>
    </w:div>
    <w:div w:id="642656425">
      <w:bodyDiv w:val="1"/>
      <w:marLeft w:val="0"/>
      <w:marRight w:val="0"/>
      <w:marTop w:val="0"/>
      <w:marBottom w:val="0"/>
      <w:divBdr>
        <w:top w:val="none" w:sz="0" w:space="0" w:color="auto"/>
        <w:left w:val="none" w:sz="0" w:space="0" w:color="auto"/>
        <w:bottom w:val="none" w:sz="0" w:space="0" w:color="auto"/>
        <w:right w:val="none" w:sz="0" w:space="0" w:color="auto"/>
      </w:divBdr>
      <w:divsChild>
        <w:div w:id="629702543">
          <w:marLeft w:val="0"/>
          <w:marRight w:val="0"/>
          <w:marTop w:val="0"/>
          <w:marBottom w:val="0"/>
          <w:divBdr>
            <w:top w:val="none" w:sz="0" w:space="0" w:color="auto"/>
            <w:left w:val="none" w:sz="0" w:space="0" w:color="auto"/>
            <w:bottom w:val="none" w:sz="0" w:space="0" w:color="auto"/>
            <w:right w:val="none" w:sz="0" w:space="0" w:color="auto"/>
          </w:divBdr>
        </w:div>
      </w:divsChild>
    </w:div>
    <w:div w:id="645206890">
      <w:bodyDiv w:val="1"/>
      <w:marLeft w:val="0"/>
      <w:marRight w:val="0"/>
      <w:marTop w:val="0"/>
      <w:marBottom w:val="0"/>
      <w:divBdr>
        <w:top w:val="none" w:sz="0" w:space="0" w:color="auto"/>
        <w:left w:val="none" w:sz="0" w:space="0" w:color="auto"/>
        <w:bottom w:val="none" w:sz="0" w:space="0" w:color="auto"/>
        <w:right w:val="none" w:sz="0" w:space="0" w:color="auto"/>
      </w:divBdr>
      <w:divsChild>
        <w:div w:id="1125348116">
          <w:marLeft w:val="0"/>
          <w:marRight w:val="0"/>
          <w:marTop w:val="0"/>
          <w:marBottom w:val="0"/>
          <w:divBdr>
            <w:top w:val="none" w:sz="0" w:space="0" w:color="auto"/>
            <w:left w:val="none" w:sz="0" w:space="0" w:color="auto"/>
            <w:bottom w:val="none" w:sz="0" w:space="0" w:color="auto"/>
            <w:right w:val="none" w:sz="0" w:space="0" w:color="auto"/>
          </w:divBdr>
        </w:div>
      </w:divsChild>
    </w:div>
    <w:div w:id="656344627">
      <w:bodyDiv w:val="1"/>
      <w:marLeft w:val="0"/>
      <w:marRight w:val="0"/>
      <w:marTop w:val="0"/>
      <w:marBottom w:val="0"/>
      <w:divBdr>
        <w:top w:val="none" w:sz="0" w:space="0" w:color="auto"/>
        <w:left w:val="none" w:sz="0" w:space="0" w:color="auto"/>
        <w:bottom w:val="none" w:sz="0" w:space="0" w:color="auto"/>
        <w:right w:val="none" w:sz="0" w:space="0" w:color="auto"/>
      </w:divBdr>
      <w:divsChild>
        <w:div w:id="1133789456">
          <w:marLeft w:val="0"/>
          <w:marRight w:val="0"/>
          <w:marTop w:val="0"/>
          <w:marBottom w:val="0"/>
          <w:divBdr>
            <w:top w:val="none" w:sz="0" w:space="0" w:color="auto"/>
            <w:left w:val="none" w:sz="0" w:space="0" w:color="auto"/>
            <w:bottom w:val="none" w:sz="0" w:space="0" w:color="auto"/>
            <w:right w:val="none" w:sz="0" w:space="0" w:color="auto"/>
          </w:divBdr>
        </w:div>
      </w:divsChild>
    </w:div>
    <w:div w:id="663360185">
      <w:bodyDiv w:val="1"/>
      <w:marLeft w:val="0"/>
      <w:marRight w:val="0"/>
      <w:marTop w:val="0"/>
      <w:marBottom w:val="0"/>
      <w:divBdr>
        <w:top w:val="none" w:sz="0" w:space="0" w:color="auto"/>
        <w:left w:val="none" w:sz="0" w:space="0" w:color="auto"/>
        <w:bottom w:val="none" w:sz="0" w:space="0" w:color="auto"/>
        <w:right w:val="none" w:sz="0" w:space="0" w:color="auto"/>
      </w:divBdr>
      <w:divsChild>
        <w:div w:id="588002739">
          <w:marLeft w:val="0"/>
          <w:marRight w:val="0"/>
          <w:marTop w:val="0"/>
          <w:marBottom w:val="0"/>
          <w:divBdr>
            <w:top w:val="none" w:sz="0" w:space="0" w:color="auto"/>
            <w:left w:val="none" w:sz="0" w:space="0" w:color="auto"/>
            <w:bottom w:val="none" w:sz="0" w:space="0" w:color="auto"/>
            <w:right w:val="none" w:sz="0" w:space="0" w:color="auto"/>
          </w:divBdr>
        </w:div>
      </w:divsChild>
    </w:div>
    <w:div w:id="671103029">
      <w:bodyDiv w:val="1"/>
      <w:marLeft w:val="0"/>
      <w:marRight w:val="0"/>
      <w:marTop w:val="0"/>
      <w:marBottom w:val="0"/>
      <w:divBdr>
        <w:top w:val="none" w:sz="0" w:space="0" w:color="auto"/>
        <w:left w:val="none" w:sz="0" w:space="0" w:color="auto"/>
        <w:bottom w:val="none" w:sz="0" w:space="0" w:color="auto"/>
        <w:right w:val="none" w:sz="0" w:space="0" w:color="auto"/>
      </w:divBdr>
    </w:div>
    <w:div w:id="677537147">
      <w:bodyDiv w:val="1"/>
      <w:marLeft w:val="0"/>
      <w:marRight w:val="0"/>
      <w:marTop w:val="0"/>
      <w:marBottom w:val="0"/>
      <w:divBdr>
        <w:top w:val="none" w:sz="0" w:space="0" w:color="auto"/>
        <w:left w:val="none" w:sz="0" w:space="0" w:color="auto"/>
        <w:bottom w:val="none" w:sz="0" w:space="0" w:color="auto"/>
        <w:right w:val="none" w:sz="0" w:space="0" w:color="auto"/>
      </w:divBdr>
    </w:div>
    <w:div w:id="711734350">
      <w:bodyDiv w:val="1"/>
      <w:marLeft w:val="0"/>
      <w:marRight w:val="0"/>
      <w:marTop w:val="0"/>
      <w:marBottom w:val="0"/>
      <w:divBdr>
        <w:top w:val="none" w:sz="0" w:space="0" w:color="auto"/>
        <w:left w:val="none" w:sz="0" w:space="0" w:color="auto"/>
        <w:bottom w:val="none" w:sz="0" w:space="0" w:color="auto"/>
        <w:right w:val="none" w:sz="0" w:space="0" w:color="auto"/>
      </w:divBdr>
    </w:div>
    <w:div w:id="732505082">
      <w:bodyDiv w:val="1"/>
      <w:marLeft w:val="0"/>
      <w:marRight w:val="0"/>
      <w:marTop w:val="0"/>
      <w:marBottom w:val="0"/>
      <w:divBdr>
        <w:top w:val="none" w:sz="0" w:space="0" w:color="auto"/>
        <w:left w:val="none" w:sz="0" w:space="0" w:color="auto"/>
        <w:bottom w:val="none" w:sz="0" w:space="0" w:color="auto"/>
        <w:right w:val="none" w:sz="0" w:space="0" w:color="auto"/>
      </w:divBdr>
      <w:divsChild>
        <w:div w:id="1618562654">
          <w:marLeft w:val="0"/>
          <w:marRight w:val="0"/>
          <w:marTop w:val="0"/>
          <w:marBottom w:val="0"/>
          <w:divBdr>
            <w:top w:val="none" w:sz="0" w:space="0" w:color="auto"/>
            <w:left w:val="none" w:sz="0" w:space="0" w:color="auto"/>
            <w:bottom w:val="none" w:sz="0" w:space="0" w:color="auto"/>
            <w:right w:val="none" w:sz="0" w:space="0" w:color="auto"/>
          </w:divBdr>
        </w:div>
      </w:divsChild>
    </w:div>
    <w:div w:id="735782497">
      <w:bodyDiv w:val="1"/>
      <w:marLeft w:val="0"/>
      <w:marRight w:val="0"/>
      <w:marTop w:val="0"/>
      <w:marBottom w:val="0"/>
      <w:divBdr>
        <w:top w:val="none" w:sz="0" w:space="0" w:color="auto"/>
        <w:left w:val="none" w:sz="0" w:space="0" w:color="auto"/>
        <w:bottom w:val="none" w:sz="0" w:space="0" w:color="auto"/>
        <w:right w:val="none" w:sz="0" w:space="0" w:color="auto"/>
      </w:divBdr>
    </w:div>
    <w:div w:id="741105237">
      <w:bodyDiv w:val="1"/>
      <w:marLeft w:val="0"/>
      <w:marRight w:val="0"/>
      <w:marTop w:val="0"/>
      <w:marBottom w:val="0"/>
      <w:divBdr>
        <w:top w:val="none" w:sz="0" w:space="0" w:color="auto"/>
        <w:left w:val="none" w:sz="0" w:space="0" w:color="auto"/>
        <w:bottom w:val="none" w:sz="0" w:space="0" w:color="auto"/>
        <w:right w:val="none" w:sz="0" w:space="0" w:color="auto"/>
      </w:divBdr>
      <w:divsChild>
        <w:div w:id="163396259">
          <w:marLeft w:val="0"/>
          <w:marRight w:val="0"/>
          <w:marTop w:val="0"/>
          <w:marBottom w:val="0"/>
          <w:divBdr>
            <w:top w:val="none" w:sz="0" w:space="0" w:color="auto"/>
            <w:left w:val="none" w:sz="0" w:space="0" w:color="auto"/>
            <w:bottom w:val="none" w:sz="0" w:space="0" w:color="auto"/>
            <w:right w:val="none" w:sz="0" w:space="0" w:color="auto"/>
          </w:divBdr>
        </w:div>
      </w:divsChild>
    </w:div>
    <w:div w:id="783965380">
      <w:bodyDiv w:val="1"/>
      <w:marLeft w:val="0"/>
      <w:marRight w:val="0"/>
      <w:marTop w:val="0"/>
      <w:marBottom w:val="0"/>
      <w:divBdr>
        <w:top w:val="none" w:sz="0" w:space="0" w:color="auto"/>
        <w:left w:val="none" w:sz="0" w:space="0" w:color="auto"/>
        <w:bottom w:val="none" w:sz="0" w:space="0" w:color="auto"/>
        <w:right w:val="none" w:sz="0" w:space="0" w:color="auto"/>
      </w:divBdr>
    </w:div>
    <w:div w:id="785857300">
      <w:bodyDiv w:val="1"/>
      <w:marLeft w:val="0"/>
      <w:marRight w:val="0"/>
      <w:marTop w:val="0"/>
      <w:marBottom w:val="0"/>
      <w:divBdr>
        <w:top w:val="none" w:sz="0" w:space="0" w:color="auto"/>
        <w:left w:val="none" w:sz="0" w:space="0" w:color="auto"/>
        <w:bottom w:val="none" w:sz="0" w:space="0" w:color="auto"/>
        <w:right w:val="none" w:sz="0" w:space="0" w:color="auto"/>
      </w:divBdr>
      <w:divsChild>
        <w:div w:id="248855759">
          <w:marLeft w:val="0"/>
          <w:marRight w:val="0"/>
          <w:marTop w:val="0"/>
          <w:marBottom w:val="0"/>
          <w:divBdr>
            <w:top w:val="none" w:sz="0" w:space="0" w:color="auto"/>
            <w:left w:val="none" w:sz="0" w:space="0" w:color="auto"/>
            <w:bottom w:val="none" w:sz="0" w:space="0" w:color="auto"/>
            <w:right w:val="none" w:sz="0" w:space="0" w:color="auto"/>
          </w:divBdr>
        </w:div>
      </w:divsChild>
    </w:div>
    <w:div w:id="794183073">
      <w:bodyDiv w:val="1"/>
      <w:marLeft w:val="0"/>
      <w:marRight w:val="0"/>
      <w:marTop w:val="0"/>
      <w:marBottom w:val="0"/>
      <w:divBdr>
        <w:top w:val="none" w:sz="0" w:space="0" w:color="auto"/>
        <w:left w:val="none" w:sz="0" w:space="0" w:color="auto"/>
        <w:bottom w:val="none" w:sz="0" w:space="0" w:color="auto"/>
        <w:right w:val="none" w:sz="0" w:space="0" w:color="auto"/>
      </w:divBdr>
    </w:div>
    <w:div w:id="816074069">
      <w:bodyDiv w:val="1"/>
      <w:marLeft w:val="0"/>
      <w:marRight w:val="0"/>
      <w:marTop w:val="0"/>
      <w:marBottom w:val="0"/>
      <w:divBdr>
        <w:top w:val="none" w:sz="0" w:space="0" w:color="auto"/>
        <w:left w:val="none" w:sz="0" w:space="0" w:color="auto"/>
        <w:bottom w:val="none" w:sz="0" w:space="0" w:color="auto"/>
        <w:right w:val="none" w:sz="0" w:space="0" w:color="auto"/>
      </w:divBdr>
      <w:divsChild>
        <w:div w:id="669990826">
          <w:marLeft w:val="0"/>
          <w:marRight w:val="0"/>
          <w:marTop w:val="0"/>
          <w:marBottom w:val="0"/>
          <w:divBdr>
            <w:top w:val="none" w:sz="0" w:space="0" w:color="auto"/>
            <w:left w:val="none" w:sz="0" w:space="0" w:color="auto"/>
            <w:bottom w:val="none" w:sz="0" w:space="0" w:color="auto"/>
            <w:right w:val="none" w:sz="0" w:space="0" w:color="auto"/>
          </w:divBdr>
        </w:div>
      </w:divsChild>
    </w:div>
    <w:div w:id="821048010">
      <w:bodyDiv w:val="1"/>
      <w:marLeft w:val="0"/>
      <w:marRight w:val="0"/>
      <w:marTop w:val="0"/>
      <w:marBottom w:val="0"/>
      <w:divBdr>
        <w:top w:val="none" w:sz="0" w:space="0" w:color="auto"/>
        <w:left w:val="none" w:sz="0" w:space="0" w:color="auto"/>
        <w:bottom w:val="none" w:sz="0" w:space="0" w:color="auto"/>
        <w:right w:val="none" w:sz="0" w:space="0" w:color="auto"/>
      </w:divBdr>
      <w:divsChild>
        <w:div w:id="208614402">
          <w:marLeft w:val="0"/>
          <w:marRight w:val="0"/>
          <w:marTop w:val="0"/>
          <w:marBottom w:val="0"/>
          <w:divBdr>
            <w:top w:val="none" w:sz="0" w:space="0" w:color="auto"/>
            <w:left w:val="none" w:sz="0" w:space="0" w:color="auto"/>
            <w:bottom w:val="none" w:sz="0" w:space="0" w:color="auto"/>
            <w:right w:val="none" w:sz="0" w:space="0" w:color="auto"/>
          </w:divBdr>
        </w:div>
      </w:divsChild>
    </w:div>
    <w:div w:id="843782254">
      <w:bodyDiv w:val="1"/>
      <w:marLeft w:val="0"/>
      <w:marRight w:val="0"/>
      <w:marTop w:val="0"/>
      <w:marBottom w:val="0"/>
      <w:divBdr>
        <w:top w:val="none" w:sz="0" w:space="0" w:color="auto"/>
        <w:left w:val="none" w:sz="0" w:space="0" w:color="auto"/>
        <w:bottom w:val="none" w:sz="0" w:space="0" w:color="auto"/>
        <w:right w:val="none" w:sz="0" w:space="0" w:color="auto"/>
      </w:divBdr>
    </w:div>
    <w:div w:id="947085105">
      <w:bodyDiv w:val="1"/>
      <w:marLeft w:val="0"/>
      <w:marRight w:val="0"/>
      <w:marTop w:val="0"/>
      <w:marBottom w:val="0"/>
      <w:divBdr>
        <w:top w:val="none" w:sz="0" w:space="0" w:color="auto"/>
        <w:left w:val="none" w:sz="0" w:space="0" w:color="auto"/>
        <w:bottom w:val="none" w:sz="0" w:space="0" w:color="auto"/>
        <w:right w:val="none" w:sz="0" w:space="0" w:color="auto"/>
      </w:divBdr>
    </w:div>
    <w:div w:id="956060452">
      <w:bodyDiv w:val="1"/>
      <w:marLeft w:val="0"/>
      <w:marRight w:val="0"/>
      <w:marTop w:val="0"/>
      <w:marBottom w:val="0"/>
      <w:divBdr>
        <w:top w:val="none" w:sz="0" w:space="0" w:color="auto"/>
        <w:left w:val="none" w:sz="0" w:space="0" w:color="auto"/>
        <w:bottom w:val="none" w:sz="0" w:space="0" w:color="auto"/>
        <w:right w:val="none" w:sz="0" w:space="0" w:color="auto"/>
      </w:divBdr>
      <w:divsChild>
        <w:div w:id="1322541985">
          <w:marLeft w:val="0"/>
          <w:marRight w:val="0"/>
          <w:marTop w:val="0"/>
          <w:marBottom w:val="0"/>
          <w:divBdr>
            <w:top w:val="none" w:sz="0" w:space="0" w:color="auto"/>
            <w:left w:val="none" w:sz="0" w:space="0" w:color="auto"/>
            <w:bottom w:val="none" w:sz="0" w:space="0" w:color="auto"/>
            <w:right w:val="none" w:sz="0" w:space="0" w:color="auto"/>
          </w:divBdr>
        </w:div>
      </w:divsChild>
    </w:div>
    <w:div w:id="967931631">
      <w:bodyDiv w:val="1"/>
      <w:marLeft w:val="0"/>
      <w:marRight w:val="0"/>
      <w:marTop w:val="0"/>
      <w:marBottom w:val="0"/>
      <w:divBdr>
        <w:top w:val="none" w:sz="0" w:space="0" w:color="auto"/>
        <w:left w:val="none" w:sz="0" w:space="0" w:color="auto"/>
        <w:bottom w:val="none" w:sz="0" w:space="0" w:color="auto"/>
        <w:right w:val="none" w:sz="0" w:space="0" w:color="auto"/>
      </w:divBdr>
      <w:divsChild>
        <w:div w:id="2094664725">
          <w:marLeft w:val="0"/>
          <w:marRight w:val="0"/>
          <w:marTop w:val="0"/>
          <w:marBottom w:val="0"/>
          <w:divBdr>
            <w:top w:val="none" w:sz="0" w:space="0" w:color="auto"/>
            <w:left w:val="none" w:sz="0" w:space="0" w:color="auto"/>
            <w:bottom w:val="none" w:sz="0" w:space="0" w:color="auto"/>
            <w:right w:val="none" w:sz="0" w:space="0" w:color="auto"/>
          </w:divBdr>
        </w:div>
      </w:divsChild>
    </w:div>
    <w:div w:id="1051657420">
      <w:bodyDiv w:val="1"/>
      <w:marLeft w:val="0"/>
      <w:marRight w:val="0"/>
      <w:marTop w:val="0"/>
      <w:marBottom w:val="0"/>
      <w:divBdr>
        <w:top w:val="none" w:sz="0" w:space="0" w:color="auto"/>
        <w:left w:val="none" w:sz="0" w:space="0" w:color="auto"/>
        <w:bottom w:val="none" w:sz="0" w:space="0" w:color="auto"/>
        <w:right w:val="none" w:sz="0" w:space="0" w:color="auto"/>
      </w:divBdr>
      <w:divsChild>
        <w:div w:id="514882397">
          <w:marLeft w:val="0"/>
          <w:marRight w:val="0"/>
          <w:marTop w:val="0"/>
          <w:marBottom w:val="0"/>
          <w:divBdr>
            <w:top w:val="none" w:sz="0" w:space="0" w:color="auto"/>
            <w:left w:val="none" w:sz="0" w:space="0" w:color="auto"/>
            <w:bottom w:val="none" w:sz="0" w:space="0" w:color="auto"/>
            <w:right w:val="none" w:sz="0" w:space="0" w:color="auto"/>
          </w:divBdr>
          <w:divsChild>
            <w:div w:id="2079395788">
              <w:marLeft w:val="0"/>
              <w:marRight w:val="0"/>
              <w:marTop w:val="0"/>
              <w:marBottom w:val="0"/>
              <w:divBdr>
                <w:top w:val="none" w:sz="0" w:space="0" w:color="auto"/>
                <w:left w:val="none" w:sz="0" w:space="0" w:color="auto"/>
                <w:bottom w:val="none" w:sz="0" w:space="0" w:color="auto"/>
                <w:right w:val="none" w:sz="0" w:space="0" w:color="auto"/>
              </w:divBdr>
              <w:divsChild>
                <w:div w:id="1310095395">
                  <w:marLeft w:val="0"/>
                  <w:marRight w:val="0"/>
                  <w:marTop w:val="0"/>
                  <w:marBottom w:val="0"/>
                  <w:divBdr>
                    <w:top w:val="none" w:sz="0" w:space="0" w:color="auto"/>
                    <w:left w:val="none" w:sz="0" w:space="0" w:color="auto"/>
                    <w:bottom w:val="none" w:sz="0" w:space="0" w:color="auto"/>
                    <w:right w:val="none" w:sz="0" w:space="0" w:color="auto"/>
                  </w:divBdr>
                  <w:divsChild>
                    <w:div w:id="285359000">
                      <w:marLeft w:val="0"/>
                      <w:marRight w:val="0"/>
                      <w:marTop w:val="0"/>
                      <w:marBottom w:val="0"/>
                      <w:divBdr>
                        <w:top w:val="none" w:sz="0" w:space="0" w:color="auto"/>
                        <w:left w:val="none" w:sz="0" w:space="0" w:color="auto"/>
                        <w:bottom w:val="none" w:sz="0" w:space="0" w:color="auto"/>
                        <w:right w:val="none" w:sz="0" w:space="0" w:color="auto"/>
                      </w:divBdr>
                      <w:divsChild>
                        <w:div w:id="1118572942">
                          <w:marLeft w:val="0"/>
                          <w:marRight w:val="0"/>
                          <w:marTop w:val="0"/>
                          <w:marBottom w:val="0"/>
                          <w:divBdr>
                            <w:top w:val="none" w:sz="0" w:space="0" w:color="auto"/>
                            <w:left w:val="none" w:sz="0" w:space="0" w:color="auto"/>
                            <w:bottom w:val="none" w:sz="0" w:space="0" w:color="auto"/>
                            <w:right w:val="none" w:sz="0" w:space="0" w:color="auto"/>
                          </w:divBdr>
                          <w:divsChild>
                            <w:div w:id="366679230">
                              <w:marLeft w:val="0"/>
                              <w:marRight w:val="0"/>
                              <w:marTop w:val="0"/>
                              <w:marBottom w:val="0"/>
                              <w:divBdr>
                                <w:top w:val="none" w:sz="0" w:space="0" w:color="auto"/>
                                <w:left w:val="none" w:sz="0" w:space="0" w:color="auto"/>
                                <w:bottom w:val="none" w:sz="0" w:space="0" w:color="auto"/>
                                <w:right w:val="none" w:sz="0" w:space="0" w:color="auto"/>
                              </w:divBdr>
                              <w:divsChild>
                                <w:div w:id="960039897">
                                  <w:marLeft w:val="0"/>
                                  <w:marRight w:val="0"/>
                                  <w:marTop w:val="0"/>
                                  <w:marBottom w:val="0"/>
                                  <w:divBdr>
                                    <w:top w:val="none" w:sz="0" w:space="0" w:color="auto"/>
                                    <w:left w:val="none" w:sz="0" w:space="0" w:color="auto"/>
                                    <w:bottom w:val="none" w:sz="0" w:space="0" w:color="auto"/>
                                    <w:right w:val="none" w:sz="0" w:space="0" w:color="auto"/>
                                  </w:divBdr>
                                  <w:divsChild>
                                    <w:div w:id="214047167">
                                      <w:marLeft w:val="0"/>
                                      <w:marRight w:val="0"/>
                                      <w:marTop w:val="0"/>
                                      <w:marBottom w:val="0"/>
                                      <w:divBdr>
                                        <w:top w:val="none" w:sz="0" w:space="0" w:color="auto"/>
                                        <w:left w:val="none" w:sz="0" w:space="0" w:color="auto"/>
                                        <w:bottom w:val="none" w:sz="0" w:space="0" w:color="auto"/>
                                        <w:right w:val="none" w:sz="0" w:space="0" w:color="auto"/>
                                      </w:divBdr>
                                      <w:divsChild>
                                        <w:div w:id="538476406">
                                          <w:marLeft w:val="0"/>
                                          <w:marRight w:val="0"/>
                                          <w:marTop w:val="0"/>
                                          <w:marBottom w:val="0"/>
                                          <w:divBdr>
                                            <w:top w:val="none" w:sz="0" w:space="0" w:color="auto"/>
                                            <w:left w:val="none" w:sz="0" w:space="0" w:color="auto"/>
                                            <w:bottom w:val="none" w:sz="0" w:space="0" w:color="auto"/>
                                            <w:right w:val="none" w:sz="0" w:space="0" w:color="auto"/>
                                          </w:divBdr>
                                          <w:divsChild>
                                            <w:div w:id="11929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40998">
      <w:bodyDiv w:val="1"/>
      <w:marLeft w:val="0"/>
      <w:marRight w:val="0"/>
      <w:marTop w:val="0"/>
      <w:marBottom w:val="0"/>
      <w:divBdr>
        <w:top w:val="none" w:sz="0" w:space="0" w:color="auto"/>
        <w:left w:val="none" w:sz="0" w:space="0" w:color="auto"/>
        <w:bottom w:val="none" w:sz="0" w:space="0" w:color="auto"/>
        <w:right w:val="none" w:sz="0" w:space="0" w:color="auto"/>
      </w:divBdr>
      <w:divsChild>
        <w:div w:id="1901362092">
          <w:marLeft w:val="0"/>
          <w:marRight w:val="0"/>
          <w:marTop w:val="0"/>
          <w:marBottom w:val="0"/>
          <w:divBdr>
            <w:top w:val="none" w:sz="0" w:space="0" w:color="auto"/>
            <w:left w:val="none" w:sz="0" w:space="0" w:color="auto"/>
            <w:bottom w:val="none" w:sz="0" w:space="0" w:color="auto"/>
            <w:right w:val="none" w:sz="0" w:space="0" w:color="auto"/>
          </w:divBdr>
        </w:div>
      </w:divsChild>
    </w:div>
    <w:div w:id="1088035581">
      <w:bodyDiv w:val="1"/>
      <w:marLeft w:val="0"/>
      <w:marRight w:val="0"/>
      <w:marTop w:val="0"/>
      <w:marBottom w:val="0"/>
      <w:divBdr>
        <w:top w:val="none" w:sz="0" w:space="0" w:color="auto"/>
        <w:left w:val="none" w:sz="0" w:space="0" w:color="auto"/>
        <w:bottom w:val="none" w:sz="0" w:space="0" w:color="auto"/>
        <w:right w:val="none" w:sz="0" w:space="0" w:color="auto"/>
      </w:divBdr>
      <w:divsChild>
        <w:div w:id="1662849887">
          <w:marLeft w:val="0"/>
          <w:marRight w:val="0"/>
          <w:marTop w:val="0"/>
          <w:marBottom w:val="0"/>
          <w:divBdr>
            <w:top w:val="none" w:sz="0" w:space="0" w:color="auto"/>
            <w:left w:val="none" w:sz="0" w:space="0" w:color="auto"/>
            <w:bottom w:val="none" w:sz="0" w:space="0" w:color="auto"/>
            <w:right w:val="none" w:sz="0" w:space="0" w:color="auto"/>
          </w:divBdr>
        </w:div>
      </w:divsChild>
    </w:div>
    <w:div w:id="1088770802">
      <w:bodyDiv w:val="1"/>
      <w:marLeft w:val="0"/>
      <w:marRight w:val="0"/>
      <w:marTop w:val="0"/>
      <w:marBottom w:val="0"/>
      <w:divBdr>
        <w:top w:val="none" w:sz="0" w:space="0" w:color="auto"/>
        <w:left w:val="none" w:sz="0" w:space="0" w:color="auto"/>
        <w:bottom w:val="none" w:sz="0" w:space="0" w:color="auto"/>
        <w:right w:val="none" w:sz="0" w:space="0" w:color="auto"/>
      </w:divBdr>
      <w:divsChild>
        <w:div w:id="745952796">
          <w:marLeft w:val="0"/>
          <w:marRight w:val="0"/>
          <w:marTop w:val="0"/>
          <w:marBottom w:val="0"/>
          <w:divBdr>
            <w:top w:val="none" w:sz="0" w:space="0" w:color="auto"/>
            <w:left w:val="none" w:sz="0" w:space="0" w:color="auto"/>
            <w:bottom w:val="none" w:sz="0" w:space="0" w:color="auto"/>
            <w:right w:val="none" w:sz="0" w:space="0" w:color="auto"/>
          </w:divBdr>
        </w:div>
      </w:divsChild>
    </w:div>
    <w:div w:id="1140532421">
      <w:bodyDiv w:val="1"/>
      <w:marLeft w:val="0"/>
      <w:marRight w:val="0"/>
      <w:marTop w:val="0"/>
      <w:marBottom w:val="0"/>
      <w:divBdr>
        <w:top w:val="none" w:sz="0" w:space="0" w:color="auto"/>
        <w:left w:val="none" w:sz="0" w:space="0" w:color="auto"/>
        <w:bottom w:val="none" w:sz="0" w:space="0" w:color="auto"/>
        <w:right w:val="none" w:sz="0" w:space="0" w:color="auto"/>
      </w:divBdr>
      <w:divsChild>
        <w:div w:id="1203975661">
          <w:marLeft w:val="0"/>
          <w:marRight w:val="0"/>
          <w:marTop w:val="0"/>
          <w:marBottom w:val="0"/>
          <w:divBdr>
            <w:top w:val="none" w:sz="0" w:space="0" w:color="auto"/>
            <w:left w:val="none" w:sz="0" w:space="0" w:color="auto"/>
            <w:bottom w:val="none" w:sz="0" w:space="0" w:color="auto"/>
            <w:right w:val="none" w:sz="0" w:space="0" w:color="auto"/>
          </w:divBdr>
        </w:div>
      </w:divsChild>
    </w:div>
    <w:div w:id="1145440062">
      <w:bodyDiv w:val="1"/>
      <w:marLeft w:val="0"/>
      <w:marRight w:val="0"/>
      <w:marTop w:val="0"/>
      <w:marBottom w:val="0"/>
      <w:divBdr>
        <w:top w:val="none" w:sz="0" w:space="0" w:color="auto"/>
        <w:left w:val="none" w:sz="0" w:space="0" w:color="auto"/>
        <w:bottom w:val="none" w:sz="0" w:space="0" w:color="auto"/>
        <w:right w:val="none" w:sz="0" w:space="0" w:color="auto"/>
      </w:divBdr>
      <w:divsChild>
        <w:div w:id="327246414">
          <w:marLeft w:val="0"/>
          <w:marRight w:val="0"/>
          <w:marTop w:val="0"/>
          <w:marBottom w:val="0"/>
          <w:divBdr>
            <w:top w:val="none" w:sz="0" w:space="0" w:color="auto"/>
            <w:left w:val="none" w:sz="0" w:space="0" w:color="auto"/>
            <w:bottom w:val="none" w:sz="0" w:space="0" w:color="auto"/>
            <w:right w:val="none" w:sz="0" w:space="0" w:color="auto"/>
          </w:divBdr>
        </w:div>
      </w:divsChild>
    </w:div>
    <w:div w:id="1217623370">
      <w:bodyDiv w:val="1"/>
      <w:marLeft w:val="0"/>
      <w:marRight w:val="0"/>
      <w:marTop w:val="0"/>
      <w:marBottom w:val="0"/>
      <w:divBdr>
        <w:top w:val="none" w:sz="0" w:space="0" w:color="auto"/>
        <w:left w:val="none" w:sz="0" w:space="0" w:color="auto"/>
        <w:bottom w:val="none" w:sz="0" w:space="0" w:color="auto"/>
        <w:right w:val="none" w:sz="0" w:space="0" w:color="auto"/>
      </w:divBdr>
      <w:divsChild>
        <w:div w:id="679968035">
          <w:marLeft w:val="0"/>
          <w:marRight w:val="0"/>
          <w:marTop w:val="0"/>
          <w:marBottom w:val="0"/>
          <w:divBdr>
            <w:top w:val="none" w:sz="0" w:space="0" w:color="auto"/>
            <w:left w:val="none" w:sz="0" w:space="0" w:color="auto"/>
            <w:bottom w:val="none" w:sz="0" w:space="0" w:color="auto"/>
            <w:right w:val="none" w:sz="0" w:space="0" w:color="auto"/>
          </w:divBdr>
          <w:divsChild>
            <w:div w:id="767502967">
              <w:marLeft w:val="0"/>
              <w:marRight w:val="0"/>
              <w:marTop w:val="0"/>
              <w:marBottom w:val="0"/>
              <w:divBdr>
                <w:top w:val="none" w:sz="0" w:space="0" w:color="auto"/>
                <w:left w:val="none" w:sz="0" w:space="0" w:color="auto"/>
                <w:bottom w:val="none" w:sz="0" w:space="0" w:color="auto"/>
                <w:right w:val="none" w:sz="0" w:space="0" w:color="auto"/>
              </w:divBdr>
              <w:divsChild>
                <w:div w:id="1551192034">
                  <w:marLeft w:val="0"/>
                  <w:marRight w:val="0"/>
                  <w:marTop w:val="0"/>
                  <w:marBottom w:val="0"/>
                  <w:divBdr>
                    <w:top w:val="none" w:sz="0" w:space="0" w:color="auto"/>
                    <w:left w:val="none" w:sz="0" w:space="0" w:color="auto"/>
                    <w:bottom w:val="none" w:sz="0" w:space="0" w:color="auto"/>
                    <w:right w:val="none" w:sz="0" w:space="0" w:color="auto"/>
                  </w:divBdr>
                  <w:divsChild>
                    <w:div w:id="501894138">
                      <w:marLeft w:val="0"/>
                      <w:marRight w:val="0"/>
                      <w:marTop w:val="0"/>
                      <w:marBottom w:val="0"/>
                      <w:divBdr>
                        <w:top w:val="none" w:sz="0" w:space="0" w:color="auto"/>
                        <w:left w:val="none" w:sz="0" w:space="0" w:color="auto"/>
                        <w:bottom w:val="none" w:sz="0" w:space="0" w:color="auto"/>
                        <w:right w:val="none" w:sz="0" w:space="0" w:color="auto"/>
                      </w:divBdr>
                      <w:divsChild>
                        <w:div w:id="907573871">
                          <w:marLeft w:val="0"/>
                          <w:marRight w:val="0"/>
                          <w:marTop w:val="0"/>
                          <w:marBottom w:val="0"/>
                          <w:divBdr>
                            <w:top w:val="none" w:sz="0" w:space="0" w:color="auto"/>
                            <w:left w:val="none" w:sz="0" w:space="0" w:color="auto"/>
                            <w:bottom w:val="none" w:sz="0" w:space="0" w:color="auto"/>
                            <w:right w:val="none" w:sz="0" w:space="0" w:color="auto"/>
                          </w:divBdr>
                          <w:divsChild>
                            <w:div w:id="631448613">
                              <w:marLeft w:val="0"/>
                              <w:marRight w:val="0"/>
                              <w:marTop w:val="0"/>
                              <w:marBottom w:val="0"/>
                              <w:divBdr>
                                <w:top w:val="none" w:sz="0" w:space="0" w:color="auto"/>
                                <w:left w:val="none" w:sz="0" w:space="0" w:color="auto"/>
                                <w:bottom w:val="none" w:sz="0" w:space="0" w:color="auto"/>
                                <w:right w:val="none" w:sz="0" w:space="0" w:color="auto"/>
                              </w:divBdr>
                              <w:divsChild>
                                <w:div w:id="1768426410">
                                  <w:marLeft w:val="0"/>
                                  <w:marRight w:val="0"/>
                                  <w:marTop w:val="0"/>
                                  <w:marBottom w:val="0"/>
                                  <w:divBdr>
                                    <w:top w:val="none" w:sz="0" w:space="0" w:color="auto"/>
                                    <w:left w:val="none" w:sz="0" w:space="0" w:color="auto"/>
                                    <w:bottom w:val="none" w:sz="0" w:space="0" w:color="auto"/>
                                    <w:right w:val="none" w:sz="0" w:space="0" w:color="auto"/>
                                  </w:divBdr>
                                  <w:divsChild>
                                    <w:div w:id="473958490">
                                      <w:marLeft w:val="0"/>
                                      <w:marRight w:val="0"/>
                                      <w:marTop w:val="0"/>
                                      <w:marBottom w:val="0"/>
                                      <w:divBdr>
                                        <w:top w:val="none" w:sz="0" w:space="0" w:color="auto"/>
                                        <w:left w:val="none" w:sz="0" w:space="0" w:color="auto"/>
                                        <w:bottom w:val="none" w:sz="0" w:space="0" w:color="auto"/>
                                        <w:right w:val="none" w:sz="0" w:space="0" w:color="auto"/>
                                      </w:divBdr>
                                      <w:divsChild>
                                        <w:div w:id="2027440337">
                                          <w:marLeft w:val="0"/>
                                          <w:marRight w:val="0"/>
                                          <w:marTop w:val="0"/>
                                          <w:marBottom w:val="0"/>
                                          <w:divBdr>
                                            <w:top w:val="none" w:sz="0" w:space="0" w:color="auto"/>
                                            <w:left w:val="none" w:sz="0" w:space="0" w:color="auto"/>
                                            <w:bottom w:val="none" w:sz="0" w:space="0" w:color="auto"/>
                                            <w:right w:val="none" w:sz="0" w:space="0" w:color="auto"/>
                                          </w:divBdr>
                                          <w:divsChild>
                                            <w:div w:id="499854182">
                                              <w:marLeft w:val="0"/>
                                              <w:marRight w:val="0"/>
                                              <w:marTop w:val="0"/>
                                              <w:marBottom w:val="0"/>
                                              <w:divBdr>
                                                <w:top w:val="none" w:sz="0" w:space="0" w:color="auto"/>
                                                <w:left w:val="none" w:sz="0" w:space="0" w:color="auto"/>
                                                <w:bottom w:val="none" w:sz="0" w:space="0" w:color="auto"/>
                                                <w:right w:val="none" w:sz="0" w:space="0" w:color="auto"/>
                                              </w:divBdr>
                                              <w:divsChild>
                                                <w:div w:id="1007442397">
                                                  <w:marLeft w:val="0"/>
                                                  <w:marRight w:val="0"/>
                                                  <w:marTop w:val="0"/>
                                                  <w:marBottom w:val="0"/>
                                                  <w:divBdr>
                                                    <w:top w:val="none" w:sz="0" w:space="0" w:color="auto"/>
                                                    <w:left w:val="none" w:sz="0" w:space="0" w:color="auto"/>
                                                    <w:bottom w:val="none" w:sz="0" w:space="0" w:color="auto"/>
                                                    <w:right w:val="none" w:sz="0" w:space="0" w:color="auto"/>
                                                  </w:divBdr>
                                                  <w:divsChild>
                                                    <w:div w:id="12836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819781">
      <w:bodyDiv w:val="1"/>
      <w:marLeft w:val="0"/>
      <w:marRight w:val="0"/>
      <w:marTop w:val="0"/>
      <w:marBottom w:val="0"/>
      <w:divBdr>
        <w:top w:val="none" w:sz="0" w:space="0" w:color="auto"/>
        <w:left w:val="none" w:sz="0" w:space="0" w:color="auto"/>
        <w:bottom w:val="none" w:sz="0" w:space="0" w:color="auto"/>
        <w:right w:val="none" w:sz="0" w:space="0" w:color="auto"/>
      </w:divBdr>
    </w:div>
    <w:div w:id="1245801687">
      <w:bodyDiv w:val="1"/>
      <w:marLeft w:val="0"/>
      <w:marRight w:val="0"/>
      <w:marTop w:val="0"/>
      <w:marBottom w:val="0"/>
      <w:divBdr>
        <w:top w:val="none" w:sz="0" w:space="0" w:color="auto"/>
        <w:left w:val="none" w:sz="0" w:space="0" w:color="auto"/>
        <w:bottom w:val="none" w:sz="0" w:space="0" w:color="auto"/>
        <w:right w:val="none" w:sz="0" w:space="0" w:color="auto"/>
      </w:divBdr>
    </w:div>
    <w:div w:id="1255938376">
      <w:bodyDiv w:val="1"/>
      <w:marLeft w:val="0"/>
      <w:marRight w:val="0"/>
      <w:marTop w:val="0"/>
      <w:marBottom w:val="0"/>
      <w:divBdr>
        <w:top w:val="none" w:sz="0" w:space="0" w:color="auto"/>
        <w:left w:val="none" w:sz="0" w:space="0" w:color="auto"/>
        <w:bottom w:val="none" w:sz="0" w:space="0" w:color="auto"/>
        <w:right w:val="none" w:sz="0" w:space="0" w:color="auto"/>
      </w:divBdr>
      <w:divsChild>
        <w:div w:id="234704486">
          <w:marLeft w:val="0"/>
          <w:marRight w:val="0"/>
          <w:marTop w:val="0"/>
          <w:marBottom w:val="0"/>
          <w:divBdr>
            <w:top w:val="none" w:sz="0" w:space="0" w:color="auto"/>
            <w:left w:val="none" w:sz="0" w:space="0" w:color="auto"/>
            <w:bottom w:val="none" w:sz="0" w:space="0" w:color="auto"/>
            <w:right w:val="none" w:sz="0" w:space="0" w:color="auto"/>
          </w:divBdr>
        </w:div>
      </w:divsChild>
    </w:div>
    <w:div w:id="1282109177">
      <w:bodyDiv w:val="1"/>
      <w:marLeft w:val="0"/>
      <w:marRight w:val="0"/>
      <w:marTop w:val="0"/>
      <w:marBottom w:val="0"/>
      <w:divBdr>
        <w:top w:val="none" w:sz="0" w:space="0" w:color="auto"/>
        <w:left w:val="none" w:sz="0" w:space="0" w:color="auto"/>
        <w:bottom w:val="none" w:sz="0" w:space="0" w:color="auto"/>
        <w:right w:val="none" w:sz="0" w:space="0" w:color="auto"/>
      </w:divBdr>
      <w:divsChild>
        <w:div w:id="1397168021">
          <w:marLeft w:val="0"/>
          <w:marRight w:val="0"/>
          <w:marTop w:val="0"/>
          <w:marBottom w:val="0"/>
          <w:divBdr>
            <w:top w:val="none" w:sz="0" w:space="0" w:color="auto"/>
            <w:left w:val="none" w:sz="0" w:space="0" w:color="auto"/>
            <w:bottom w:val="none" w:sz="0" w:space="0" w:color="auto"/>
            <w:right w:val="none" w:sz="0" w:space="0" w:color="auto"/>
          </w:divBdr>
        </w:div>
      </w:divsChild>
    </w:div>
    <w:div w:id="1292128740">
      <w:bodyDiv w:val="1"/>
      <w:marLeft w:val="0"/>
      <w:marRight w:val="0"/>
      <w:marTop w:val="0"/>
      <w:marBottom w:val="0"/>
      <w:divBdr>
        <w:top w:val="none" w:sz="0" w:space="0" w:color="auto"/>
        <w:left w:val="none" w:sz="0" w:space="0" w:color="auto"/>
        <w:bottom w:val="none" w:sz="0" w:space="0" w:color="auto"/>
        <w:right w:val="none" w:sz="0" w:space="0" w:color="auto"/>
      </w:divBdr>
      <w:divsChild>
        <w:div w:id="780295410">
          <w:marLeft w:val="0"/>
          <w:marRight w:val="0"/>
          <w:marTop w:val="0"/>
          <w:marBottom w:val="0"/>
          <w:divBdr>
            <w:top w:val="none" w:sz="0" w:space="0" w:color="auto"/>
            <w:left w:val="none" w:sz="0" w:space="0" w:color="auto"/>
            <w:bottom w:val="none" w:sz="0" w:space="0" w:color="auto"/>
            <w:right w:val="none" w:sz="0" w:space="0" w:color="auto"/>
          </w:divBdr>
          <w:divsChild>
            <w:div w:id="503086777">
              <w:marLeft w:val="0"/>
              <w:marRight w:val="0"/>
              <w:marTop w:val="0"/>
              <w:marBottom w:val="0"/>
              <w:divBdr>
                <w:top w:val="none" w:sz="0" w:space="0" w:color="auto"/>
                <w:left w:val="none" w:sz="0" w:space="0" w:color="auto"/>
                <w:bottom w:val="none" w:sz="0" w:space="0" w:color="auto"/>
                <w:right w:val="none" w:sz="0" w:space="0" w:color="auto"/>
              </w:divBdr>
              <w:divsChild>
                <w:div w:id="2032756681">
                  <w:marLeft w:val="0"/>
                  <w:marRight w:val="0"/>
                  <w:marTop w:val="0"/>
                  <w:marBottom w:val="0"/>
                  <w:divBdr>
                    <w:top w:val="none" w:sz="0" w:space="0" w:color="auto"/>
                    <w:left w:val="none" w:sz="0" w:space="0" w:color="auto"/>
                    <w:bottom w:val="none" w:sz="0" w:space="0" w:color="auto"/>
                    <w:right w:val="none" w:sz="0" w:space="0" w:color="auto"/>
                  </w:divBdr>
                  <w:divsChild>
                    <w:div w:id="1450054917">
                      <w:marLeft w:val="0"/>
                      <w:marRight w:val="0"/>
                      <w:marTop w:val="0"/>
                      <w:marBottom w:val="0"/>
                      <w:divBdr>
                        <w:top w:val="none" w:sz="0" w:space="0" w:color="auto"/>
                        <w:left w:val="none" w:sz="0" w:space="0" w:color="auto"/>
                        <w:bottom w:val="none" w:sz="0" w:space="0" w:color="auto"/>
                        <w:right w:val="none" w:sz="0" w:space="0" w:color="auto"/>
                      </w:divBdr>
                      <w:divsChild>
                        <w:div w:id="661279238">
                          <w:marLeft w:val="0"/>
                          <w:marRight w:val="0"/>
                          <w:marTop w:val="0"/>
                          <w:marBottom w:val="0"/>
                          <w:divBdr>
                            <w:top w:val="none" w:sz="0" w:space="0" w:color="auto"/>
                            <w:left w:val="none" w:sz="0" w:space="0" w:color="auto"/>
                            <w:bottom w:val="none" w:sz="0" w:space="0" w:color="auto"/>
                            <w:right w:val="none" w:sz="0" w:space="0" w:color="auto"/>
                          </w:divBdr>
                          <w:divsChild>
                            <w:div w:id="1018629072">
                              <w:marLeft w:val="0"/>
                              <w:marRight w:val="0"/>
                              <w:marTop w:val="0"/>
                              <w:marBottom w:val="0"/>
                              <w:divBdr>
                                <w:top w:val="none" w:sz="0" w:space="0" w:color="auto"/>
                                <w:left w:val="none" w:sz="0" w:space="0" w:color="auto"/>
                                <w:bottom w:val="none" w:sz="0" w:space="0" w:color="auto"/>
                                <w:right w:val="none" w:sz="0" w:space="0" w:color="auto"/>
                              </w:divBdr>
                              <w:divsChild>
                                <w:div w:id="1698581297">
                                  <w:marLeft w:val="0"/>
                                  <w:marRight w:val="0"/>
                                  <w:marTop w:val="0"/>
                                  <w:marBottom w:val="0"/>
                                  <w:divBdr>
                                    <w:top w:val="none" w:sz="0" w:space="0" w:color="auto"/>
                                    <w:left w:val="none" w:sz="0" w:space="0" w:color="auto"/>
                                    <w:bottom w:val="none" w:sz="0" w:space="0" w:color="auto"/>
                                    <w:right w:val="none" w:sz="0" w:space="0" w:color="auto"/>
                                  </w:divBdr>
                                  <w:divsChild>
                                    <w:div w:id="935291961">
                                      <w:marLeft w:val="0"/>
                                      <w:marRight w:val="0"/>
                                      <w:marTop w:val="0"/>
                                      <w:marBottom w:val="0"/>
                                      <w:divBdr>
                                        <w:top w:val="none" w:sz="0" w:space="0" w:color="auto"/>
                                        <w:left w:val="none" w:sz="0" w:space="0" w:color="auto"/>
                                        <w:bottom w:val="none" w:sz="0" w:space="0" w:color="auto"/>
                                        <w:right w:val="none" w:sz="0" w:space="0" w:color="auto"/>
                                      </w:divBdr>
                                      <w:divsChild>
                                        <w:div w:id="640428770">
                                          <w:marLeft w:val="0"/>
                                          <w:marRight w:val="0"/>
                                          <w:marTop w:val="0"/>
                                          <w:marBottom w:val="0"/>
                                          <w:divBdr>
                                            <w:top w:val="none" w:sz="0" w:space="0" w:color="auto"/>
                                            <w:left w:val="none" w:sz="0" w:space="0" w:color="auto"/>
                                            <w:bottom w:val="none" w:sz="0" w:space="0" w:color="auto"/>
                                            <w:right w:val="none" w:sz="0" w:space="0" w:color="auto"/>
                                          </w:divBdr>
                                          <w:divsChild>
                                            <w:div w:id="1362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293738">
      <w:bodyDiv w:val="1"/>
      <w:marLeft w:val="0"/>
      <w:marRight w:val="0"/>
      <w:marTop w:val="0"/>
      <w:marBottom w:val="0"/>
      <w:divBdr>
        <w:top w:val="none" w:sz="0" w:space="0" w:color="auto"/>
        <w:left w:val="none" w:sz="0" w:space="0" w:color="auto"/>
        <w:bottom w:val="none" w:sz="0" w:space="0" w:color="auto"/>
        <w:right w:val="none" w:sz="0" w:space="0" w:color="auto"/>
      </w:divBdr>
      <w:divsChild>
        <w:div w:id="1124545952">
          <w:marLeft w:val="0"/>
          <w:marRight w:val="0"/>
          <w:marTop w:val="0"/>
          <w:marBottom w:val="0"/>
          <w:divBdr>
            <w:top w:val="none" w:sz="0" w:space="0" w:color="auto"/>
            <w:left w:val="none" w:sz="0" w:space="0" w:color="auto"/>
            <w:bottom w:val="none" w:sz="0" w:space="0" w:color="auto"/>
            <w:right w:val="none" w:sz="0" w:space="0" w:color="auto"/>
          </w:divBdr>
        </w:div>
      </w:divsChild>
    </w:div>
    <w:div w:id="1324510058">
      <w:bodyDiv w:val="1"/>
      <w:marLeft w:val="0"/>
      <w:marRight w:val="0"/>
      <w:marTop w:val="0"/>
      <w:marBottom w:val="0"/>
      <w:divBdr>
        <w:top w:val="none" w:sz="0" w:space="0" w:color="auto"/>
        <w:left w:val="none" w:sz="0" w:space="0" w:color="auto"/>
        <w:bottom w:val="none" w:sz="0" w:space="0" w:color="auto"/>
        <w:right w:val="none" w:sz="0" w:space="0" w:color="auto"/>
      </w:divBdr>
      <w:divsChild>
        <w:div w:id="225339422">
          <w:marLeft w:val="0"/>
          <w:marRight w:val="0"/>
          <w:marTop w:val="0"/>
          <w:marBottom w:val="0"/>
          <w:divBdr>
            <w:top w:val="none" w:sz="0" w:space="0" w:color="auto"/>
            <w:left w:val="none" w:sz="0" w:space="0" w:color="auto"/>
            <w:bottom w:val="none" w:sz="0" w:space="0" w:color="auto"/>
            <w:right w:val="none" w:sz="0" w:space="0" w:color="auto"/>
          </w:divBdr>
        </w:div>
      </w:divsChild>
    </w:div>
    <w:div w:id="1348020570">
      <w:bodyDiv w:val="1"/>
      <w:marLeft w:val="0"/>
      <w:marRight w:val="0"/>
      <w:marTop w:val="0"/>
      <w:marBottom w:val="0"/>
      <w:divBdr>
        <w:top w:val="none" w:sz="0" w:space="0" w:color="auto"/>
        <w:left w:val="none" w:sz="0" w:space="0" w:color="auto"/>
        <w:bottom w:val="none" w:sz="0" w:space="0" w:color="auto"/>
        <w:right w:val="none" w:sz="0" w:space="0" w:color="auto"/>
      </w:divBdr>
    </w:div>
    <w:div w:id="1357579530">
      <w:bodyDiv w:val="1"/>
      <w:marLeft w:val="0"/>
      <w:marRight w:val="0"/>
      <w:marTop w:val="0"/>
      <w:marBottom w:val="0"/>
      <w:divBdr>
        <w:top w:val="none" w:sz="0" w:space="0" w:color="auto"/>
        <w:left w:val="none" w:sz="0" w:space="0" w:color="auto"/>
        <w:bottom w:val="none" w:sz="0" w:space="0" w:color="auto"/>
        <w:right w:val="none" w:sz="0" w:space="0" w:color="auto"/>
      </w:divBdr>
      <w:divsChild>
        <w:div w:id="1416246567">
          <w:marLeft w:val="0"/>
          <w:marRight w:val="0"/>
          <w:marTop w:val="0"/>
          <w:marBottom w:val="0"/>
          <w:divBdr>
            <w:top w:val="none" w:sz="0" w:space="0" w:color="auto"/>
            <w:left w:val="none" w:sz="0" w:space="0" w:color="auto"/>
            <w:bottom w:val="none" w:sz="0" w:space="0" w:color="auto"/>
            <w:right w:val="none" w:sz="0" w:space="0" w:color="auto"/>
          </w:divBdr>
        </w:div>
      </w:divsChild>
    </w:div>
    <w:div w:id="1361053356">
      <w:bodyDiv w:val="1"/>
      <w:marLeft w:val="0"/>
      <w:marRight w:val="0"/>
      <w:marTop w:val="0"/>
      <w:marBottom w:val="0"/>
      <w:divBdr>
        <w:top w:val="none" w:sz="0" w:space="0" w:color="auto"/>
        <w:left w:val="none" w:sz="0" w:space="0" w:color="auto"/>
        <w:bottom w:val="none" w:sz="0" w:space="0" w:color="auto"/>
        <w:right w:val="none" w:sz="0" w:space="0" w:color="auto"/>
      </w:divBdr>
      <w:divsChild>
        <w:div w:id="1769766827">
          <w:marLeft w:val="0"/>
          <w:marRight w:val="0"/>
          <w:marTop w:val="0"/>
          <w:marBottom w:val="0"/>
          <w:divBdr>
            <w:top w:val="none" w:sz="0" w:space="0" w:color="auto"/>
            <w:left w:val="none" w:sz="0" w:space="0" w:color="auto"/>
            <w:bottom w:val="none" w:sz="0" w:space="0" w:color="auto"/>
            <w:right w:val="none" w:sz="0" w:space="0" w:color="auto"/>
          </w:divBdr>
        </w:div>
      </w:divsChild>
    </w:div>
    <w:div w:id="1376781104">
      <w:bodyDiv w:val="1"/>
      <w:marLeft w:val="0"/>
      <w:marRight w:val="0"/>
      <w:marTop w:val="0"/>
      <w:marBottom w:val="0"/>
      <w:divBdr>
        <w:top w:val="none" w:sz="0" w:space="0" w:color="auto"/>
        <w:left w:val="none" w:sz="0" w:space="0" w:color="auto"/>
        <w:bottom w:val="none" w:sz="0" w:space="0" w:color="auto"/>
        <w:right w:val="none" w:sz="0" w:space="0" w:color="auto"/>
      </w:divBdr>
      <w:divsChild>
        <w:div w:id="811485748">
          <w:marLeft w:val="0"/>
          <w:marRight w:val="0"/>
          <w:marTop w:val="0"/>
          <w:marBottom w:val="0"/>
          <w:divBdr>
            <w:top w:val="none" w:sz="0" w:space="0" w:color="auto"/>
            <w:left w:val="none" w:sz="0" w:space="0" w:color="auto"/>
            <w:bottom w:val="none" w:sz="0" w:space="0" w:color="auto"/>
            <w:right w:val="none" w:sz="0" w:space="0" w:color="auto"/>
          </w:divBdr>
        </w:div>
      </w:divsChild>
    </w:div>
    <w:div w:id="1380863946">
      <w:bodyDiv w:val="1"/>
      <w:marLeft w:val="0"/>
      <w:marRight w:val="0"/>
      <w:marTop w:val="0"/>
      <w:marBottom w:val="0"/>
      <w:divBdr>
        <w:top w:val="none" w:sz="0" w:space="0" w:color="auto"/>
        <w:left w:val="none" w:sz="0" w:space="0" w:color="auto"/>
        <w:bottom w:val="none" w:sz="0" w:space="0" w:color="auto"/>
        <w:right w:val="none" w:sz="0" w:space="0" w:color="auto"/>
      </w:divBdr>
      <w:divsChild>
        <w:div w:id="1755930353">
          <w:marLeft w:val="0"/>
          <w:marRight w:val="0"/>
          <w:marTop w:val="0"/>
          <w:marBottom w:val="0"/>
          <w:divBdr>
            <w:top w:val="none" w:sz="0" w:space="0" w:color="auto"/>
            <w:left w:val="none" w:sz="0" w:space="0" w:color="auto"/>
            <w:bottom w:val="none" w:sz="0" w:space="0" w:color="auto"/>
            <w:right w:val="none" w:sz="0" w:space="0" w:color="auto"/>
          </w:divBdr>
        </w:div>
      </w:divsChild>
    </w:div>
    <w:div w:id="1387875248">
      <w:bodyDiv w:val="1"/>
      <w:marLeft w:val="0"/>
      <w:marRight w:val="0"/>
      <w:marTop w:val="0"/>
      <w:marBottom w:val="0"/>
      <w:divBdr>
        <w:top w:val="none" w:sz="0" w:space="0" w:color="auto"/>
        <w:left w:val="none" w:sz="0" w:space="0" w:color="auto"/>
        <w:bottom w:val="none" w:sz="0" w:space="0" w:color="auto"/>
        <w:right w:val="none" w:sz="0" w:space="0" w:color="auto"/>
      </w:divBdr>
      <w:divsChild>
        <w:div w:id="654064118">
          <w:marLeft w:val="0"/>
          <w:marRight w:val="0"/>
          <w:marTop w:val="0"/>
          <w:marBottom w:val="0"/>
          <w:divBdr>
            <w:top w:val="none" w:sz="0" w:space="0" w:color="auto"/>
            <w:left w:val="none" w:sz="0" w:space="0" w:color="auto"/>
            <w:bottom w:val="none" w:sz="0" w:space="0" w:color="auto"/>
            <w:right w:val="none" w:sz="0" w:space="0" w:color="auto"/>
          </w:divBdr>
        </w:div>
      </w:divsChild>
    </w:div>
    <w:div w:id="1390495958">
      <w:bodyDiv w:val="1"/>
      <w:marLeft w:val="0"/>
      <w:marRight w:val="0"/>
      <w:marTop w:val="0"/>
      <w:marBottom w:val="0"/>
      <w:divBdr>
        <w:top w:val="none" w:sz="0" w:space="0" w:color="auto"/>
        <w:left w:val="none" w:sz="0" w:space="0" w:color="auto"/>
        <w:bottom w:val="none" w:sz="0" w:space="0" w:color="auto"/>
        <w:right w:val="none" w:sz="0" w:space="0" w:color="auto"/>
      </w:divBdr>
    </w:div>
    <w:div w:id="1390688930">
      <w:bodyDiv w:val="1"/>
      <w:marLeft w:val="0"/>
      <w:marRight w:val="0"/>
      <w:marTop w:val="0"/>
      <w:marBottom w:val="0"/>
      <w:divBdr>
        <w:top w:val="none" w:sz="0" w:space="0" w:color="auto"/>
        <w:left w:val="none" w:sz="0" w:space="0" w:color="auto"/>
        <w:bottom w:val="none" w:sz="0" w:space="0" w:color="auto"/>
        <w:right w:val="none" w:sz="0" w:space="0" w:color="auto"/>
      </w:divBdr>
      <w:divsChild>
        <w:div w:id="1506822590">
          <w:marLeft w:val="0"/>
          <w:marRight w:val="0"/>
          <w:marTop w:val="0"/>
          <w:marBottom w:val="0"/>
          <w:divBdr>
            <w:top w:val="none" w:sz="0" w:space="0" w:color="auto"/>
            <w:left w:val="none" w:sz="0" w:space="0" w:color="auto"/>
            <w:bottom w:val="none" w:sz="0" w:space="0" w:color="auto"/>
            <w:right w:val="none" w:sz="0" w:space="0" w:color="auto"/>
          </w:divBdr>
        </w:div>
      </w:divsChild>
    </w:div>
    <w:div w:id="1396271370">
      <w:bodyDiv w:val="1"/>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sChild>
            <w:div w:id="908808560">
              <w:marLeft w:val="0"/>
              <w:marRight w:val="0"/>
              <w:marTop w:val="0"/>
              <w:marBottom w:val="0"/>
              <w:divBdr>
                <w:top w:val="none" w:sz="0" w:space="0" w:color="auto"/>
                <w:left w:val="none" w:sz="0" w:space="0" w:color="auto"/>
                <w:bottom w:val="none" w:sz="0" w:space="0" w:color="auto"/>
                <w:right w:val="none" w:sz="0" w:space="0" w:color="auto"/>
              </w:divBdr>
              <w:divsChild>
                <w:div w:id="1248422310">
                  <w:marLeft w:val="0"/>
                  <w:marRight w:val="0"/>
                  <w:marTop w:val="0"/>
                  <w:marBottom w:val="0"/>
                  <w:divBdr>
                    <w:top w:val="none" w:sz="0" w:space="0" w:color="auto"/>
                    <w:left w:val="none" w:sz="0" w:space="0" w:color="auto"/>
                    <w:bottom w:val="none" w:sz="0" w:space="0" w:color="auto"/>
                    <w:right w:val="none" w:sz="0" w:space="0" w:color="auto"/>
                  </w:divBdr>
                  <w:divsChild>
                    <w:div w:id="1848863326">
                      <w:marLeft w:val="0"/>
                      <w:marRight w:val="0"/>
                      <w:marTop w:val="0"/>
                      <w:marBottom w:val="0"/>
                      <w:divBdr>
                        <w:top w:val="none" w:sz="0" w:space="0" w:color="auto"/>
                        <w:left w:val="none" w:sz="0" w:space="0" w:color="auto"/>
                        <w:bottom w:val="none" w:sz="0" w:space="0" w:color="auto"/>
                        <w:right w:val="none" w:sz="0" w:space="0" w:color="auto"/>
                      </w:divBdr>
                      <w:divsChild>
                        <w:div w:id="402915634">
                          <w:marLeft w:val="0"/>
                          <w:marRight w:val="0"/>
                          <w:marTop w:val="0"/>
                          <w:marBottom w:val="0"/>
                          <w:divBdr>
                            <w:top w:val="none" w:sz="0" w:space="0" w:color="auto"/>
                            <w:left w:val="none" w:sz="0" w:space="0" w:color="auto"/>
                            <w:bottom w:val="none" w:sz="0" w:space="0" w:color="auto"/>
                            <w:right w:val="none" w:sz="0" w:space="0" w:color="auto"/>
                          </w:divBdr>
                          <w:divsChild>
                            <w:div w:id="424111189">
                              <w:marLeft w:val="0"/>
                              <w:marRight w:val="0"/>
                              <w:marTop w:val="0"/>
                              <w:marBottom w:val="0"/>
                              <w:divBdr>
                                <w:top w:val="none" w:sz="0" w:space="0" w:color="auto"/>
                                <w:left w:val="none" w:sz="0" w:space="0" w:color="auto"/>
                                <w:bottom w:val="none" w:sz="0" w:space="0" w:color="auto"/>
                                <w:right w:val="none" w:sz="0" w:space="0" w:color="auto"/>
                              </w:divBdr>
                              <w:divsChild>
                                <w:div w:id="1922175144">
                                  <w:marLeft w:val="0"/>
                                  <w:marRight w:val="0"/>
                                  <w:marTop w:val="0"/>
                                  <w:marBottom w:val="0"/>
                                  <w:divBdr>
                                    <w:top w:val="none" w:sz="0" w:space="0" w:color="auto"/>
                                    <w:left w:val="none" w:sz="0" w:space="0" w:color="auto"/>
                                    <w:bottom w:val="none" w:sz="0" w:space="0" w:color="auto"/>
                                    <w:right w:val="none" w:sz="0" w:space="0" w:color="auto"/>
                                  </w:divBdr>
                                  <w:divsChild>
                                    <w:div w:id="1886748557">
                                      <w:marLeft w:val="0"/>
                                      <w:marRight w:val="0"/>
                                      <w:marTop w:val="0"/>
                                      <w:marBottom w:val="0"/>
                                      <w:divBdr>
                                        <w:top w:val="none" w:sz="0" w:space="0" w:color="auto"/>
                                        <w:left w:val="none" w:sz="0" w:space="0" w:color="auto"/>
                                        <w:bottom w:val="none" w:sz="0" w:space="0" w:color="auto"/>
                                        <w:right w:val="none" w:sz="0" w:space="0" w:color="auto"/>
                                      </w:divBdr>
                                      <w:divsChild>
                                        <w:div w:id="753092813">
                                          <w:marLeft w:val="0"/>
                                          <w:marRight w:val="0"/>
                                          <w:marTop w:val="0"/>
                                          <w:marBottom w:val="0"/>
                                          <w:divBdr>
                                            <w:top w:val="none" w:sz="0" w:space="0" w:color="auto"/>
                                            <w:left w:val="none" w:sz="0" w:space="0" w:color="auto"/>
                                            <w:bottom w:val="none" w:sz="0" w:space="0" w:color="auto"/>
                                            <w:right w:val="none" w:sz="0" w:space="0" w:color="auto"/>
                                          </w:divBdr>
                                          <w:divsChild>
                                            <w:div w:id="9275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157817">
      <w:bodyDiv w:val="1"/>
      <w:marLeft w:val="0"/>
      <w:marRight w:val="0"/>
      <w:marTop w:val="0"/>
      <w:marBottom w:val="0"/>
      <w:divBdr>
        <w:top w:val="none" w:sz="0" w:space="0" w:color="auto"/>
        <w:left w:val="none" w:sz="0" w:space="0" w:color="auto"/>
        <w:bottom w:val="none" w:sz="0" w:space="0" w:color="auto"/>
        <w:right w:val="none" w:sz="0" w:space="0" w:color="auto"/>
      </w:divBdr>
      <w:divsChild>
        <w:div w:id="828210323">
          <w:marLeft w:val="0"/>
          <w:marRight w:val="0"/>
          <w:marTop w:val="0"/>
          <w:marBottom w:val="0"/>
          <w:divBdr>
            <w:top w:val="none" w:sz="0" w:space="0" w:color="auto"/>
            <w:left w:val="none" w:sz="0" w:space="0" w:color="auto"/>
            <w:bottom w:val="none" w:sz="0" w:space="0" w:color="auto"/>
            <w:right w:val="none" w:sz="0" w:space="0" w:color="auto"/>
          </w:divBdr>
        </w:div>
      </w:divsChild>
    </w:div>
    <w:div w:id="1421366826">
      <w:bodyDiv w:val="1"/>
      <w:marLeft w:val="0"/>
      <w:marRight w:val="0"/>
      <w:marTop w:val="0"/>
      <w:marBottom w:val="0"/>
      <w:divBdr>
        <w:top w:val="none" w:sz="0" w:space="0" w:color="auto"/>
        <w:left w:val="none" w:sz="0" w:space="0" w:color="auto"/>
        <w:bottom w:val="none" w:sz="0" w:space="0" w:color="auto"/>
        <w:right w:val="none" w:sz="0" w:space="0" w:color="auto"/>
      </w:divBdr>
      <w:divsChild>
        <w:div w:id="951135515">
          <w:marLeft w:val="0"/>
          <w:marRight w:val="0"/>
          <w:marTop w:val="0"/>
          <w:marBottom w:val="0"/>
          <w:divBdr>
            <w:top w:val="none" w:sz="0" w:space="0" w:color="auto"/>
            <w:left w:val="none" w:sz="0" w:space="0" w:color="auto"/>
            <w:bottom w:val="none" w:sz="0" w:space="0" w:color="auto"/>
            <w:right w:val="none" w:sz="0" w:space="0" w:color="auto"/>
          </w:divBdr>
        </w:div>
      </w:divsChild>
    </w:div>
    <w:div w:id="1459639289">
      <w:bodyDiv w:val="1"/>
      <w:marLeft w:val="0"/>
      <w:marRight w:val="0"/>
      <w:marTop w:val="0"/>
      <w:marBottom w:val="0"/>
      <w:divBdr>
        <w:top w:val="none" w:sz="0" w:space="0" w:color="auto"/>
        <w:left w:val="none" w:sz="0" w:space="0" w:color="auto"/>
        <w:bottom w:val="none" w:sz="0" w:space="0" w:color="auto"/>
        <w:right w:val="none" w:sz="0" w:space="0" w:color="auto"/>
      </w:divBdr>
      <w:divsChild>
        <w:div w:id="289558542">
          <w:marLeft w:val="0"/>
          <w:marRight w:val="0"/>
          <w:marTop w:val="0"/>
          <w:marBottom w:val="0"/>
          <w:divBdr>
            <w:top w:val="none" w:sz="0" w:space="0" w:color="auto"/>
            <w:left w:val="none" w:sz="0" w:space="0" w:color="auto"/>
            <w:bottom w:val="none" w:sz="0" w:space="0" w:color="auto"/>
            <w:right w:val="none" w:sz="0" w:space="0" w:color="auto"/>
          </w:divBdr>
        </w:div>
      </w:divsChild>
    </w:div>
    <w:div w:id="1462382625">
      <w:bodyDiv w:val="1"/>
      <w:marLeft w:val="0"/>
      <w:marRight w:val="0"/>
      <w:marTop w:val="0"/>
      <w:marBottom w:val="0"/>
      <w:divBdr>
        <w:top w:val="none" w:sz="0" w:space="0" w:color="auto"/>
        <w:left w:val="none" w:sz="0" w:space="0" w:color="auto"/>
        <w:bottom w:val="none" w:sz="0" w:space="0" w:color="auto"/>
        <w:right w:val="none" w:sz="0" w:space="0" w:color="auto"/>
      </w:divBdr>
      <w:divsChild>
        <w:div w:id="1018578721">
          <w:marLeft w:val="0"/>
          <w:marRight w:val="0"/>
          <w:marTop w:val="0"/>
          <w:marBottom w:val="0"/>
          <w:divBdr>
            <w:top w:val="none" w:sz="0" w:space="0" w:color="auto"/>
            <w:left w:val="none" w:sz="0" w:space="0" w:color="auto"/>
            <w:bottom w:val="none" w:sz="0" w:space="0" w:color="auto"/>
            <w:right w:val="none" w:sz="0" w:space="0" w:color="auto"/>
          </w:divBdr>
        </w:div>
        <w:div w:id="1503666652">
          <w:marLeft w:val="0"/>
          <w:marRight w:val="0"/>
          <w:marTop w:val="0"/>
          <w:marBottom w:val="0"/>
          <w:divBdr>
            <w:top w:val="none" w:sz="0" w:space="0" w:color="auto"/>
            <w:left w:val="none" w:sz="0" w:space="0" w:color="auto"/>
            <w:bottom w:val="none" w:sz="0" w:space="0" w:color="auto"/>
            <w:right w:val="none" w:sz="0" w:space="0" w:color="auto"/>
          </w:divBdr>
        </w:div>
        <w:div w:id="1999380361">
          <w:marLeft w:val="0"/>
          <w:marRight w:val="0"/>
          <w:marTop w:val="0"/>
          <w:marBottom w:val="0"/>
          <w:divBdr>
            <w:top w:val="none" w:sz="0" w:space="0" w:color="auto"/>
            <w:left w:val="none" w:sz="0" w:space="0" w:color="auto"/>
            <w:bottom w:val="none" w:sz="0" w:space="0" w:color="auto"/>
            <w:right w:val="none" w:sz="0" w:space="0" w:color="auto"/>
          </w:divBdr>
        </w:div>
      </w:divsChild>
    </w:div>
    <w:div w:id="1469936317">
      <w:bodyDiv w:val="1"/>
      <w:marLeft w:val="0"/>
      <w:marRight w:val="0"/>
      <w:marTop w:val="0"/>
      <w:marBottom w:val="0"/>
      <w:divBdr>
        <w:top w:val="none" w:sz="0" w:space="0" w:color="auto"/>
        <w:left w:val="none" w:sz="0" w:space="0" w:color="auto"/>
        <w:bottom w:val="none" w:sz="0" w:space="0" w:color="auto"/>
        <w:right w:val="none" w:sz="0" w:space="0" w:color="auto"/>
      </w:divBdr>
      <w:divsChild>
        <w:div w:id="730158142">
          <w:marLeft w:val="0"/>
          <w:marRight w:val="0"/>
          <w:marTop w:val="0"/>
          <w:marBottom w:val="0"/>
          <w:divBdr>
            <w:top w:val="none" w:sz="0" w:space="0" w:color="auto"/>
            <w:left w:val="none" w:sz="0" w:space="0" w:color="auto"/>
            <w:bottom w:val="none" w:sz="0" w:space="0" w:color="auto"/>
            <w:right w:val="none" w:sz="0" w:space="0" w:color="auto"/>
          </w:divBdr>
        </w:div>
      </w:divsChild>
    </w:div>
    <w:div w:id="1484548169">
      <w:bodyDiv w:val="1"/>
      <w:marLeft w:val="0"/>
      <w:marRight w:val="0"/>
      <w:marTop w:val="0"/>
      <w:marBottom w:val="0"/>
      <w:divBdr>
        <w:top w:val="none" w:sz="0" w:space="0" w:color="auto"/>
        <w:left w:val="none" w:sz="0" w:space="0" w:color="auto"/>
        <w:bottom w:val="none" w:sz="0" w:space="0" w:color="auto"/>
        <w:right w:val="none" w:sz="0" w:space="0" w:color="auto"/>
      </w:divBdr>
      <w:divsChild>
        <w:div w:id="217673028">
          <w:marLeft w:val="0"/>
          <w:marRight w:val="0"/>
          <w:marTop w:val="0"/>
          <w:marBottom w:val="0"/>
          <w:divBdr>
            <w:top w:val="none" w:sz="0" w:space="0" w:color="auto"/>
            <w:left w:val="none" w:sz="0" w:space="0" w:color="auto"/>
            <w:bottom w:val="none" w:sz="0" w:space="0" w:color="auto"/>
            <w:right w:val="none" w:sz="0" w:space="0" w:color="auto"/>
          </w:divBdr>
        </w:div>
      </w:divsChild>
    </w:div>
    <w:div w:id="1516923628">
      <w:bodyDiv w:val="1"/>
      <w:marLeft w:val="0"/>
      <w:marRight w:val="0"/>
      <w:marTop w:val="0"/>
      <w:marBottom w:val="0"/>
      <w:divBdr>
        <w:top w:val="none" w:sz="0" w:space="0" w:color="auto"/>
        <w:left w:val="none" w:sz="0" w:space="0" w:color="auto"/>
        <w:bottom w:val="none" w:sz="0" w:space="0" w:color="auto"/>
        <w:right w:val="none" w:sz="0" w:space="0" w:color="auto"/>
      </w:divBdr>
      <w:divsChild>
        <w:div w:id="192810823">
          <w:marLeft w:val="0"/>
          <w:marRight w:val="0"/>
          <w:marTop w:val="0"/>
          <w:marBottom w:val="0"/>
          <w:divBdr>
            <w:top w:val="none" w:sz="0" w:space="0" w:color="auto"/>
            <w:left w:val="none" w:sz="0" w:space="0" w:color="auto"/>
            <w:bottom w:val="none" w:sz="0" w:space="0" w:color="auto"/>
            <w:right w:val="none" w:sz="0" w:space="0" w:color="auto"/>
          </w:divBdr>
        </w:div>
      </w:divsChild>
    </w:div>
    <w:div w:id="1519588732">
      <w:bodyDiv w:val="1"/>
      <w:marLeft w:val="0"/>
      <w:marRight w:val="0"/>
      <w:marTop w:val="0"/>
      <w:marBottom w:val="0"/>
      <w:divBdr>
        <w:top w:val="none" w:sz="0" w:space="0" w:color="auto"/>
        <w:left w:val="none" w:sz="0" w:space="0" w:color="auto"/>
        <w:bottom w:val="none" w:sz="0" w:space="0" w:color="auto"/>
        <w:right w:val="none" w:sz="0" w:space="0" w:color="auto"/>
      </w:divBdr>
      <w:divsChild>
        <w:div w:id="1140655227">
          <w:marLeft w:val="0"/>
          <w:marRight w:val="0"/>
          <w:marTop w:val="0"/>
          <w:marBottom w:val="0"/>
          <w:divBdr>
            <w:top w:val="none" w:sz="0" w:space="0" w:color="auto"/>
            <w:left w:val="none" w:sz="0" w:space="0" w:color="auto"/>
            <w:bottom w:val="none" w:sz="0" w:space="0" w:color="auto"/>
            <w:right w:val="none" w:sz="0" w:space="0" w:color="auto"/>
          </w:divBdr>
          <w:divsChild>
            <w:div w:id="1378622835">
              <w:marLeft w:val="0"/>
              <w:marRight w:val="0"/>
              <w:marTop w:val="0"/>
              <w:marBottom w:val="0"/>
              <w:divBdr>
                <w:top w:val="none" w:sz="0" w:space="0" w:color="auto"/>
                <w:left w:val="none" w:sz="0" w:space="0" w:color="auto"/>
                <w:bottom w:val="none" w:sz="0" w:space="0" w:color="auto"/>
                <w:right w:val="none" w:sz="0" w:space="0" w:color="auto"/>
              </w:divBdr>
              <w:divsChild>
                <w:div w:id="728307162">
                  <w:marLeft w:val="0"/>
                  <w:marRight w:val="0"/>
                  <w:marTop w:val="0"/>
                  <w:marBottom w:val="0"/>
                  <w:divBdr>
                    <w:top w:val="none" w:sz="0" w:space="0" w:color="auto"/>
                    <w:left w:val="none" w:sz="0" w:space="0" w:color="auto"/>
                    <w:bottom w:val="none" w:sz="0" w:space="0" w:color="auto"/>
                    <w:right w:val="none" w:sz="0" w:space="0" w:color="auto"/>
                  </w:divBdr>
                  <w:divsChild>
                    <w:div w:id="867449684">
                      <w:marLeft w:val="0"/>
                      <w:marRight w:val="0"/>
                      <w:marTop w:val="0"/>
                      <w:marBottom w:val="0"/>
                      <w:divBdr>
                        <w:top w:val="none" w:sz="0" w:space="0" w:color="auto"/>
                        <w:left w:val="none" w:sz="0" w:space="0" w:color="auto"/>
                        <w:bottom w:val="none" w:sz="0" w:space="0" w:color="auto"/>
                        <w:right w:val="none" w:sz="0" w:space="0" w:color="auto"/>
                      </w:divBdr>
                      <w:divsChild>
                        <w:div w:id="2072144878">
                          <w:marLeft w:val="0"/>
                          <w:marRight w:val="0"/>
                          <w:marTop w:val="0"/>
                          <w:marBottom w:val="0"/>
                          <w:divBdr>
                            <w:top w:val="none" w:sz="0" w:space="0" w:color="auto"/>
                            <w:left w:val="none" w:sz="0" w:space="0" w:color="auto"/>
                            <w:bottom w:val="none" w:sz="0" w:space="0" w:color="auto"/>
                            <w:right w:val="none" w:sz="0" w:space="0" w:color="auto"/>
                          </w:divBdr>
                          <w:divsChild>
                            <w:div w:id="2138908057">
                              <w:marLeft w:val="0"/>
                              <w:marRight w:val="0"/>
                              <w:marTop w:val="0"/>
                              <w:marBottom w:val="0"/>
                              <w:divBdr>
                                <w:top w:val="none" w:sz="0" w:space="0" w:color="auto"/>
                                <w:left w:val="none" w:sz="0" w:space="0" w:color="auto"/>
                                <w:bottom w:val="none" w:sz="0" w:space="0" w:color="auto"/>
                                <w:right w:val="none" w:sz="0" w:space="0" w:color="auto"/>
                              </w:divBdr>
                              <w:divsChild>
                                <w:div w:id="1474638660">
                                  <w:marLeft w:val="0"/>
                                  <w:marRight w:val="0"/>
                                  <w:marTop w:val="0"/>
                                  <w:marBottom w:val="0"/>
                                  <w:divBdr>
                                    <w:top w:val="none" w:sz="0" w:space="0" w:color="auto"/>
                                    <w:left w:val="none" w:sz="0" w:space="0" w:color="auto"/>
                                    <w:bottom w:val="none" w:sz="0" w:space="0" w:color="auto"/>
                                    <w:right w:val="none" w:sz="0" w:space="0" w:color="auto"/>
                                  </w:divBdr>
                                  <w:divsChild>
                                    <w:div w:id="1964531647">
                                      <w:marLeft w:val="0"/>
                                      <w:marRight w:val="0"/>
                                      <w:marTop w:val="0"/>
                                      <w:marBottom w:val="0"/>
                                      <w:divBdr>
                                        <w:top w:val="none" w:sz="0" w:space="0" w:color="auto"/>
                                        <w:left w:val="none" w:sz="0" w:space="0" w:color="auto"/>
                                        <w:bottom w:val="none" w:sz="0" w:space="0" w:color="auto"/>
                                        <w:right w:val="none" w:sz="0" w:space="0" w:color="auto"/>
                                      </w:divBdr>
                                      <w:divsChild>
                                        <w:div w:id="1532183650">
                                          <w:marLeft w:val="0"/>
                                          <w:marRight w:val="0"/>
                                          <w:marTop w:val="0"/>
                                          <w:marBottom w:val="0"/>
                                          <w:divBdr>
                                            <w:top w:val="none" w:sz="0" w:space="0" w:color="auto"/>
                                            <w:left w:val="none" w:sz="0" w:space="0" w:color="auto"/>
                                            <w:bottom w:val="none" w:sz="0" w:space="0" w:color="auto"/>
                                            <w:right w:val="none" w:sz="0" w:space="0" w:color="auto"/>
                                          </w:divBdr>
                                          <w:divsChild>
                                            <w:div w:id="1068190014">
                                              <w:marLeft w:val="0"/>
                                              <w:marRight w:val="0"/>
                                              <w:marTop w:val="0"/>
                                              <w:marBottom w:val="0"/>
                                              <w:divBdr>
                                                <w:top w:val="none" w:sz="0" w:space="0" w:color="auto"/>
                                                <w:left w:val="none" w:sz="0" w:space="0" w:color="auto"/>
                                                <w:bottom w:val="none" w:sz="0" w:space="0" w:color="auto"/>
                                                <w:right w:val="none" w:sz="0" w:space="0" w:color="auto"/>
                                              </w:divBdr>
                                              <w:divsChild>
                                                <w:div w:id="699205514">
                                                  <w:marLeft w:val="0"/>
                                                  <w:marRight w:val="0"/>
                                                  <w:marTop w:val="0"/>
                                                  <w:marBottom w:val="0"/>
                                                  <w:divBdr>
                                                    <w:top w:val="none" w:sz="0" w:space="0" w:color="auto"/>
                                                    <w:left w:val="none" w:sz="0" w:space="0" w:color="auto"/>
                                                    <w:bottom w:val="none" w:sz="0" w:space="0" w:color="auto"/>
                                                    <w:right w:val="none" w:sz="0" w:space="0" w:color="auto"/>
                                                  </w:divBdr>
                                                  <w:divsChild>
                                                    <w:div w:id="1988434917">
                                                      <w:marLeft w:val="0"/>
                                                      <w:marRight w:val="0"/>
                                                      <w:marTop w:val="0"/>
                                                      <w:marBottom w:val="0"/>
                                                      <w:divBdr>
                                                        <w:top w:val="none" w:sz="0" w:space="0" w:color="auto"/>
                                                        <w:left w:val="none" w:sz="0" w:space="0" w:color="auto"/>
                                                        <w:bottom w:val="none" w:sz="0" w:space="0" w:color="auto"/>
                                                        <w:right w:val="none" w:sz="0" w:space="0" w:color="auto"/>
                                                      </w:divBdr>
                                                      <w:divsChild>
                                                        <w:div w:id="10618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9784722">
      <w:bodyDiv w:val="1"/>
      <w:marLeft w:val="0"/>
      <w:marRight w:val="0"/>
      <w:marTop w:val="0"/>
      <w:marBottom w:val="0"/>
      <w:divBdr>
        <w:top w:val="none" w:sz="0" w:space="0" w:color="auto"/>
        <w:left w:val="none" w:sz="0" w:space="0" w:color="auto"/>
        <w:bottom w:val="none" w:sz="0" w:space="0" w:color="auto"/>
        <w:right w:val="none" w:sz="0" w:space="0" w:color="auto"/>
      </w:divBdr>
      <w:divsChild>
        <w:div w:id="1741102180">
          <w:marLeft w:val="0"/>
          <w:marRight w:val="0"/>
          <w:marTop w:val="0"/>
          <w:marBottom w:val="0"/>
          <w:divBdr>
            <w:top w:val="none" w:sz="0" w:space="0" w:color="auto"/>
            <w:left w:val="none" w:sz="0" w:space="0" w:color="auto"/>
            <w:bottom w:val="none" w:sz="0" w:space="0" w:color="auto"/>
            <w:right w:val="none" w:sz="0" w:space="0" w:color="auto"/>
          </w:divBdr>
        </w:div>
      </w:divsChild>
    </w:div>
    <w:div w:id="1565876536">
      <w:bodyDiv w:val="1"/>
      <w:marLeft w:val="0"/>
      <w:marRight w:val="0"/>
      <w:marTop w:val="0"/>
      <w:marBottom w:val="0"/>
      <w:divBdr>
        <w:top w:val="none" w:sz="0" w:space="0" w:color="auto"/>
        <w:left w:val="none" w:sz="0" w:space="0" w:color="auto"/>
        <w:bottom w:val="none" w:sz="0" w:space="0" w:color="auto"/>
        <w:right w:val="none" w:sz="0" w:space="0" w:color="auto"/>
      </w:divBdr>
      <w:divsChild>
        <w:div w:id="1909992379">
          <w:marLeft w:val="0"/>
          <w:marRight w:val="0"/>
          <w:marTop w:val="0"/>
          <w:marBottom w:val="0"/>
          <w:divBdr>
            <w:top w:val="none" w:sz="0" w:space="0" w:color="auto"/>
            <w:left w:val="none" w:sz="0" w:space="0" w:color="auto"/>
            <w:bottom w:val="none" w:sz="0" w:space="0" w:color="auto"/>
            <w:right w:val="none" w:sz="0" w:space="0" w:color="auto"/>
          </w:divBdr>
        </w:div>
      </w:divsChild>
    </w:div>
    <w:div w:id="1565942772">
      <w:bodyDiv w:val="1"/>
      <w:marLeft w:val="0"/>
      <w:marRight w:val="0"/>
      <w:marTop w:val="0"/>
      <w:marBottom w:val="0"/>
      <w:divBdr>
        <w:top w:val="none" w:sz="0" w:space="0" w:color="auto"/>
        <w:left w:val="none" w:sz="0" w:space="0" w:color="auto"/>
        <w:bottom w:val="none" w:sz="0" w:space="0" w:color="auto"/>
        <w:right w:val="none" w:sz="0" w:space="0" w:color="auto"/>
      </w:divBdr>
      <w:divsChild>
        <w:div w:id="1723602544">
          <w:marLeft w:val="0"/>
          <w:marRight w:val="0"/>
          <w:marTop w:val="0"/>
          <w:marBottom w:val="0"/>
          <w:divBdr>
            <w:top w:val="none" w:sz="0" w:space="0" w:color="auto"/>
            <w:left w:val="none" w:sz="0" w:space="0" w:color="auto"/>
            <w:bottom w:val="none" w:sz="0" w:space="0" w:color="auto"/>
            <w:right w:val="none" w:sz="0" w:space="0" w:color="auto"/>
          </w:divBdr>
        </w:div>
      </w:divsChild>
    </w:div>
    <w:div w:id="1572305004">
      <w:bodyDiv w:val="1"/>
      <w:marLeft w:val="0"/>
      <w:marRight w:val="0"/>
      <w:marTop w:val="0"/>
      <w:marBottom w:val="0"/>
      <w:divBdr>
        <w:top w:val="none" w:sz="0" w:space="0" w:color="auto"/>
        <w:left w:val="none" w:sz="0" w:space="0" w:color="auto"/>
        <w:bottom w:val="none" w:sz="0" w:space="0" w:color="auto"/>
        <w:right w:val="none" w:sz="0" w:space="0" w:color="auto"/>
      </w:divBdr>
      <w:divsChild>
        <w:div w:id="341712434">
          <w:marLeft w:val="0"/>
          <w:marRight w:val="0"/>
          <w:marTop w:val="0"/>
          <w:marBottom w:val="0"/>
          <w:divBdr>
            <w:top w:val="none" w:sz="0" w:space="0" w:color="auto"/>
            <w:left w:val="none" w:sz="0" w:space="0" w:color="auto"/>
            <w:bottom w:val="none" w:sz="0" w:space="0" w:color="auto"/>
            <w:right w:val="none" w:sz="0" w:space="0" w:color="auto"/>
          </w:divBdr>
        </w:div>
      </w:divsChild>
    </w:div>
    <w:div w:id="16297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704802">
          <w:marLeft w:val="0"/>
          <w:marRight w:val="0"/>
          <w:marTop w:val="0"/>
          <w:marBottom w:val="0"/>
          <w:divBdr>
            <w:top w:val="none" w:sz="0" w:space="0" w:color="auto"/>
            <w:left w:val="none" w:sz="0" w:space="0" w:color="auto"/>
            <w:bottom w:val="none" w:sz="0" w:space="0" w:color="auto"/>
            <w:right w:val="none" w:sz="0" w:space="0" w:color="auto"/>
          </w:divBdr>
        </w:div>
      </w:divsChild>
    </w:div>
    <w:div w:id="1634753016">
      <w:bodyDiv w:val="1"/>
      <w:marLeft w:val="0"/>
      <w:marRight w:val="0"/>
      <w:marTop w:val="0"/>
      <w:marBottom w:val="0"/>
      <w:divBdr>
        <w:top w:val="none" w:sz="0" w:space="0" w:color="auto"/>
        <w:left w:val="none" w:sz="0" w:space="0" w:color="auto"/>
        <w:bottom w:val="none" w:sz="0" w:space="0" w:color="auto"/>
        <w:right w:val="none" w:sz="0" w:space="0" w:color="auto"/>
      </w:divBdr>
      <w:divsChild>
        <w:div w:id="766778985">
          <w:marLeft w:val="0"/>
          <w:marRight w:val="0"/>
          <w:marTop w:val="0"/>
          <w:marBottom w:val="0"/>
          <w:divBdr>
            <w:top w:val="none" w:sz="0" w:space="0" w:color="auto"/>
            <w:left w:val="none" w:sz="0" w:space="0" w:color="auto"/>
            <w:bottom w:val="none" w:sz="0" w:space="0" w:color="auto"/>
            <w:right w:val="none" w:sz="0" w:space="0" w:color="auto"/>
          </w:divBdr>
        </w:div>
      </w:divsChild>
    </w:div>
    <w:div w:id="1639218119">
      <w:bodyDiv w:val="1"/>
      <w:marLeft w:val="0"/>
      <w:marRight w:val="0"/>
      <w:marTop w:val="0"/>
      <w:marBottom w:val="0"/>
      <w:divBdr>
        <w:top w:val="none" w:sz="0" w:space="0" w:color="auto"/>
        <w:left w:val="none" w:sz="0" w:space="0" w:color="auto"/>
        <w:bottom w:val="none" w:sz="0" w:space="0" w:color="auto"/>
        <w:right w:val="none" w:sz="0" w:space="0" w:color="auto"/>
      </w:divBdr>
      <w:divsChild>
        <w:div w:id="1652782708">
          <w:marLeft w:val="0"/>
          <w:marRight w:val="0"/>
          <w:marTop w:val="0"/>
          <w:marBottom w:val="0"/>
          <w:divBdr>
            <w:top w:val="none" w:sz="0" w:space="0" w:color="auto"/>
            <w:left w:val="none" w:sz="0" w:space="0" w:color="auto"/>
            <w:bottom w:val="none" w:sz="0" w:space="0" w:color="auto"/>
            <w:right w:val="none" w:sz="0" w:space="0" w:color="auto"/>
          </w:divBdr>
        </w:div>
      </w:divsChild>
    </w:div>
    <w:div w:id="1646857631">
      <w:bodyDiv w:val="1"/>
      <w:marLeft w:val="0"/>
      <w:marRight w:val="0"/>
      <w:marTop w:val="0"/>
      <w:marBottom w:val="0"/>
      <w:divBdr>
        <w:top w:val="none" w:sz="0" w:space="0" w:color="auto"/>
        <w:left w:val="none" w:sz="0" w:space="0" w:color="auto"/>
        <w:bottom w:val="none" w:sz="0" w:space="0" w:color="auto"/>
        <w:right w:val="none" w:sz="0" w:space="0" w:color="auto"/>
      </w:divBdr>
      <w:divsChild>
        <w:div w:id="649165939">
          <w:marLeft w:val="0"/>
          <w:marRight w:val="0"/>
          <w:marTop w:val="0"/>
          <w:marBottom w:val="0"/>
          <w:divBdr>
            <w:top w:val="none" w:sz="0" w:space="0" w:color="auto"/>
            <w:left w:val="none" w:sz="0" w:space="0" w:color="auto"/>
            <w:bottom w:val="none" w:sz="0" w:space="0" w:color="auto"/>
            <w:right w:val="none" w:sz="0" w:space="0" w:color="auto"/>
          </w:divBdr>
        </w:div>
      </w:divsChild>
    </w:div>
    <w:div w:id="1668245779">
      <w:bodyDiv w:val="1"/>
      <w:marLeft w:val="0"/>
      <w:marRight w:val="0"/>
      <w:marTop w:val="0"/>
      <w:marBottom w:val="0"/>
      <w:divBdr>
        <w:top w:val="none" w:sz="0" w:space="0" w:color="auto"/>
        <w:left w:val="none" w:sz="0" w:space="0" w:color="auto"/>
        <w:bottom w:val="none" w:sz="0" w:space="0" w:color="auto"/>
        <w:right w:val="none" w:sz="0" w:space="0" w:color="auto"/>
      </w:divBdr>
      <w:divsChild>
        <w:div w:id="2020347923">
          <w:marLeft w:val="0"/>
          <w:marRight w:val="0"/>
          <w:marTop w:val="0"/>
          <w:marBottom w:val="0"/>
          <w:divBdr>
            <w:top w:val="none" w:sz="0" w:space="0" w:color="auto"/>
            <w:left w:val="none" w:sz="0" w:space="0" w:color="auto"/>
            <w:bottom w:val="none" w:sz="0" w:space="0" w:color="auto"/>
            <w:right w:val="none" w:sz="0" w:space="0" w:color="auto"/>
          </w:divBdr>
        </w:div>
      </w:divsChild>
    </w:div>
    <w:div w:id="1697387841">
      <w:bodyDiv w:val="1"/>
      <w:marLeft w:val="0"/>
      <w:marRight w:val="0"/>
      <w:marTop w:val="0"/>
      <w:marBottom w:val="0"/>
      <w:divBdr>
        <w:top w:val="none" w:sz="0" w:space="0" w:color="auto"/>
        <w:left w:val="none" w:sz="0" w:space="0" w:color="auto"/>
        <w:bottom w:val="none" w:sz="0" w:space="0" w:color="auto"/>
        <w:right w:val="none" w:sz="0" w:space="0" w:color="auto"/>
      </w:divBdr>
    </w:div>
    <w:div w:id="1704675638">
      <w:bodyDiv w:val="1"/>
      <w:marLeft w:val="0"/>
      <w:marRight w:val="0"/>
      <w:marTop w:val="0"/>
      <w:marBottom w:val="0"/>
      <w:divBdr>
        <w:top w:val="none" w:sz="0" w:space="0" w:color="auto"/>
        <w:left w:val="none" w:sz="0" w:space="0" w:color="auto"/>
        <w:bottom w:val="none" w:sz="0" w:space="0" w:color="auto"/>
        <w:right w:val="none" w:sz="0" w:space="0" w:color="auto"/>
      </w:divBdr>
      <w:divsChild>
        <w:div w:id="1637905647">
          <w:marLeft w:val="0"/>
          <w:marRight w:val="0"/>
          <w:marTop w:val="0"/>
          <w:marBottom w:val="0"/>
          <w:divBdr>
            <w:top w:val="none" w:sz="0" w:space="0" w:color="auto"/>
            <w:left w:val="none" w:sz="0" w:space="0" w:color="auto"/>
            <w:bottom w:val="none" w:sz="0" w:space="0" w:color="auto"/>
            <w:right w:val="none" w:sz="0" w:space="0" w:color="auto"/>
          </w:divBdr>
        </w:div>
      </w:divsChild>
    </w:div>
    <w:div w:id="1779252715">
      <w:bodyDiv w:val="1"/>
      <w:marLeft w:val="0"/>
      <w:marRight w:val="0"/>
      <w:marTop w:val="0"/>
      <w:marBottom w:val="0"/>
      <w:divBdr>
        <w:top w:val="none" w:sz="0" w:space="0" w:color="auto"/>
        <w:left w:val="none" w:sz="0" w:space="0" w:color="auto"/>
        <w:bottom w:val="none" w:sz="0" w:space="0" w:color="auto"/>
        <w:right w:val="none" w:sz="0" w:space="0" w:color="auto"/>
      </w:divBdr>
      <w:divsChild>
        <w:div w:id="1844471047">
          <w:marLeft w:val="0"/>
          <w:marRight w:val="0"/>
          <w:marTop w:val="0"/>
          <w:marBottom w:val="0"/>
          <w:divBdr>
            <w:top w:val="none" w:sz="0" w:space="0" w:color="auto"/>
            <w:left w:val="none" w:sz="0" w:space="0" w:color="auto"/>
            <w:bottom w:val="none" w:sz="0" w:space="0" w:color="auto"/>
            <w:right w:val="none" w:sz="0" w:space="0" w:color="auto"/>
          </w:divBdr>
          <w:divsChild>
            <w:div w:id="504321740">
              <w:marLeft w:val="0"/>
              <w:marRight w:val="0"/>
              <w:marTop w:val="0"/>
              <w:marBottom w:val="0"/>
              <w:divBdr>
                <w:top w:val="none" w:sz="0" w:space="0" w:color="auto"/>
                <w:left w:val="none" w:sz="0" w:space="0" w:color="auto"/>
                <w:bottom w:val="none" w:sz="0" w:space="0" w:color="auto"/>
                <w:right w:val="none" w:sz="0" w:space="0" w:color="auto"/>
              </w:divBdr>
              <w:divsChild>
                <w:div w:id="614365904">
                  <w:marLeft w:val="0"/>
                  <w:marRight w:val="0"/>
                  <w:marTop w:val="0"/>
                  <w:marBottom w:val="0"/>
                  <w:divBdr>
                    <w:top w:val="none" w:sz="0" w:space="0" w:color="auto"/>
                    <w:left w:val="none" w:sz="0" w:space="0" w:color="auto"/>
                    <w:bottom w:val="none" w:sz="0" w:space="0" w:color="auto"/>
                    <w:right w:val="none" w:sz="0" w:space="0" w:color="auto"/>
                  </w:divBdr>
                  <w:divsChild>
                    <w:div w:id="350691982">
                      <w:marLeft w:val="0"/>
                      <w:marRight w:val="0"/>
                      <w:marTop w:val="0"/>
                      <w:marBottom w:val="0"/>
                      <w:divBdr>
                        <w:top w:val="none" w:sz="0" w:space="0" w:color="auto"/>
                        <w:left w:val="none" w:sz="0" w:space="0" w:color="auto"/>
                        <w:bottom w:val="none" w:sz="0" w:space="0" w:color="auto"/>
                        <w:right w:val="none" w:sz="0" w:space="0" w:color="auto"/>
                      </w:divBdr>
                      <w:divsChild>
                        <w:div w:id="1878662206">
                          <w:marLeft w:val="0"/>
                          <w:marRight w:val="0"/>
                          <w:marTop w:val="0"/>
                          <w:marBottom w:val="0"/>
                          <w:divBdr>
                            <w:top w:val="none" w:sz="0" w:space="0" w:color="auto"/>
                            <w:left w:val="none" w:sz="0" w:space="0" w:color="auto"/>
                            <w:bottom w:val="none" w:sz="0" w:space="0" w:color="auto"/>
                            <w:right w:val="none" w:sz="0" w:space="0" w:color="auto"/>
                          </w:divBdr>
                          <w:divsChild>
                            <w:div w:id="945190559">
                              <w:marLeft w:val="0"/>
                              <w:marRight w:val="0"/>
                              <w:marTop w:val="0"/>
                              <w:marBottom w:val="0"/>
                              <w:divBdr>
                                <w:top w:val="none" w:sz="0" w:space="0" w:color="auto"/>
                                <w:left w:val="none" w:sz="0" w:space="0" w:color="auto"/>
                                <w:bottom w:val="none" w:sz="0" w:space="0" w:color="auto"/>
                                <w:right w:val="none" w:sz="0" w:space="0" w:color="auto"/>
                              </w:divBdr>
                              <w:divsChild>
                                <w:div w:id="1430930645">
                                  <w:marLeft w:val="0"/>
                                  <w:marRight w:val="0"/>
                                  <w:marTop w:val="0"/>
                                  <w:marBottom w:val="0"/>
                                  <w:divBdr>
                                    <w:top w:val="none" w:sz="0" w:space="0" w:color="auto"/>
                                    <w:left w:val="none" w:sz="0" w:space="0" w:color="auto"/>
                                    <w:bottom w:val="none" w:sz="0" w:space="0" w:color="auto"/>
                                    <w:right w:val="none" w:sz="0" w:space="0" w:color="auto"/>
                                  </w:divBdr>
                                  <w:divsChild>
                                    <w:div w:id="2025745257">
                                      <w:marLeft w:val="0"/>
                                      <w:marRight w:val="0"/>
                                      <w:marTop w:val="0"/>
                                      <w:marBottom w:val="0"/>
                                      <w:divBdr>
                                        <w:top w:val="none" w:sz="0" w:space="0" w:color="auto"/>
                                        <w:left w:val="none" w:sz="0" w:space="0" w:color="auto"/>
                                        <w:bottom w:val="none" w:sz="0" w:space="0" w:color="auto"/>
                                        <w:right w:val="none" w:sz="0" w:space="0" w:color="auto"/>
                                      </w:divBdr>
                                      <w:divsChild>
                                        <w:div w:id="202449325">
                                          <w:marLeft w:val="0"/>
                                          <w:marRight w:val="0"/>
                                          <w:marTop w:val="0"/>
                                          <w:marBottom w:val="0"/>
                                          <w:divBdr>
                                            <w:top w:val="none" w:sz="0" w:space="0" w:color="auto"/>
                                            <w:left w:val="none" w:sz="0" w:space="0" w:color="auto"/>
                                            <w:bottom w:val="none" w:sz="0" w:space="0" w:color="auto"/>
                                            <w:right w:val="none" w:sz="0" w:space="0" w:color="auto"/>
                                          </w:divBdr>
                                          <w:divsChild>
                                            <w:div w:id="10373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6734155">
      <w:bodyDiv w:val="1"/>
      <w:marLeft w:val="0"/>
      <w:marRight w:val="0"/>
      <w:marTop w:val="0"/>
      <w:marBottom w:val="0"/>
      <w:divBdr>
        <w:top w:val="none" w:sz="0" w:space="0" w:color="auto"/>
        <w:left w:val="none" w:sz="0" w:space="0" w:color="auto"/>
        <w:bottom w:val="none" w:sz="0" w:space="0" w:color="auto"/>
        <w:right w:val="none" w:sz="0" w:space="0" w:color="auto"/>
      </w:divBdr>
      <w:divsChild>
        <w:div w:id="1633171549">
          <w:marLeft w:val="0"/>
          <w:marRight w:val="0"/>
          <w:marTop w:val="0"/>
          <w:marBottom w:val="0"/>
          <w:divBdr>
            <w:top w:val="none" w:sz="0" w:space="0" w:color="auto"/>
            <w:left w:val="none" w:sz="0" w:space="0" w:color="auto"/>
            <w:bottom w:val="none" w:sz="0" w:space="0" w:color="auto"/>
            <w:right w:val="none" w:sz="0" w:space="0" w:color="auto"/>
          </w:divBdr>
        </w:div>
      </w:divsChild>
    </w:div>
    <w:div w:id="1800537706">
      <w:bodyDiv w:val="1"/>
      <w:marLeft w:val="0"/>
      <w:marRight w:val="0"/>
      <w:marTop w:val="0"/>
      <w:marBottom w:val="0"/>
      <w:divBdr>
        <w:top w:val="none" w:sz="0" w:space="0" w:color="auto"/>
        <w:left w:val="none" w:sz="0" w:space="0" w:color="auto"/>
        <w:bottom w:val="none" w:sz="0" w:space="0" w:color="auto"/>
        <w:right w:val="none" w:sz="0" w:space="0" w:color="auto"/>
      </w:divBdr>
      <w:divsChild>
        <w:div w:id="948970522">
          <w:marLeft w:val="0"/>
          <w:marRight w:val="0"/>
          <w:marTop w:val="0"/>
          <w:marBottom w:val="0"/>
          <w:divBdr>
            <w:top w:val="none" w:sz="0" w:space="0" w:color="auto"/>
            <w:left w:val="none" w:sz="0" w:space="0" w:color="auto"/>
            <w:bottom w:val="none" w:sz="0" w:space="0" w:color="auto"/>
            <w:right w:val="none" w:sz="0" w:space="0" w:color="auto"/>
          </w:divBdr>
        </w:div>
      </w:divsChild>
    </w:div>
    <w:div w:id="1815754494">
      <w:bodyDiv w:val="1"/>
      <w:marLeft w:val="0"/>
      <w:marRight w:val="0"/>
      <w:marTop w:val="0"/>
      <w:marBottom w:val="0"/>
      <w:divBdr>
        <w:top w:val="none" w:sz="0" w:space="0" w:color="auto"/>
        <w:left w:val="none" w:sz="0" w:space="0" w:color="auto"/>
        <w:bottom w:val="none" w:sz="0" w:space="0" w:color="auto"/>
        <w:right w:val="none" w:sz="0" w:space="0" w:color="auto"/>
      </w:divBdr>
      <w:divsChild>
        <w:div w:id="679626916">
          <w:marLeft w:val="0"/>
          <w:marRight w:val="0"/>
          <w:marTop w:val="0"/>
          <w:marBottom w:val="0"/>
          <w:divBdr>
            <w:top w:val="none" w:sz="0" w:space="0" w:color="auto"/>
            <w:left w:val="none" w:sz="0" w:space="0" w:color="auto"/>
            <w:bottom w:val="none" w:sz="0" w:space="0" w:color="auto"/>
            <w:right w:val="none" w:sz="0" w:space="0" w:color="auto"/>
          </w:divBdr>
          <w:divsChild>
            <w:div w:id="1005549080">
              <w:marLeft w:val="0"/>
              <w:marRight w:val="0"/>
              <w:marTop w:val="0"/>
              <w:marBottom w:val="0"/>
              <w:divBdr>
                <w:top w:val="none" w:sz="0" w:space="0" w:color="auto"/>
                <w:left w:val="none" w:sz="0" w:space="0" w:color="auto"/>
                <w:bottom w:val="none" w:sz="0" w:space="0" w:color="auto"/>
                <w:right w:val="none" w:sz="0" w:space="0" w:color="auto"/>
              </w:divBdr>
              <w:divsChild>
                <w:div w:id="56365119">
                  <w:marLeft w:val="0"/>
                  <w:marRight w:val="0"/>
                  <w:marTop w:val="0"/>
                  <w:marBottom w:val="0"/>
                  <w:divBdr>
                    <w:top w:val="none" w:sz="0" w:space="0" w:color="auto"/>
                    <w:left w:val="none" w:sz="0" w:space="0" w:color="auto"/>
                    <w:bottom w:val="none" w:sz="0" w:space="0" w:color="auto"/>
                    <w:right w:val="none" w:sz="0" w:space="0" w:color="auto"/>
                  </w:divBdr>
                  <w:divsChild>
                    <w:div w:id="1415934020">
                      <w:marLeft w:val="0"/>
                      <w:marRight w:val="0"/>
                      <w:marTop w:val="0"/>
                      <w:marBottom w:val="0"/>
                      <w:divBdr>
                        <w:top w:val="none" w:sz="0" w:space="0" w:color="auto"/>
                        <w:left w:val="none" w:sz="0" w:space="0" w:color="auto"/>
                        <w:bottom w:val="none" w:sz="0" w:space="0" w:color="auto"/>
                        <w:right w:val="none" w:sz="0" w:space="0" w:color="auto"/>
                      </w:divBdr>
                      <w:divsChild>
                        <w:div w:id="156045942">
                          <w:marLeft w:val="0"/>
                          <w:marRight w:val="0"/>
                          <w:marTop w:val="0"/>
                          <w:marBottom w:val="0"/>
                          <w:divBdr>
                            <w:top w:val="none" w:sz="0" w:space="0" w:color="auto"/>
                            <w:left w:val="none" w:sz="0" w:space="0" w:color="auto"/>
                            <w:bottom w:val="none" w:sz="0" w:space="0" w:color="auto"/>
                            <w:right w:val="none" w:sz="0" w:space="0" w:color="auto"/>
                          </w:divBdr>
                          <w:divsChild>
                            <w:div w:id="1102652208">
                              <w:marLeft w:val="0"/>
                              <w:marRight w:val="0"/>
                              <w:marTop w:val="0"/>
                              <w:marBottom w:val="0"/>
                              <w:divBdr>
                                <w:top w:val="none" w:sz="0" w:space="0" w:color="auto"/>
                                <w:left w:val="none" w:sz="0" w:space="0" w:color="auto"/>
                                <w:bottom w:val="none" w:sz="0" w:space="0" w:color="auto"/>
                                <w:right w:val="none" w:sz="0" w:space="0" w:color="auto"/>
                              </w:divBdr>
                              <w:divsChild>
                                <w:div w:id="1093940366">
                                  <w:marLeft w:val="0"/>
                                  <w:marRight w:val="0"/>
                                  <w:marTop w:val="0"/>
                                  <w:marBottom w:val="0"/>
                                  <w:divBdr>
                                    <w:top w:val="none" w:sz="0" w:space="0" w:color="auto"/>
                                    <w:left w:val="none" w:sz="0" w:space="0" w:color="auto"/>
                                    <w:bottom w:val="none" w:sz="0" w:space="0" w:color="auto"/>
                                    <w:right w:val="none" w:sz="0" w:space="0" w:color="auto"/>
                                  </w:divBdr>
                                  <w:divsChild>
                                    <w:div w:id="1779527369">
                                      <w:marLeft w:val="0"/>
                                      <w:marRight w:val="0"/>
                                      <w:marTop w:val="0"/>
                                      <w:marBottom w:val="0"/>
                                      <w:divBdr>
                                        <w:top w:val="none" w:sz="0" w:space="0" w:color="auto"/>
                                        <w:left w:val="none" w:sz="0" w:space="0" w:color="auto"/>
                                        <w:bottom w:val="none" w:sz="0" w:space="0" w:color="auto"/>
                                        <w:right w:val="none" w:sz="0" w:space="0" w:color="auto"/>
                                      </w:divBdr>
                                      <w:divsChild>
                                        <w:div w:id="623541206">
                                          <w:marLeft w:val="0"/>
                                          <w:marRight w:val="0"/>
                                          <w:marTop w:val="0"/>
                                          <w:marBottom w:val="0"/>
                                          <w:divBdr>
                                            <w:top w:val="none" w:sz="0" w:space="0" w:color="auto"/>
                                            <w:left w:val="none" w:sz="0" w:space="0" w:color="auto"/>
                                            <w:bottom w:val="none" w:sz="0" w:space="0" w:color="auto"/>
                                            <w:right w:val="none" w:sz="0" w:space="0" w:color="auto"/>
                                          </w:divBdr>
                                          <w:divsChild>
                                            <w:div w:id="2016296385">
                                              <w:marLeft w:val="0"/>
                                              <w:marRight w:val="0"/>
                                              <w:marTop w:val="0"/>
                                              <w:marBottom w:val="0"/>
                                              <w:divBdr>
                                                <w:top w:val="none" w:sz="0" w:space="0" w:color="auto"/>
                                                <w:left w:val="none" w:sz="0" w:space="0" w:color="auto"/>
                                                <w:bottom w:val="none" w:sz="0" w:space="0" w:color="auto"/>
                                                <w:right w:val="none" w:sz="0" w:space="0" w:color="auto"/>
                                              </w:divBdr>
                                              <w:divsChild>
                                                <w:div w:id="151216184">
                                                  <w:marLeft w:val="0"/>
                                                  <w:marRight w:val="0"/>
                                                  <w:marTop w:val="0"/>
                                                  <w:marBottom w:val="0"/>
                                                  <w:divBdr>
                                                    <w:top w:val="none" w:sz="0" w:space="0" w:color="auto"/>
                                                    <w:left w:val="none" w:sz="0" w:space="0" w:color="auto"/>
                                                    <w:bottom w:val="none" w:sz="0" w:space="0" w:color="auto"/>
                                                    <w:right w:val="none" w:sz="0" w:space="0" w:color="auto"/>
                                                  </w:divBdr>
                                                  <w:divsChild>
                                                    <w:div w:id="975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649998">
      <w:bodyDiv w:val="1"/>
      <w:marLeft w:val="0"/>
      <w:marRight w:val="0"/>
      <w:marTop w:val="0"/>
      <w:marBottom w:val="0"/>
      <w:divBdr>
        <w:top w:val="none" w:sz="0" w:space="0" w:color="auto"/>
        <w:left w:val="none" w:sz="0" w:space="0" w:color="auto"/>
        <w:bottom w:val="none" w:sz="0" w:space="0" w:color="auto"/>
        <w:right w:val="none" w:sz="0" w:space="0" w:color="auto"/>
      </w:divBdr>
    </w:div>
    <w:div w:id="1851983900">
      <w:bodyDiv w:val="1"/>
      <w:marLeft w:val="0"/>
      <w:marRight w:val="0"/>
      <w:marTop w:val="0"/>
      <w:marBottom w:val="0"/>
      <w:divBdr>
        <w:top w:val="none" w:sz="0" w:space="0" w:color="auto"/>
        <w:left w:val="none" w:sz="0" w:space="0" w:color="auto"/>
        <w:bottom w:val="none" w:sz="0" w:space="0" w:color="auto"/>
        <w:right w:val="none" w:sz="0" w:space="0" w:color="auto"/>
      </w:divBdr>
      <w:divsChild>
        <w:div w:id="1841193774">
          <w:marLeft w:val="0"/>
          <w:marRight w:val="0"/>
          <w:marTop w:val="0"/>
          <w:marBottom w:val="0"/>
          <w:divBdr>
            <w:top w:val="none" w:sz="0" w:space="0" w:color="auto"/>
            <w:left w:val="none" w:sz="0" w:space="0" w:color="auto"/>
            <w:bottom w:val="none" w:sz="0" w:space="0" w:color="auto"/>
            <w:right w:val="none" w:sz="0" w:space="0" w:color="auto"/>
          </w:divBdr>
        </w:div>
      </w:divsChild>
    </w:div>
    <w:div w:id="1910647890">
      <w:bodyDiv w:val="1"/>
      <w:marLeft w:val="0"/>
      <w:marRight w:val="0"/>
      <w:marTop w:val="0"/>
      <w:marBottom w:val="0"/>
      <w:divBdr>
        <w:top w:val="none" w:sz="0" w:space="0" w:color="auto"/>
        <w:left w:val="none" w:sz="0" w:space="0" w:color="auto"/>
        <w:bottom w:val="none" w:sz="0" w:space="0" w:color="auto"/>
        <w:right w:val="none" w:sz="0" w:space="0" w:color="auto"/>
      </w:divBdr>
    </w:div>
    <w:div w:id="1913202160">
      <w:bodyDiv w:val="1"/>
      <w:marLeft w:val="0"/>
      <w:marRight w:val="0"/>
      <w:marTop w:val="0"/>
      <w:marBottom w:val="0"/>
      <w:divBdr>
        <w:top w:val="none" w:sz="0" w:space="0" w:color="auto"/>
        <w:left w:val="none" w:sz="0" w:space="0" w:color="auto"/>
        <w:bottom w:val="none" w:sz="0" w:space="0" w:color="auto"/>
        <w:right w:val="none" w:sz="0" w:space="0" w:color="auto"/>
      </w:divBdr>
      <w:divsChild>
        <w:div w:id="1049376347">
          <w:marLeft w:val="0"/>
          <w:marRight w:val="0"/>
          <w:marTop w:val="0"/>
          <w:marBottom w:val="0"/>
          <w:divBdr>
            <w:top w:val="none" w:sz="0" w:space="0" w:color="auto"/>
            <w:left w:val="none" w:sz="0" w:space="0" w:color="auto"/>
            <w:bottom w:val="none" w:sz="0" w:space="0" w:color="auto"/>
            <w:right w:val="none" w:sz="0" w:space="0" w:color="auto"/>
          </w:divBdr>
        </w:div>
      </w:divsChild>
    </w:div>
    <w:div w:id="1967541846">
      <w:bodyDiv w:val="1"/>
      <w:marLeft w:val="0"/>
      <w:marRight w:val="0"/>
      <w:marTop w:val="0"/>
      <w:marBottom w:val="0"/>
      <w:divBdr>
        <w:top w:val="none" w:sz="0" w:space="0" w:color="auto"/>
        <w:left w:val="none" w:sz="0" w:space="0" w:color="auto"/>
        <w:bottom w:val="none" w:sz="0" w:space="0" w:color="auto"/>
        <w:right w:val="none" w:sz="0" w:space="0" w:color="auto"/>
      </w:divBdr>
      <w:divsChild>
        <w:div w:id="1387144518">
          <w:marLeft w:val="0"/>
          <w:marRight w:val="0"/>
          <w:marTop w:val="0"/>
          <w:marBottom w:val="0"/>
          <w:divBdr>
            <w:top w:val="none" w:sz="0" w:space="0" w:color="auto"/>
            <w:left w:val="none" w:sz="0" w:space="0" w:color="auto"/>
            <w:bottom w:val="none" w:sz="0" w:space="0" w:color="auto"/>
            <w:right w:val="none" w:sz="0" w:space="0" w:color="auto"/>
          </w:divBdr>
          <w:divsChild>
            <w:div w:id="61683484">
              <w:marLeft w:val="0"/>
              <w:marRight w:val="0"/>
              <w:marTop w:val="0"/>
              <w:marBottom w:val="0"/>
              <w:divBdr>
                <w:top w:val="none" w:sz="0" w:space="0" w:color="auto"/>
                <w:left w:val="none" w:sz="0" w:space="0" w:color="auto"/>
                <w:bottom w:val="none" w:sz="0" w:space="0" w:color="auto"/>
                <w:right w:val="none" w:sz="0" w:space="0" w:color="auto"/>
              </w:divBdr>
              <w:divsChild>
                <w:div w:id="1063067643">
                  <w:marLeft w:val="0"/>
                  <w:marRight w:val="0"/>
                  <w:marTop w:val="0"/>
                  <w:marBottom w:val="0"/>
                  <w:divBdr>
                    <w:top w:val="none" w:sz="0" w:space="0" w:color="auto"/>
                    <w:left w:val="none" w:sz="0" w:space="0" w:color="auto"/>
                    <w:bottom w:val="none" w:sz="0" w:space="0" w:color="auto"/>
                    <w:right w:val="none" w:sz="0" w:space="0" w:color="auto"/>
                  </w:divBdr>
                  <w:divsChild>
                    <w:div w:id="1562983360">
                      <w:marLeft w:val="0"/>
                      <w:marRight w:val="0"/>
                      <w:marTop w:val="0"/>
                      <w:marBottom w:val="0"/>
                      <w:divBdr>
                        <w:top w:val="none" w:sz="0" w:space="0" w:color="auto"/>
                        <w:left w:val="none" w:sz="0" w:space="0" w:color="auto"/>
                        <w:bottom w:val="none" w:sz="0" w:space="0" w:color="auto"/>
                        <w:right w:val="none" w:sz="0" w:space="0" w:color="auto"/>
                      </w:divBdr>
                      <w:divsChild>
                        <w:div w:id="1357461724">
                          <w:marLeft w:val="0"/>
                          <w:marRight w:val="0"/>
                          <w:marTop w:val="0"/>
                          <w:marBottom w:val="0"/>
                          <w:divBdr>
                            <w:top w:val="none" w:sz="0" w:space="0" w:color="auto"/>
                            <w:left w:val="none" w:sz="0" w:space="0" w:color="auto"/>
                            <w:bottom w:val="none" w:sz="0" w:space="0" w:color="auto"/>
                            <w:right w:val="none" w:sz="0" w:space="0" w:color="auto"/>
                          </w:divBdr>
                          <w:divsChild>
                            <w:div w:id="904871625">
                              <w:marLeft w:val="0"/>
                              <w:marRight w:val="0"/>
                              <w:marTop w:val="0"/>
                              <w:marBottom w:val="0"/>
                              <w:divBdr>
                                <w:top w:val="none" w:sz="0" w:space="0" w:color="auto"/>
                                <w:left w:val="none" w:sz="0" w:space="0" w:color="auto"/>
                                <w:bottom w:val="none" w:sz="0" w:space="0" w:color="auto"/>
                                <w:right w:val="none" w:sz="0" w:space="0" w:color="auto"/>
                              </w:divBdr>
                              <w:divsChild>
                                <w:div w:id="1739093886">
                                  <w:marLeft w:val="0"/>
                                  <w:marRight w:val="0"/>
                                  <w:marTop w:val="0"/>
                                  <w:marBottom w:val="0"/>
                                  <w:divBdr>
                                    <w:top w:val="none" w:sz="0" w:space="0" w:color="auto"/>
                                    <w:left w:val="none" w:sz="0" w:space="0" w:color="auto"/>
                                    <w:bottom w:val="none" w:sz="0" w:space="0" w:color="auto"/>
                                    <w:right w:val="none" w:sz="0" w:space="0" w:color="auto"/>
                                  </w:divBdr>
                                  <w:divsChild>
                                    <w:div w:id="2001814078">
                                      <w:marLeft w:val="0"/>
                                      <w:marRight w:val="0"/>
                                      <w:marTop w:val="0"/>
                                      <w:marBottom w:val="0"/>
                                      <w:divBdr>
                                        <w:top w:val="none" w:sz="0" w:space="0" w:color="auto"/>
                                        <w:left w:val="none" w:sz="0" w:space="0" w:color="auto"/>
                                        <w:bottom w:val="none" w:sz="0" w:space="0" w:color="auto"/>
                                        <w:right w:val="none" w:sz="0" w:space="0" w:color="auto"/>
                                      </w:divBdr>
                                      <w:divsChild>
                                        <w:div w:id="728697192">
                                          <w:marLeft w:val="0"/>
                                          <w:marRight w:val="0"/>
                                          <w:marTop w:val="0"/>
                                          <w:marBottom w:val="0"/>
                                          <w:divBdr>
                                            <w:top w:val="none" w:sz="0" w:space="0" w:color="auto"/>
                                            <w:left w:val="none" w:sz="0" w:space="0" w:color="auto"/>
                                            <w:bottom w:val="none" w:sz="0" w:space="0" w:color="auto"/>
                                            <w:right w:val="none" w:sz="0" w:space="0" w:color="auto"/>
                                          </w:divBdr>
                                          <w:divsChild>
                                            <w:div w:id="1749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015475">
      <w:bodyDiv w:val="1"/>
      <w:marLeft w:val="0"/>
      <w:marRight w:val="0"/>
      <w:marTop w:val="0"/>
      <w:marBottom w:val="0"/>
      <w:divBdr>
        <w:top w:val="none" w:sz="0" w:space="0" w:color="auto"/>
        <w:left w:val="none" w:sz="0" w:space="0" w:color="auto"/>
        <w:bottom w:val="none" w:sz="0" w:space="0" w:color="auto"/>
        <w:right w:val="none" w:sz="0" w:space="0" w:color="auto"/>
      </w:divBdr>
      <w:divsChild>
        <w:div w:id="386031434">
          <w:marLeft w:val="0"/>
          <w:marRight w:val="0"/>
          <w:marTop w:val="0"/>
          <w:marBottom w:val="0"/>
          <w:divBdr>
            <w:top w:val="none" w:sz="0" w:space="0" w:color="auto"/>
            <w:left w:val="none" w:sz="0" w:space="0" w:color="auto"/>
            <w:bottom w:val="none" w:sz="0" w:space="0" w:color="auto"/>
            <w:right w:val="none" w:sz="0" w:space="0" w:color="auto"/>
          </w:divBdr>
        </w:div>
      </w:divsChild>
    </w:div>
    <w:div w:id="1975287736">
      <w:bodyDiv w:val="1"/>
      <w:marLeft w:val="0"/>
      <w:marRight w:val="0"/>
      <w:marTop w:val="0"/>
      <w:marBottom w:val="0"/>
      <w:divBdr>
        <w:top w:val="none" w:sz="0" w:space="0" w:color="auto"/>
        <w:left w:val="none" w:sz="0" w:space="0" w:color="auto"/>
        <w:bottom w:val="none" w:sz="0" w:space="0" w:color="auto"/>
        <w:right w:val="none" w:sz="0" w:space="0" w:color="auto"/>
      </w:divBdr>
      <w:divsChild>
        <w:div w:id="2121410412">
          <w:marLeft w:val="0"/>
          <w:marRight w:val="0"/>
          <w:marTop w:val="0"/>
          <w:marBottom w:val="0"/>
          <w:divBdr>
            <w:top w:val="none" w:sz="0" w:space="0" w:color="auto"/>
            <w:left w:val="none" w:sz="0" w:space="0" w:color="auto"/>
            <w:bottom w:val="none" w:sz="0" w:space="0" w:color="auto"/>
            <w:right w:val="none" w:sz="0" w:space="0" w:color="auto"/>
          </w:divBdr>
          <w:divsChild>
            <w:div w:id="1667127582">
              <w:marLeft w:val="0"/>
              <w:marRight w:val="0"/>
              <w:marTop w:val="0"/>
              <w:marBottom w:val="0"/>
              <w:divBdr>
                <w:top w:val="none" w:sz="0" w:space="0" w:color="auto"/>
                <w:left w:val="none" w:sz="0" w:space="0" w:color="auto"/>
                <w:bottom w:val="none" w:sz="0" w:space="0" w:color="auto"/>
                <w:right w:val="none" w:sz="0" w:space="0" w:color="auto"/>
              </w:divBdr>
              <w:divsChild>
                <w:div w:id="31157388">
                  <w:marLeft w:val="0"/>
                  <w:marRight w:val="0"/>
                  <w:marTop w:val="0"/>
                  <w:marBottom w:val="0"/>
                  <w:divBdr>
                    <w:top w:val="none" w:sz="0" w:space="0" w:color="auto"/>
                    <w:left w:val="none" w:sz="0" w:space="0" w:color="auto"/>
                    <w:bottom w:val="none" w:sz="0" w:space="0" w:color="auto"/>
                    <w:right w:val="none" w:sz="0" w:space="0" w:color="auto"/>
                  </w:divBdr>
                  <w:divsChild>
                    <w:div w:id="848330224">
                      <w:marLeft w:val="0"/>
                      <w:marRight w:val="0"/>
                      <w:marTop w:val="0"/>
                      <w:marBottom w:val="0"/>
                      <w:divBdr>
                        <w:top w:val="none" w:sz="0" w:space="0" w:color="auto"/>
                        <w:left w:val="none" w:sz="0" w:space="0" w:color="auto"/>
                        <w:bottom w:val="none" w:sz="0" w:space="0" w:color="auto"/>
                        <w:right w:val="none" w:sz="0" w:space="0" w:color="auto"/>
                      </w:divBdr>
                      <w:divsChild>
                        <w:div w:id="1270940316">
                          <w:marLeft w:val="0"/>
                          <w:marRight w:val="0"/>
                          <w:marTop w:val="0"/>
                          <w:marBottom w:val="0"/>
                          <w:divBdr>
                            <w:top w:val="none" w:sz="0" w:space="0" w:color="auto"/>
                            <w:left w:val="none" w:sz="0" w:space="0" w:color="auto"/>
                            <w:bottom w:val="none" w:sz="0" w:space="0" w:color="auto"/>
                            <w:right w:val="none" w:sz="0" w:space="0" w:color="auto"/>
                          </w:divBdr>
                          <w:divsChild>
                            <w:div w:id="701250136">
                              <w:marLeft w:val="0"/>
                              <w:marRight w:val="0"/>
                              <w:marTop w:val="0"/>
                              <w:marBottom w:val="0"/>
                              <w:divBdr>
                                <w:top w:val="none" w:sz="0" w:space="0" w:color="auto"/>
                                <w:left w:val="none" w:sz="0" w:space="0" w:color="auto"/>
                                <w:bottom w:val="none" w:sz="0" w:space="0" w:color="auto"/>
                                <w:right w:val="none" w:sz="0" w:space="0" w:color="auto"/>
                              </w:divBdr>
                              <w:divsChild>
                                <w:div w:id="1775787032">
                                  <w:marLeft w:val="0"/>
                                  <w:marRight w:val="0"/>
                                  <w:marTop w:val="0"/>
                                  <w:marBottom w:val="0"/>
                                  <w:divBdr>
                                    <w:top w:val="none" w:sz="0" w:space="0" w:color="auto"/>
                                    <w:left w:val="none" w:sz="0" w:space="0" w:color="auto"/>
                                    <w:bottom w:val="none" w:sz="0" w:space="0" w:color="auto"/>
                                    <w:right w:val="none" w:sz="0" w:space="0" w:color="auto"/>
                                  </w:divBdr>
                                  <w:divsChild>
                                    <w:div w:id="1742560685">
                                      <w:marLeft w:val="0"/>
                                      <w:marRight w:val="0"/>
                                      <w:marTop w:val="0"/>
                                      <w:marBottom w:val="0"/>
                                      <w:divBdr>
                                        <w:top w:val="none" w:sz="0" w:space="0" w:color="auto"/>
                                        <w:left w:val="none" w:sz="0" w:space="0" w:color="auto"/>
                                        <w:bottom w:val="none" w:sz="0" w:space="0" w:color="auto"/>
                                        <w:right w:val="none" w:sz="0" w:space="0" w:color="auto"/>
                                      </w:divBdr>
                                      <w:divsChild>
                                        <w:div w:id="890389398">
                                          <w:marLeft w:val="0"/>
                                          <w:marRight w:val="0"/>
                                          <w:marTop w:val="0"/>
                                          <w:marBottom w:val="0"/>
                                          <w:divBdr>
                                            <w:top w:val="none" w:sz="0" w:space="0" w:color="auto"/>
                                            <w:left w:val="none" w:sz="0" w:space="0" w:color="auto"/>
                                            <w:bottom w:val="none" w:sz="0" w:space="0" w:color="auto"/>
                                            <w:right w:val="none" w:sz="0" w:space="0" w:color="auto"/>
                                          </w:divBdr>
                                          <w:divsChild>
                                            <w:div w:id="484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298775">
      <w:bodyDiv w:val="1"/>
      <w:marLeft w:val="0"/>
      <w:marRight w:val="0"/>
      <w:marTop w:val="0"/>
      <w:marBottom w:val="0"/>
      <w:divBdr>
        <w:top w:val="none" w:sz="0" w:space="0" w:color="auto"/>
        <w:left w:val="none" w:sz="0" w:space="0" w:color="auto"/>
        <w:bottom w:val="none" w:sz="0" w:space="0" w:color="auto"/>
        <w:right w:val="none" w:sz="0" w:space="0" w:color="auto"/>
      </w:divBdr>
      <w:divsChild>
        <w:div w:id="1537618942">
          <w:marLeft w:val="0"/>
          <w:marRight w:val="0"/>
          <w:marTop w:val="0"/>
          <w:marBottom w:val="0"/>
          <w:divBdr>
            <w:top w:val="none" w:sz="0" w:space="0" w:color="auto"/>
            <w:left w:val="none" w:sz="0" w:space="0" w:color="auto"/>
            <w:bottom w:val="none" w:sz="0" w:space="0" w:color="auto"/>
            <w:right w:val="none" w:sz="0" w:space="0" w:color="auto"/>
          </w:divBdr>
        </w:div>
      </w:divsChild>
    </w:div>
    <w:div w:id="2010671481">
      <w:bodyDiv w:val="1"/>
      <w:marLeft w:val="0"/>
      <w:marRight w:val="0"/>
      <w:marTop w:val="0"/>
      <w:marBottom w:val="0"/>
      <w:divBdr>
        <w:top w:val="none" w:sz="0" w:space="0" w:color="auto"/>
        <w:left w:val="none" w:sz="0" w:space="0" w:color="auto"/>
        <w:bottom w:val="none" w:sz="0" w:space="0" w:color="auto"/>
        <w:right w:val="none" w:sz="0" w:space="0" w:color="auto"/>
      </w:divBdr>
      <w:divsChild>
        <w:div w:id="1781800196">
          <w:marLeft w:val="0"/>
          <w:marRight w:val="0"/>
          <w:marTop w:val="0"/>
          <w:marBottom w:val="0"/>
          <w:divBdr>
            <w:top w:val="none" w:sz="0" w:space="0" w:color="auto"/>
            <w:left w:val="none" w:sz="0" w:space="0" w:color="auto"/>
            <w:bottom w:val="none" w:sz="0" w:space="0" w:color="auto"/>
            <w:right w:val="none" w:sz="0" w:space="0" w:color="auto"/>
          </w:divBdr>
        </w:div>
      </w:divsChild>
    </w:div>
    <w:div w:id="2028675069">
      <w:bodyDiv w:val="1"/>
      <w:marLeft w:val="0"/>
      <w:marRight w:val="0"/>
      <w:marTop w:val="0"/>
      <w:marBottom w:val="0"/>
      <w:divBdr>
        <w:top w:val="none" w:sz="0" w:space="0" w:color="auto"/>
        <w:left w:val="none" w:sz="0" w:space="0" w:color="auto"/>
        <w:bottom w:val="none" w:sz="0" w:space="0" w:color="auto"/>
        <w:right w:val="none" w:sz="0" w:space="0" w:color="auto"/>
      </w:divBdr>
      <w:divsChild>
        <w:div w:id="179899696">
          <w:marLeft w:val="0"/>
          <w:marRight w:val="0"/>
          <w:marTop w:val="0"/>
          <w:marBottom w:val="0"/>
          <w:divBdr>
            <w:top w:val="none" w:sz="0" w:space="0" w:color="auto"/>
            <w:left w:val="none" w:sz="0" w:space="0" w:color="auto"/>
            <w:bottom w:val="none" w:sz="0" w:space="0" w:color="auto"/>
            <w:right w:val="none" w:sz="0" w:space="0" w:color="auto"/>
          </w:divBdr>
        </w:div>
      </w:divsChild>
    </w:div>
    <w:div w:id="2030258590">
      <w:bodyDiv w:val="1"/>
      <w:marLeft w:val="0"/>
      <w:marRight w:val="0"/>
      <w:marTop w:val="0"/>
      <w:marBottom w:val="0"/>
      <w:divBdr>
        <w:top w:val="none" w:sz="0" w:space="0" w:color="auto"/>
        <w:left w:val="none" w:sz="0" w:space="0" w:color="auto"/>
        <w:bottom w:val="none" w:sz="0" w:space="0" w:color="auto"/>
        <w:right w:val="none" w:sz="0" w:space="0" w:color="auto"/>
      </w:divBdr>
    </w:div>
    <w:div w:id="2031251317">
      <w:bodyDiv w:val="1"/>
      <w:marLeft w:val="0"/>
      <w:marRight w:val="0"/>
      <w:marTop w:val="0"/>
      <w:marBottom w:val="0"/>
      <w:divBdr>
        <w:top w:val="none" w:sz="0" w:space="0" w:color="auto"/>
        <w:left w:val="none" w:sz="0" w:space="0" w:color="auto"/>
        <w:bottom w:val="none" w:sz="0" w:space="0" w:color="auto"/>
        <w:right w:val="none" w:sz="0" w:space="0" w:color="auto"/>
      </w:divBdr>
    </w:div>
    <w:div w:id="2041471336">
      <w:bodyDiv w:val="1"/>
      <w:marLeft w:val="0"/>
      <w:marRight w:val="0"/>
      <w:marTop w:val="0"/>
      <w:marBottom w:val="0"/>
      <w:divBdr>
        <w:top w:val="none" w:sz="0" w:space="0" w:color="auto"/>
        <w:left w:val="none" w:sz="0" w:space="0" w:color="auto"/>
        <w:bottom w:val="none" w:sz="0" w:space="0" w:color="auto"/>
        <w:right w:val="none" w:sz="0" w:space="0" w:color="auto"/>
      </w:divBdr>
      <w:divsChild>
        <w:div w:id="453527097">
          <w:marLeft w:val="0"/>
          <w:marRight w:val="0"/>
          <w:marTop w:val="0"/>
          <w:marBottom w:val="0"/>
          <w:divBdr>
            <w:top w:val="none" w:sz="0" w:space="0" w:color="auto"/>
            <w:left w:val="none" w:sz="0" w:space="0" w:color="auto"/>
            <w:bottom w:val="none" w:sz="0" w:space="0" w:color="auto"/>
            <w:right w:val="none" w:sz="0" w:space="0" w:color="auto"/>
          </w:divBdr>
        </w:div>
      </w:divsChild>
    </w:div>
    <w:div w:id="2071227305">
      <w:bodyDiv w:val="1"/>
      <w:marLeft w:val="0"/>
      <w:marRight w:val="0"/>
      <w:marTop w:val="0"/>
      <w:marBottom w:val="0"/>
      <w:divBdr>
        <w:top w:val="none" w:sz="0" w:space="0" w:color="auto"/>
        <w:left w:val="none" w:sz="0" w:space="0" w:color="auto"/>
        <w:bottom w:val="none" w:sz="0" w:space="0" w:color="auto"/>
        <w:right w:val="none" w:sz="0" w:space="0" w:color="auto"/>
      </w:divBdr>
    </w:div>
    <w:div w:id="2082292302">
      <w:bodyDiv w:val="1"/>
      <w:marLeft w:val="0"/>
      <w:marRight w:val="0"/>
      <w:marTop w:val="0"/>
      <w:marBottom w:val="0"/>
      <w:divBdr>
        <w:top w:val="none" w:sz="0" w:space="0" w:color="auto"/>
        <w:left w:val="none" w:sz="0" w:space="0" w:color="auto"/>
        <w:bottom w:val="none" w:sz="0" w:space="0" w:color="auto"/>
        <w:right w:val="none" w:sz="0" w:space="0" w:color="auto"/>
      </w:divBdr>
      <w:divsChild>
        <w:div w:id="1349984799">
          <w:marLeft w:val="0"/>
          <w:marRight w:val="0"/>
          <w:marTop w:val="0"/>
          <w:marBottom w:val="0"/>
          <w:divBdr>
            <w:top w:val="none" w:sz="0" w:space="0" w:color="auto"/>
            <w:left w:val="none" w:sz="0" w:space="0" w:color="auto"/>
            <w:bottom w:val="none" w:sz="0" w:space="0" w:color="auto"/>
            <w:right w:val="none" w:sz="0" w:space="0" w:color="auto"/>
          </w:divBdr>
        </w:div>
      </w:divsChild>
    </w:div>
    <w:div w:id="2098136255">
      <w:bodyDiv w:val="1"/>
      <w:marLeft w:val="0"/>
      <w:marRight w:val="0"/>
      <w:marTop w:val="0"/>
      <w:marBottom w:val="0"/>
      <w:divBdr>
        <w:top w:val="none" w:sz="0" w:space="0" w:color="auto"/>
        <w:left w:val="none" w:sz="0" w:space="0" w:color="auto"/>
        <w:bottom w:val="none" w:sz="0" w:space="0" w:color="auto"/>
        <w:right w:val="none" w:sz="0" w:space="0" w:color="auto"/>
      </w:divBdr>
      <w:divsChild>
        <w:div w:id="1182082980">
          <w:marLeft w:val="0"/>
          <w:marRight w:val="0"/>
          <w:marTop w:val="0"/>
          <w:marBottom w:val="0"/>
          <w:divBdr>
            <w:top w:val="none" w:sz="0" w:space="0" w:color="auto"/>
            <w:left w:val="none" w:sz="0" w:space="0" w:color="auto"/>
            <w:bottom w:val="none" w:sz="0" w:space="0" w:color="auto"/>
            <w:right w:val="none" w:sz="0" w:space="0" w:color="auto"/>
          </w:divBdr>
        </w:div>
      </w:divsChild>
    </w:div>
    <w:div w:id="2103140673">
      <w:bodyDiv w:val="1"/>
      <w:marLeft w:val="0"/>
      <w:marRight w:val="0"/>
      <w:marTop w:val="0"/>
      <w:marBottom w:val="0"/>
      <w:divBdr>
        <w:top w:val="none" w:sz="0" w:space="0" w:color="auto"/>
        <w:left w:val="none" w:sz="0" w:space="0" w:color="auto"/>
        <w:bottom w:val="none" w:sz="0" w:space="0" w:color="auto"/>
        <w:right w:val="none" w:sz="0" w:space="0" w:color="auto"/>
      </w:divBdr>
      <w:divsChild>
        <w:div w:id="434443742">
          <w:marLeft w:val="0"/>
          <w:marRight w:val="0"/>
          <w:marTop w:val="0"/>
          <w:marBottom w:val="0"/>
          <w:divBdr>
            <w:top w:val="none" w:sz="0" w:space="0" w:color="auto"/>
            <w:left w:val="none" w:sz="0" w:space="0" w:color="auto"/>
            <w:bottom w:val="none" w:sz="0" w:space="0" w:color="auto"/>
            <w:right w:val="none" w:sz="0" w:space="0" w:color="auto"/>
          </w:divBdr>
        </w:div>
      </w:divsChild>
    </w:div>
    <w:div w:id="2105221938">
      <w:bodyDiv w:val="1"/>
      <w:marLeft w:val="0"/>
      <w:marRight w:val="0"/>
      <w:marTop w:val="0"/>
      <w:marBottom w:val="0"/>
      <w:divBdr>
        <w:top w:val="none" w:sz="0" w:space="0" w:color="auto"/>
        <w:left w:val="none" w:sz="0" w:space="0" w:color="auto"/>
        <w:bottom w:val="none" w:sz="0" w:space="0" w:color="auto"/>
        <w:right w:val="none" w:sz="0" w:space="0" w:color="auto"/>
      </w:divBdr>
      <w:divsChild>
        <w:div w:id="1500392531">
          <w:marLeft w:val="0"/>
          <w:marRight w:val="0"/>
          <w:marTop w:val="0"/>
          <w:marBottom w:val="0"/>
          <w:divBdr>
            <w:top w:val="none" w:sz="0" w:space="0" w:color="auto"/>
            <w:left w:val="none" w:sz="0" w:space="0" w:color="auto"/>
            <w:bottom w:val="none" w:sz="0" w:space="0" w:color="auto"/>
            <w:right w:val="none" w:sz="0" w:space="0" w:color="auto"/>
          </w:divBdr>
          <w:divsChild>
            <w:div w:id="1094205747">
              <w:marLeft w:val="0"/>
              <w:marRight w:val="0"/>
              <w:marTop w:val="0"/>
              <w:marBottom w:val="0"/>
              <w:divBdr>
                <w:top w:val="none" w:sz="0" w:space="0" w:color="auto"/>
                <w:left w:val="none" w:sz="0" w:space="0" w:color="auto"/>
                <w:bottom w:val="none" w:sz="0" w:space="0" w:color="auto"/>
                <w:right w:val="none" w:sz="0" w:space="0" w:color="auto"/>
              </w:divBdr>
              <w:divsChild>
                <w:div w:id="213472827">
                  <w:marLeft w:val="0"/>
                  <w:marRight w:val="0"/>
                  <w:marTop w:val="0"/>
                  <w:marBottom w:val="0"/>
                  <w:divBdr>
                    <w:top w:val="none" w:sz="0" w:space="0" w:color="auto"/>
                    <w:left w:val="none" w:sz="0" w:space="0" w:color="auto"/>
                    <w:bottom w:val="none" w:sz="0" w:space="0" w:color="auto"/>
                    <w:right w:val="none" w:sz="0" w:space="0" w:color="auto"/>
                  </w:divBdr>
                  <w:divsChild>
                    <w:div w:id="940265258">
                      <w:marLeft w:val="0"/>
                      <w:marRight w:val="0"/>
                      <w:marTop w:val="0"/>
                      <w:marBottom w:val="0"/>
                      <w:divBdr>
                        <w:top w:val="none" w:sz="0" w:space="0" w:color="auto"/>
                        <w:left w:val="none" w:sz="0" w:space="0" w:color="auto"/>
                        <w:bottom w:val="none" w:sz="0" w:space="0" w:color="auto"/>
                        <w:right w:val="none" w:sz="0" w:space="0" w:color="auto"/>
                      </w:divBdr>
                      <w:divsChild>
                        <w:div w:id="542518727">
                          <w:marLeft w:val="0"/>
                          <w:marRight w:val="0"/>
                          <w:marTop w:val="0"/>
                          <w:marBottom w:val="0"/>
                          <w:divBdr>
                            <w:top w:val="none" w:sz="0" w:space="0" w:color="auto"/>
                            <w:left w:val="none" w:sz="0" w:space="0" w:color="auto"/>
                            <w:bottom w:val="none" w:sz="0" w:space="0" w:color="auto"/>
                            <w:right w:val="none" w:sz="0" w:space="0" w:color="auto"/>
                          </w:divBdr>
                          <w:divsChild>
                            <w:div w:id="1542404304">
                              <w:marLeft w:val="0"/>
                              <w:marRight w:val="0"/>
                              <w:marTop w:val="0"/>
                              <w:marBottom w:val="0"/>
                              <w:divBdr>
                                <w:top w:val="none" w:sz="0" w:space="0" w:color="auto"/>
                                <w:left w:val="none" w:sz="0" w:space="0" w:color="auto"/>
                                <w:bottom w:val="none" w:sz="0" w:space="0" w:color="auto"/>
                                <w:right w:val="none" w:sz="0" w:space="0" w:color="auto"/>
                              </w:divBdr>
                              <w:divsChild>
                                <w:div w:id="878980168">
                                  <w:marLeft w:val="0"/>
                                  <w:marRight w:val="0"/>
                                  <w:marTop w:val="0"/>
                                  <w:marBottom w:val="0"/>
                                  <w:divBdr>
                                    <w:top w:val="none" w:sz="0" w:space="0" w:color="auto"/>
                                    <w:left w:val="none" w:sz="0" w:space="0" w:color="auto"/>
                                    <w:bottom w:val="none" w:sz="0" w:space="0" w:color="auto"/>
                                    <w:right w:val="none" w:sz="0" w:space="0" w:color="auto"/>
                                  </w:divBdr>
                                  <w:divsChild>
                                    <w:div w:id="1256090469">
                                      <w:marLeft w:val="0"/>
                                      <w:marRight w:val="0"/>
                                      <w:marTop w:val="0"/>
                                      <w:marBottom w:val="0"/>
                                      <w:divBdr>
                                        <w:top w:val="none" w:sz="0" w:space="0" w:color="auto"/>
                                        <w:left w:val="none" w:sz="0" w:space="0" w:color="auto"/>
                                        <w:bottom w:val="none" w:sz="0" w:space="0" w:color="auto"/>
                                        <w:right w:val="none" w:sz="0" w:space="0" w:color="auto"/>
                                      </w:divBdr>
                                      <w:divsChild>
                                        <w:div w:id="1956016528">
                                          <w:marLeft w:val="0"/>
                                          <w:marRight w:val="0"/>
                                          <w:marTop w:val="0"/>
                                          <w:marBottom w:val="0"/>
                                          <w:divBdr>
                                            <w:top w:val="none" w:sz="0" w:space="0" w:color="auto"/>
                                            <w:left w:val="none" w:sz="0" w:space="0" w:color="auto"/>
                                            <w:bottom w:val="none" w:sz="0" w:space="0" w:color="auto"/>
                                            <w:right w:val="none" w:sz="0" w:space="0" w:color="auto"/>
                                          </w:divBdr>
                                          <w:divsChild>
                                            <w:div w:id="14545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553159">
      <w:bodyDiv w:val="1"/>
      <w:marLeft w:val="0"/>
      <w:marRight w:val="0"/>
      <w:marTop w:val="0"/>
      <w:marBottom w:val="0"/>
      <w:divBdr>
        <w:top w:val="none" w:sz="0" w:space="0" w:color="auto"/>
        <w:left w:val="none" w:sz="0" w:space="0" w:color="auto"/>
        <w:bottom w:val="none" w:sz="0" w:space="0" w:color="auto"/>
        <w:right w:val="none" w:sz="0" w:space="0" w:color="auto"/>
      </w:divBdr>
    </w:div>
    <w:div w:id="2144956878">
      <w:bodyDiv w:val="1"/>
      <w:marLeft w:val="0"/>
      <w:marRight w:val="0"/>
      <w:marTop w:val="0"/>
      <w:marBottom w:val="0"/>
      <w:divBdr>
        <w:top w:val="none" w:sz="0" w:space="0" w:color="auto"/>
        <w:left w:val="none" w:sz="0" w:space="0" w:color="auto"/>
        <w:bottom w:val="none" w:sz="0" w:space="0" w:color="auto"/>
        <w:right w:val="none" w:sz="0" w:space="0" w:color="auto"/>
      </w:divBdr>
      <w:divsChild>
        <w:div w:id="754479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nvestadelaide.com.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C4970-444D-456F-9174-08350A1B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14918</Words>
  <Characters>84343</Characters>
  <Application>Microsoft Office Word</Application>
  <DocSecurity>0</DocSecurity>
  <Lines>2404</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Lok Chiu</cp:lastModifiedBy>
  <cp:revision>2</cp:revision>
  <cp:lastPrinted>2018-11-09T03:24:00Z</cp:lastPrinted>
  <dcterms:created xsi:type="dcterms:W3CDTF">2019-01-24T02:54:00Z</dcterms:created>
  <dcterms:modified xsi:type="dcterms:W3CDTF">2019-01-24T02:54:00Z</dcterms:modified>
</cp:coreProperties>
</file>